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F44B" w14:textId="46C2ADB8" w:rsidR="00A73BCD" w:rsidRPr="007D385B" w:rsidRDefault="00292A27" w:rsidP="004B4C48">
      <w:pPr>
        <w:jc w:val="center"/>
        <w:rPr>
          <w:rFonts w:ascii="Arial" w:eastAsia="Arial" w:hAnsi="Arial" w:cs="Arial"/>
          <w:b/>
          <w:color w:val="000000"/>
          <w:sz w:val="22"/>
          <w:szCs w:val="22"/>
        </w:rPr>
      </w:pPr>
      <w:r w:rsidRPr="007D385B">
        <w:rPr>
          <w:rFonts w:ascii="Arial" w:eastAsia="Arial" w:hAnsi="Arial" w:cs="Arial"/>
          <w:b/>
          <w:color w:val="000000"/>
          <w:sz w:val="22"/>
          <w:szCs w:val="22"/>
        </w:rPr>
        <w:t xml:space="preserve">Informe de ponencia para </w:t>
      </w:r>
      <w:r w:rsidR="00100E25" w:rsidRPr="007D385B">
        <w:rPr>
          <w:rFonts w:ascii="Arial" w:eastAsia="Arial" w:hAnsi="Arial" w:cs="Arial"/>
          <w:b/>
          <w:color w:val="000000"/>
          <w:sz w:val="22"/>
          <w:szCs w:val="22"/>
        </w:rPr>
        <w:t>segundo</w:t>
      </w:r>
      <w:r w:rsidRPr="007D385B">
        <w:rPr>
          <w:rFonts w:ascii="Arial" w:eastAsia="Arial" w:hAnsi="Arial" w:cs="Arial"/>
          <w:b/>
          <w:color w:val="000000"/>
          <w:sz w:val="22"/>
          <w:szCs w:val="22"/>
        </w:rPr>
        <w:t xml:space="preserve"> debate en Cámara al Proyecto de </w:t>
      </w:r>
      <w:r w:rsidR="00A16C06" w:rsidRPr="007D385B">
        <w:rPr>
          <w:rFonts w:ascii="Arial" w:eastAsia="Arial" w:hAnsi="Arial" w:cs="Arial"/>
          <w:b/>
          <w:color w:val="000000"/>
          <w:sz w:val="22"/>
          <w:szCs w:val="22"/>
        </w:rPr>
        <w:t>Ley Estatutaria</w:t>
      </w:r>
      <w:r w:rsidRPr="007D385B">
        <w:rPr>
          <w:rFonts w:ascii="Arial" w:eastAsia="Arial" w:hAnsi="Arial" w:cs="Arial"/>
          <w:b/>
          <w:color w:val="000000"/>
          <w:sz w:val="22"/>
          <w:szCs w:val="22"/>
        </w:rPr>
        <w:t xml:space="preserve"> N.º </w:t>
      </w:r>
      <w:r w:rsidR="00160746" w:rsidRPr="007D385B">
        <w:rPr>
          <w:rFonts w:ascii="Arial" w:eastAsia="Arial" w:hAnsi="Arial" w:cs="Arial"/>
          <w:b/>
          <w:color w:val="000000"/>
          <w:sz w:val="22"/>
          <w:szCs w:val="22"/>
        </w:rPr>
        <w:t>04</w:t>
      </w:r>
      <w:r w:rsidR="00A16C06" w:rsidRPr="007D385B">
        <w:rPr>
          <w:rFonts w:ascii="Arial" w:eastAsia="Arial" w:hAnsi="Arial" w:cs="Arial"/>
          <w:b/>
          <w:color w:val="000000"/>
          <w:sz w:val="22"/>
          <w:szCs w:val="22"/>
        </w:rPr>
        <w:t>0</w:t>
      </w:r>
      <w:r w:rsidRPr="007D385B">
        <w:rPr>
          <w:rFonts w:ascii="Arial" w:eastAsia="Arial" w:hAnsi="Arial" w:cs="Arial"/>
          <w:b/>
          <w:color w:val="000000"/>
          <w:sz w:val="22"/>
          <w:szCs w:val="22"/>
        </w:rPr>
        <w:t xml:space="preserve"> de 2023 Cámara </w:t>
      </w:r>
    </w:p>
    <w:p w14:paraId="6E3CB380" w14:textId="77777777" w:rsidR="00160746" w:rsidRPr="007D385B" w:rsidRDefault="00160746" w:rsidP="00160746">
      <w:pPr>
        <w:rPr>
          <w:rFonts w:ascii="Arial" w:eastAsia="Times New Roman" w:hAnsi="Arial" w:cs="Arial"/>
          <w:sz w:val="22"/>
          <w:szCs w:val="22"/>
          <w:lang w:val="es-CO"/>
        </w:rPr>
      </w:pPr>
    </w:p>
    <w:p w14:paraId="7A6A679C" w14:textId="77777777" w:rsidR="00082221" w:rsidRPr="007D385B" w:rsidRDefault="00082221" w:rsidP="00082221">
      <w:pPr>
        <w:jc w:val="center"/>
        <w:rPr>
          <w:rFonts w:ascii="Arial" w:eastAsia="Times New Roman" w:hAnsi="Arial" w:cs="Arial"/>
          <w:sz w:val="22"/>
          <w:szCs w:val="22"/>
          <w:lang w:val="es-CO"/>
        </w:rPr>
      </w:pPr>
      <w:bookmarkStart w:id="0" w:name="_Hlk143587205"/>
      <w:r w:rsidRPr="007D385B">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407B920A" w14:textId="77777777" w:rsidR="00A73BCD" w:rsidRPr="007D385B" w:rsidRDefault="00A73BCD" w:rsidP="004B4C48">
      <w:pPr>
        <w:jc w:val="center"/>
        <w:rPr>
          <w:rFonts w:ascii="Arial" w:eastAsia="Arial" w:hAnsi="Arial" w:cs="Arial"/>
          <w:b/>
          <w:i/>
          <w:color w:val="000000"/>
          <w:sz w:val="22"/>
          <w:szCs w:val="22"/>
        </w:rPr>
      </w:pPr>
    </w:p>
    <w:bookmarkEnd w:id="0"/>
    <w:p w14:paraId="5F9E7035" w14:textId="77777777" w:rsidR="00A73BCD" w:rsidRPr="007D385B" w:rsidRDefault="00A73BCD" w:rsidP="004B4C48">
      <w:pPr>
        <w:jc w:val="center"/>
        <w:rPr>
          <w:rFonts w:ascii="Arial" w:eastAsia="Arial" w:hAnsi="Arial" w:cs="Arial"/>
          <w:color w:val="000000"/>
          <w:sz w:val="22"/>
          <w:szCs w:val="22"/>
        </w:rPr>
      </w:pPr>
    </w:p>
    <w:p w14:paraId="5C4394A4" w14:textId="3A0ED590"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 xml:space="preserve">Bogotá, D.C., </w:t>
      </w:r>
      <w:r w:rsidR="00100E25" w:rsidRPr="007D385B">
        <w:rPr>
          <w:rFonts w:ascii="Arial" w:eastAsia="Arial" w:hAnsi="Arial" w:cs="Arial"/>
          <w:color w:val="000000"/>
          <w:sz w:val="22"/>
          <w:szCs w:val="22"/>
        </w:rPr>
        <w:t>octubre</w:t>
      </w:r>
      <w:r w:rsidRPr="007D385B">
        <w:rPr>
          <w:rFonts w:ascii="Arial" w:eastAsia="Arial" w:hAnsi="Arial" w:cs="Arial"/>
          <w:color w:val="000000"/>
          <w:sz w:val="22"/>
          <w:szCs w:val="22"/>
        </w:rPr>
        <w:t xml:space="preserve"> de 2023</w:t>
      </w:r>
    </w:p>
    <w:p w14:paraId="27AA4D4B" w14:textId="77777777" w:rsidR="00A73BCD" w:rsidRPr="007D385B" w:rsidRDefault="00A73BCD" w:rsidP="004B4C48">
      <w:pPr>
        <w:ind w:left="708" w:hanging="708"/>
        <w:jc w:val="both"/>
        <w:rPr>
          <w:rFonts w:ascii="Arial" w:eastAsia="Arial" w:hAnsi="Arial" w:cs="Arial"/>
          <w:color w:val="000000"/>
          <w:sz w:val="22"/>
          <w:szCs w:val="22"/>
        </w:rPr>
      </w:pPr>
    </w:p>
    <w:p w14:paraId="4B63F76F" w14:textId="77777777" w:rsidR="00A73BCD" w:rsidRPr="007D385B" w:rsidRDefault="00A73BCD" w:rsidP="004B4C48">
      <w:pPr>
        <w:jc w:val="both"/>
        <w:rPr>
          <w:rFonts w:ascii="Arial" w:eastAsia="Arial" w:hAnsi="Arial" w:cs="Arial"/>
          <w:color w:val="000000"/>
          <w:sz w:val="22"/>
          <w:szCs w:val="22"/>
        </w:rPr>
      </w:pPr>
    </w:p>
    <w:p w14:paraId="55183836"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H. Representante</w:t>
      </w:r>
    </w:p>
    <w:p w14:paraId="1D31561F" w14:textId="46CE4C5A" w:rsidR="00A73BCD" w:rsidRPr="007D385B" w:rsidRDefault="004B4C48" w:rsidP="004B4C48">
      <w:pPr>
        <w:jc w:val="both"/>
        <w:rPr>
          <w:rFonts w:ascii="Arial" w:eastAsia="Arial" w:hAnsi="Arial" w:cs="Arial"/>
          <w:b/>
          <w:color w:val="000000"/>
          <w:sz w:val="22"/>
          <w:szCs w:val="22"/>
        </w:rPr>
      </w:pPr>
      <w:r w:rsidRPr="007D385B">
        <w:rPr>
          <w:rFonts w:ascii="Arial" w:eastAsia="Arial" w:hAnsi="Arial" w:cs="Arial"/>
          <w:b/>
          <w:color w:val="000000"/>
          <w:sz w:val="22"/>
          <w:szCs w:val="22"/>
        </w:rPr>
        <w:t>OSCAR HERNÁN SÁNCHEZ LEÓN</w:t>
      </w:r>
    </w:p>
    <w:p w14:paraId="08C1A953"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Presidente</w:t>
      </w:r>
    </w:p>
    <w:p w14:paraId="08898243"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Comisión Primera Constitucional</w:t>
      </w:r>
    </w:p>
    <w:p w14:paraId="1E570528"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H. Cámara de Representantes</w:t>
      </w:r>
    </w:p>
    <w:p w14:paraId="0B6D8795"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Ciudad</w:t>
      </w:r>
    </w:p>
    <w:p w14:paraId="03F70D83" w14:textId="77777777" w:rsidR="00A73BCD" w:rsidRPr="007D385B" w:rsidRDefault="00A73BCD" w:rsidP="004B4C48">
      <w:pPr>
        <w:jc w:val="both"/>
        <w:rPr>
          <w:rFonts w:ascii="Arial" w:eastAsia="Arial" w:hAnsi="Arial" w:cs="Arial"/>
          <w:color w:val="000000"/>
          <w:sz w:val="22"/>
          <w:szCs w:val="22"/>
        </w:rPr>
      </w:pPr>
    </w:p>
    <w:p w14:paraId="797F7701" w14:textId="4B6F050C" w:rsidR="00A73BCD" w:rsidRPr="007D385B" w:rsidRDefault="00292A27" w:rsidP="004B4C48">
      <w:pPr>
        <w:ind w:left="1416"/>
        <w:jc w:val="both"/>
        <w:rPr>
          <w:rFonts w:ascii="Arial" w:eastAsia="Arial" w:hAnsi="Arial" w:cs="Arial"/>
          <w:color w:val="000000"/>
          <w:sz w:val="22"/>
          <w:szCs w:val="22"/>
        </w:rPr>
      </w:pPr>
      <w:r w:rsidRPr="007D385B">
        <w:rPr>
          <w:rFonts w:ascii="Arial" w:eastAsia="Arial" w:hAnsi="Arial" w:cs="Arial"/>
          <w:b/>
          <w:color w:val="000000"/>
          <w:sz w:val="22"/>
          <w:szCs w:val="22"/>
        </w:rPr>
        <w:t xml:space="preserve">Referencia: </w:t>
      </w:r>
      <w:r w:rsidRPr="007D385B">
        <w:rPr>
          <w:rFonts w:ascii="Arial" w:eastAsia="Arial" w:hAnsi="Arial" w:cs="Arial"/>
          <w:color w:val="000000"/>
          <w:sz w:val="22"/>
          <w:szCs w:val="22"/>
        </w:rPr>
        <w:t xml:space="preserve">Informe de ponencia para </w:t>
      </w:r>
      <w:r w:rsidR="00100E25" w:rsidRPr="007D385B">
        <w:rPr>
          <w:rFonts w:ascii="Arial" w:eastAsia="Arial" w:hAnsi="Arial" w:cs="Arial"/>
          <w:b/>
          <w:i/>
          <w:color w:val="000000"/>
          <w:sz w:val="22"/>
          <w:szCs w:val="22"/>
          <w:u w:val="single"/>
        </w:rPr>
        <w:t>Segundo Debate</w:t>
      </w:r>
      <w:r w:rsidRPr="007D385B">
        <w:rPr>
          <w:rFonts w:ascii="Arial" w:eastAsia="Arial" w:hAnsi="Arial" w:cs="Arial"/>
          <w:color w:val="000000"/>
          <w:sz w:val="22"/>
          <w:szCs w:val="22"/>
        </w:rPr>
        <w:t xml:space="preserve"> del Proyecto de </w:t>
      </w:r>
      <w:r w:rsidR="00BA44F9" w:rsidRPr="007D385B">
        <w:rPr>
          <w:rFonts w:ascii="Arial" w:eastAsia="Arial" w:hAnsi="Arial" w:cs="Arial"/>
          <w:color w:val="000000"/>
          <w:sz w:val="22"/>
          <w:szCs w:val="22"/>
        </w:rPr>
        <w:t>Ley</w:t>
      </w:r>
      <w:r w:rsidR="00A16C06" w:rsidRPr="007D385B">
        <w:rPr>
          <w:rFonts w:ascii="Arial" w:eastAsia="Arial" w:hAnsi="Arial" w:cs="Arial"/>
          <w:color w:val="000000"/>
          <w:sz w:val="22"/>
          <w:szCs w:val="22"/>
        </w:rPr>
        <w:t xml:space="preserve"> Estatutaria</w:t>
      </w:r>
      <w:r w:rsidRPr="007D385B">
        <w:rPr>
          <w:rFonts w:ascii="Arial" w:eastAsia="Arial" w:hAnsi="Arial" w:cs="Arial"/>
          <w:color w:val="000000"/>
          <w:sz w:val="22"/>
          <w:szCs w:val="22"/>
        </w:rPr>
        <w:t xml:space="preserve"> N</w:t>
      </w:r>
      <w:r w:rsidR="00A16C06" w:rsidRPr="007D385B">
        <w:rPr>
          <w:rFonts w:ascii="Arial" w:eastAsia="Arial" w:hAnsi="Arial" w:cs="Arial"/>
          <w:color w:val="000000"/>
          <w:sz w:val="22"/>
          <w:szCs w:val="22"/>
        </w:rPr>
        <w:t>.</w:t>
      </w:r>
      <w:r w:rsidRPr="007D385B">
        <w:rPr>
          <w:rFonts w:ascii="Arial" w:eastAsia="Arial" w:hAnsi="Arial" w:cs="Arial"/>
          <w:color w:val="000000"/>
          <w:sz w:val="22"/>
          <w:szCs w:val="22"/>
        </w:rPr>
        <w:t xml:space="preserve">º </w:t>
      </w:r>
      <w:r w:rsidR="00160746" w:rsidRPr="007D385B">
        <w:rPr>
          <w:rFonts w:ascii="Arial" w:eastAsia="Arial" w:hAnsi="Arial" w:cs="Arial"/>
          <w:color w:val="000000"/>
          <w:sz w:val="22"/>
          <w:szCs w:val="22"/>
        </w:rPr>
        <w:t>04</w:t>
      </w:r>
      <w:r w:rsidR="00A16C06" w:rsidRPr="007D385B">
        <w:rPr>
          <w:rFonts w:ascii="Arial" w:eastAsia="Arial" w:hAnsi="Arial" w:cs="Arial"/>
          <w:color w:val="000000"/>
          <w:sz w:val="22"/>
          <w:szCs w:val="22"/>
        </w:rPr>
        <w:t>0</w:t>
      </w:r>
      <w:r w:rsidRPr="007D385B">
        <w:rPr>
          <w:rFonts w:ascii="Arial" w:eastAsia="Arial" w:hAnsi="Arial" w:cs="Arial"/>
          <w:color w:val="000000"/>
          <w:sz w:val="22"/>
          <w:szCs w:val="22"/>
        </w:rPr>
        <w:t xml:space="preserve"> de 2023 Cámara.</w:t>
      </w:r>
    </w:p>
    <w:p w14:paraId="2A0562D7" w14:textId="77777777" w:rsidR="00A73BCD" w:rsidRPr="007D385B" w:rsidRDefault="00A73BCD" w:rsidP="004B4C48">
      <w:pPr>
        <w:jc w:val="both"/>
        <w:rPr>
          <w:rFonts w:ascii="Arial" w:eastAsia="Arial" w:hAnsi="Arial" w:cs="Arial"/>
          <w:color w:val="000000"/>
          <w:sz w:val="22"/>
          <w:szCs w:val="22"/>
        </w:rPr>
      </w:pPr>
    </w:p>
    <w:p w14:paraId="2BADA727" w14:textId="77777777" w:rsidR="00A73BCD" w:rsidRPr="007D385B" w:rsidRDefault="00A73BCD" w:rsidP="004B4C48">
      <w:pPr>
        <w:jc w:val="both"/>
        <w:rPr>
          <w:rFonts w:ascii="Arial" w:eastAsia="Arial" w:hAnsi="Arial" w:cs="Arial"/>
          <w:color w:val="000000"/>
          <w:sz w:val="22"/>
          <w:szCs w:val="22"/>
        </w:rPr>
      </w:pPr>
    </w:p>
    <w:p w14:paraId="3FF23CDD" w14:textId="070429FB"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 xml:space="preserve">Respetado Representante </w:t>
      </w:r>
      <w:r w:rsidR="004B4C48" w:rsidRPr="007D385B">
        <w:rPr>
          <w:rFonts w:ascii="Arial" w:eastAsia="Arial" w:hAnsi="Arial" w:cs="Arial"/>
          <w:color w:val="000000"/>
          <w:sz w:val="22"/>
          <w:szCs w:val="22"/>
        </w:rPr>
        <w:t>S</w:t>
      </w:r>
      <w:r w:rsidR="00160746" w:rsidRPr="007D385B">
        <w:rPr>
          <w:rFonts w:ascii="Arial" w:eastAsia="Arial" w:hAnsi="Arial" w:cs="Arial"/>
          <w:color w:val="000000"/>
          <w:sz w:val="22"/>
          <w:szCs w:val="22"/>
        </w:rPr>
        <w:t>á</w:t>
      </w:r>
      <w:r w:rsidR="004B4C48" w:rsidRPr="007D385B">
        <w:rPr>
          <w:rFonts w:ascii="Arial" w:eastAsia="Arial" w:hAnsi="Arial" w:cs="Arial"/>
          <w:color w:val="000000"/>
          <w:sz w:val="22"/>
          <w:szCs w:val="22"/>
        </w:rPr>
        <w:t>nch</w:t>
      </w:r>
      <w:r w:rsidR="00160746" w:rsidRPr="007D385B">
        <w:rPr>
          <w:rFonts w:ascii="Arial" w:eastAsia="Arial" w:hAnsi="Arial" w:cs="Arial"/>
          <w:color w:val="000000"/>
          <w:sz w:val="22"/>
          <w:szCs w:val="22"/>
        </w:rPr>
        <w:t>ez</w:t>
      </w:r>
      <w:r w:rsidRPr="007D385B">
        <w:rPr>
          <w:rFonts w:ascii="Arial" w:eastAsia="Arial" w:hAnsi="Arial" w:cs="Arial"/>
          <w:color w:val="000000"/>
          <w:sz w:val="22"/>
          <w:szCs w:val="22"/>
        </w:rPr>
        <w:t>,</w:t>
      </w:r>
    </w:p>
    <w:p w14:paraId="4B15BEE1" w14:textId="77777777" w:rsidR="00A73BCD" w:rsidRPr="007D385B" w:rsidRDefault="00A73BCD" w:rsidP="004B4C48">
      <w:pPr>
        <w:jc w:val="both"/>
        <w:rPr>
          <w:rFonts w:ascii="Arial" w:eastAsia="Arial" w:hAnsi="Arial" w:cs="Arial"/>
          <w:color w:val="000000"/>
          <w:sz w:val="22"/>
          <w:szCs w:val="22"/>
        </w:rPr>
      </w:pPr>
    </w:p>
    <w:p w14:paraId="285635A7" w14:textId="647C7E53" w:rsidR="00A73BCD" w:rsidRPr="007D385B" w:rsidRDefault="00292A27" w:rsidP="004B4C48">
      <w:pPr>
        <w:jc w:val="both"/>
        <w:rPr>
          <w:rFonts w:ascii="Arial" w:eastAsia="Arial" w:hAnsi="Arial" w:cs="Arial"/>
          <w:i/>
          <w:color w:val="000000"/>
          <w:sz w:val="22"/>
          <w:szCs w:val="22"/>
        </w:rPr>
      </w:pPr>
      <w:r w:rsidRPr="007D385B">
        <w:rPr>
          <w:rFonts w:ascii="Arial" w:eastAsia="Arial" w:hAnsi="Arial" w:cs="Arial"/>
          <w:color w:val="000000"/>
          <w:sz w:val="22"/>
          <w:szCs w:val="22"/>
        </w:rPr>
        <w:t xml:space="preserve">En cumplimiento del encargo hecho por la Honorable Mesa Directiva de la Comisión Primera Constitucional a través de la nota interna No. C.P.C.P. 3.1 – </w:t>
      </w:r>
      <w:r w:rsidR="00160746" w:rsidRPr="007D385B">
        <w:rPr>
          <w:rFonts w:ascii="Arial" w:eastAsia="Arial" w:hAnsi="Arial" w:cs="Arial"/>
          <w:color w:val="000000"/>
          <w:sz w:val="22"/>
          <w:szCs w:val="22"/>
        </w:rPr>
        <w:t>004</w:t>
      </w:r>
      <w:r w:rsidR="00A16C06" w:rsidRPr="007D385B">
        <w:rPr>
          <w:rFonts w:ascii="Arial" w:eastAsia="Arial" w:hAnsi="Arial" w:cs="Arial"/>
          <w:color w:val="000000"/>
          <w:sz w:val="22"/>
          <w:szCs w:val="22"/>
        </w:rPr>
        <w:t>1</w:t>
      </w:r>
      <w:r w:rsidRPr="007D385B">
        <w:rPr>
          <w:rFonts w:ascii="Arial" w:eastAsia="Arial" w:hAnsi="Arial" w:cs="Arial"/>
          <w:color w:val="000000"/>
          <w:sz w:val="22"/>
          <w:szCs w:val="22"/>
        </w:rPr>
        <w:t xml:space="preserve"> – 2023 del 0</w:t>
      </w:r>
      <w:r w:rsidR="00160746" w:rsidRPr="007D385B">
        <w:rPr>
          <w:rFonts w:ascii="Arial" w:eastAsia="Arial" w:hAnsi="Arial" w:cs="Arial"/>
          <w:color w:val="000000"/>
          <w:sz w:val="22"/>
          <w:szCs w:val="22"/>
        </w:rPr>
        <w:t>8</w:t>
      </w:r>
      <w:r w:rsidRPr="007D385B">
        <w:rPr>
          <w:rFonts w:ascii="Arial" w:eastAsia="Arial" w:hAnsi="Arial" w:cs="Arial"/>
          <w:color w:val="000000"/>
          <w:sz w:val="22"/>
          <w:szCs w:val="22"/>
        </w:rPr>
        <w:t xml:space="preserve"> de </w:t>
      </w:r>
      <w:r w:rsidR="00160746" w:rsidRPr="007D385B">
        <w:rPr>
          <w:rFonts w:ascii="Arial" w:eastAsia="Arial" w:hAnsi="Arial" w:cs="Arial"/>
          <w:color w:val="000000"/>
          <w:sz w:val="22"/>
          <w:szCs w:val="22"/>
        </w:rPr>
        <w:t>agosto</w:t>
      </w:r>
      <w:r w:rsidRPr="007D385B">
        <w:rPr>
          <w:rFonts w:ascii="Arial" w:eastAsia="Arial" w:hAnsi="Arial" w:cs="Arial"/>
          <w:color w:val="000000"/>
          <w:sz w:val="22"/>
          <w:szCs w:val="22"/>
        </w:rPr>
        <w:t xml:space="preserve"> de 2023, y en atención a lo establecido en los artículos 150, 153 y 156 de la Ley 5 de 1992, me permito rendir informe de Ponencia para </w:t>
      </w:r>
      <w:r w:rsidR="00100E25" w:rsidRPr="007D385B">
        <w:rPr>
          <w:rFonts w:ascii="Arial" w:eastAsia="Arial" w:hAnsi="Arial" w:cs="Arial"/>
          <w:color w:val="000000"/>
          <w:sz w:val="22"/>
          <w:szCs w:val="22"/>
        </w:rPr>
        <w:t>Segundo</w:t>
      </w:r>
      <w:r w:rsidRPr="007D385B">
        <w:rPr>
          <w:rFonts w:ascii="Arial" w:eastAsia="Arial" w:hAnsi="Arial" w:cs="Arial"/>
          <w:color w:val="000000"/>
          <w:sz w:val="22"/>
          <w:szCs w:val="22"/>
        </w:rPr>
        <w:t xml:space="preserve"> Debate al</w:t>
      </w:r>
      <w:r w:rsidRPr="007D385B">
        <w:rPr>
          <w:rFonts w:ascii="Arial" w:eastAsia="Arial" w:hAnsi="Arial" w:cs="Arial"/>
          <w:b/>
          <w:color w:val="000000"/>
          <w:sz w:val="22"/>
          <w:szCs w:val="22"/>
        </w:rPr>
        <w:t xml:space="preserve"> </w:t>
      </w:r>
      <w:bookmarkStart w:id="1" w:name="_Hlk148523686"/>
      <w:r w:rsidRPr="007D385B">
        <w:rPr>
          <w:rFonts w:ascii="Arial" w:eastAsia="Arial" w:hAnsi="Arial" w:cs="Arial"/>
          <w:color w:val="000000"/>
          <w:sz w:val="22"/>
          <w:szCs w:val="22"/>
        </w:rPr>
        <w:t xml:space="preserve">Proyecto de </w:t>
      </w:r>
      <w:r w:rsidR="00BA44F9" w:rsidRPr="007D385B">
        <w:rPr>
          <w:rFonts w:ascii="Arial" w:eastAsia="Arial" w:hAnsi="Arial" w:cs="Arial"/>
          <w:color w:val="000000"/>
          <w:sz w:val="22"/>
          <w:szCs w:val="22"/>
        </w:rPr>
        <w:t>Ley</w:t>
      </w:r>
      <w:r w:rsidR="00A16C06" w:rsidRPr="007D385B">
        <w:rPr>
          <w:rFonts w:ascii="Arial" w:eastAsia="Arial" w:hAnsi="Arial" w:cs="Arial"/>
          <w:color w:val="000000"/>
          <w:sz w:val="22"/>
          <w:szCs w:val="22"/>
        </w:rPr>
        <w:t xml:space="preserve"> Estatutaria</w:t>
      </w:r>
      <w:r w:rsidRPr="007D385B">
        <w:rPr>
          <w:rFonts w:ascii="Arial" w:eastAsia="Arial" w:hAnsi="Arial" w:cs="Arial"/>
          <w:color w:val="000000"/>
          <w:sz w:val="22"/>
          <w:szCs w:val="22"/>
        </w:rPr>
        <w:t xml:space="preserve"> N.º </w:t>
      </w:r>
      <w:r w:rsidR="00160746" w:rsidRPr="007D385B">
        <w:rPr>
          <w:rFonts w:ascii="Arial" w:eastAsia="Arial" w:hAnsi="Arial" w:cs="Arial"/>
          <w:color w:val="000000"/>
          <w:sz w:val="22"/>
          <w:szCs w:val="22"/>
        </w:rPr>
        <w:t>04</w:t>
      </w:r>
      <w:r w:rsidR="00A16C06" w:rsidRPr="007D385B">
        <w:rPr>
          <w:rFonts w:ascii="Arial" w:eastAsia="Arial" w:hAnsi="Arial" w:cs="Arial"/>
          <w:color w:val="000000"/>
          <w:sz w:val="22"/>
          <w:szCs w:val="22"/>
        </w:rPr>
        <w:t>0</w:t>
      </w:r>
      <w:r w:rsidRPr="007D385B">
        <w:rPr>
          <w:rFonts w:ascii="Arial" w:eastAsia="Arial" w:hAnsi="Arial" w:cs="Arial"/>
          <w:color w:val="000000"/>
          <w:sz w:val="22"/>
          <w:szCs w:val="22"/>
        </w:rPr>
        <w:t xml:space="preserve"> de 2023 Cámara </w:t>
      </w:r>
      <w:r w:rsidR="00A16C06"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bookmarkEnd w:id="1"/>
    </w:p>
    <w:p w14:paraId="0E552209" w14:textId="78ECA079" w:rsidR="00A73BCD" w:rsidRPr="007D385B" w:rsidRDefault="00A73BCD" w:rsidP="004B4C48">
      <w:pPr>
        <w:jc w:val="both"/>
        <w:rPr>
          <w:rFonts w:ascii="Arial" w:eastAsia="Arial" w:hAnsi="Arial" w:cs="Arial"/>
          <w:color w:val="000000"/>
          <w:sz w:val="22"/>
          <w:szCs w:val="22"/>
        </w:rPr>
      </w:pPr>
    </w:p>
    <w:p w14:paraId="28D52A09" w14:textId="77777777" w:rsidR="00EA7E75" w:rsidRPr="007D385B" w:rsidRDefault="00EA7E75" w:rsidP="004B4C48">
      <w:pPr>
        <w:jc w:val="both"/>
        <w:rPr>
          <w:rFonts w:ascii="Arial" w:eastAsia="Arial" w:hAnsi="Arial" w:cs="Arial"/>
          <w:color w:val="000000"/>
          <w:sz w:val="22"/>
          <w:szCs w:val="22"/>
        </w:rPr>
      </w:pPr>
    </w:p>
    <w:p w14:paraId="730768FE" w14:textId="77777777" w:rsidR="00A73BCD" w:rsidRPr="007D385B" w:rsidRDefault="00292A27" w:rsidP="004C7EE6">
      <w:pPr>
        <w:numPr>
          <w:ilvl w:val="0"/>
          <w:numId w:val="2"/>
        </w:numPr>
        <w:jc w:val="both"/>
        <w:rPr>
          <w:rFonts w:ascii="Arial" w:eastAsia="Arial" w:hAnsi="Arial" w:cs="Arial"/>
          <w:b/>
          <w:color w:val="000000"/>
          <w:sz w:val="22"/>
          <w:szCs w:val="22"/>
        </w:rPr>
      </w:pPr>
      <w:r w:rsidRPr="007D385B">
        <w:rPr>
          <w:rFonts w:ascii="Arial" w:eastAsia="Arial" w:hAnsi="Arial" w:cs="Arial"/>
          <w:b/>
          <w:color w:val="000000"/>
          <w:sz w:val="22"/>
          <w:szCs w:val="22"/>
        </w:rPr>
        <w:t>TRÁMITE DE LA INICIATIVA</w:t>
      </w:r>
    </w:p>
    <w:p w14:paraId="7E53BB2D" w14:textId="77777777" w:rsidR="00A73BCD" w:rsidRPr="007D385B" w:rsidRDefault="00A73BCD" w:rsidP="004B4C48">
      <w:pPr>
        <w:jc w:val="both"/>
        <w:rPr>
          <w:rFonts w:ascii="Arial" w:eastAsia="Arial" w:hAnsi="Arial" w:cs="Arial"/>
          <w:b/>
          <w:color w:val="000000"/>
          <w:sz w:val="22"/>
          <w:szCs w:val="22"/>
        </w:rPr>
      </w:pPr>
    </w:p>
    <w:p w14:paraId="0C031127" w14:textId="77777777" w:rsidR="00630F21"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 xml:space="preserve">El </w:t>
      </w:r>
      <w:r w:rsidR="00A16C06" w:rsidRPr="007D385B">
        <w:rPr>
          <w:rFonts w:ascii="Arial" w:eastAsia="Arial" w:hAnsi="Arial" w:cs="Arial"/>
          <w:color w:val="000000"/>
          <w:sz w:val="22"/>
          <w:szCs w:val="22"/>
        </w:rPr>
        <w:t xml:space="preserve">Proyecto de Ley Estatutaria N.º 040 de 2023 Cámara </w:t>
      </w:r>
      <w:r w:rsidR="00A16C06"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 f</w:t>
      </w:r>
      <w:r w:rsidR="00A16C06" w:rsidRPr="007D385B">
        <w:rPr>
          <w:rFonts w:ascii="Arial" w:eastAsia="Arial" w:hAnsi="Arial" w:cs="Arial"/>
          <w:iCs/>
          <w:color w:val="000000"/>
          <w:sz w:val="22"/>
          <w:szCs w:val="22"/>
        </w:rPr>
        <w:t>ue</w:t>
      </w:r>
      <w:r w:rsidRPr="007D385B">
        <w:rPr>
          <w:rFonts w:ascii="Arial" w:eastAsia="Arial" w:hAnsi="Arial" w:cs="Arial"/>
          <w:iCs/>
          <w:color w:val="000000"/>
          <w:sz w:val="22"/>
          <w:szCs w:val="22"/>
        </w:rPr>
        <w:t xml:space="preserve"> </w:t>
      </w:r>
      <w:r w:rsidRPr="007D385B">
        <w:rPr>
          <w:rFonts w:ascii="Arial" w:eastAsia="Arial" w:hAnsi="Arial" w:cs="Arial"/>
          <w:color w:val="000000"/>
          <w:sz w:val="22"/>
          <w:szCs w:val="22"/>
        </w:rPr>
        <w:t xml:space="preserve">radicado el </w:t>
      </w:r>
      <w:r w:rsidR="00BA44F9" w:rsidRPr="007D385B">
        <w:rPr>
          <w:rFonts w:ascii="Arial" w:eastAsia="Arial" w:hAnsi="Arial" w:cs="Arial"/>
          <w:color w:val="000000"/>
          <w:sz w:val="22"/>
          <w:szCs w:val="22"/>
        </w:rPr>
        <w:t>26</w:t>
      </w:r>
      <w:r w:rsidRPr="007D385B">
        <w:rPr>
          <w:rFonts w:ascii="Arial" w:eastAsia="Arial" w:hAnsi="Arial" w:cs="Arial"/>
          <w:color w:val="000000"/>
          <w:sz w:val="22"/>
          <w:szCs w:val="22"/>
        </w:rPr>
        <w:t xml:space="preserve"> de </w:t>
      </w:r>
      <w:r w:rsidR="00BA44F9" w:rsidRPr="007D385B">
        <w:rPr>
          <w:rFonts w:ascii="Arial" w:eastAsia="Arial" w:hAnsi="Arial" w:cs="Arial"/>
          <w:color w:val="000000"/>
          <w:sz w:val="22"/>
          <w:szCs w:val="22"/>
        </w:rPr>
        <w:t xml:space="preserve">julio </w:t>
      </w:r>
      <w:r w:rsidRPr="007D385B">
        <w:rPr>
          <w:rFonts w:ascii="Arial" w:eastAsia="Arial" w:hAnsi="Arial" w:cs="Arial"/>
          <w:color w:val="000000"/>
          <w:sz w:val="22"/>
          <w:szCs w:val="22"/>
        </w:rPr>
        <w:t>de 2023 ante la Secretaría General de la Cámara de Representantes por</w:t>
      </w:r>
      <w:r w:rsidR="00BA44F9" w:rsidRPr="007D385B">
        <w:rPr>
          <w:rFonts w:ascii="Arial" w:eastAsia="Arial" w:hAnsi="Arial" w:cs="Arial"/>
          <w:color w:val="000000"/>
          <w:sz w:val="22"/>
          <w:szCs w:val="22"/>
        </w:rPr>
        <w:t xml:space="preserve"> </w:t>
      </w:r>
      <w:r w:rsidR="00A16C06" w:rsidRPr="007D385B">
        <w:rPr>
          <w:rFonts w:ascii="Arial" w:eastAsia="Arial" w:hAnsi="Arial" w:cs="Arial"/>
          <w:color w:val="000000"/>
          <w:sz w:val="22"/>
          <w:szCs w:val="22"/>
        </w:rPr>
        <w:t xml:space="preserve">el Honorable Representante a la Cámara </w:t>
      </w:r>
      <w:r w:rsidR="00BA44F9" w:rsidRPr="007D385B">
        <w:rPr>
          <w:rFonts w:ascii="Arial" w:eastAsia="Arial" w:hAnsi="Arial" w:cs="Arial"/>
          <w:color w:val="000000"/>
          <w:sz w:val="22"/>
          <w:szCs w:val="22"/>
        </w:rPr>
        <w:t>Hernán Darío Cadavid Márquez</w:t>
      </w:r>
      <w:r w:rsidRPr="007D385B">
        <w:rPr>
          <w:rFonts w:ascii="Arial" w:eastAsia="Arial" w:hAnsi="Arial" w:cs="Arial"/>
          <w:color w:val="000000"/>
          <w:sz w:val="22"/>
          <w:szCs w:val="22"/>
        </w:rPr>
        <w:t>,</w:t>
      </w:r>
      <w:r w:rsidR="00BA44F9" w:rsidRPr="007D385B">
        <w:rPr>
          <w:rFonts w:ascii="Arial" w:eastAsia="Arial" w:hAnsi="Arial" w:cs="Arial"/>
          <w:color w:val="000000"/>
          <w:sz w:val="22"/>
          <w:szCs w:val="22"/>
        </w:rPr>
        <w:t xml:space="preserve"> proyecto publicado en la Gaceta No. 97</w:t>
      </w:r>
      <w:r w:rsidR="00A16C06" w:rsidRPr="007D385B">
        <w:rPr>
          <w:rFonts w:ascii="Arial" w:eastAsia="Arial" w:hAnsi="Arial" w:cs="Arial"/>
          <w:color w:val="000000"/>
          <w:sz w:val="22"/>
          <w:szCs w:val="22"/>
        </w:rPr>
        <w:t>3</w:t>
      </w:r>
      <w:r w:rsidR="00BA44F9" w:rsidRPr="007D385B">
        <w:rPr>
          <w:rFonts w:ascii="Arial" w:eastAsia="Arial" w:hAnsi="Arial" w:cs="Arial"/>
          <w:color w:val="000000"/>
          <w:sz w:val="22"/>
          <w:szCs w:val="22"/>
        </w:rPr>
        <w:t xml:space="preserve"> de 2023 y</w:t>
      </w:r>
      <w:r w:rsidRPr="007D385B">
        <w:rPr>
          <w:rFonts w:ascii="Arial" w:eastAsia="Arial" w:hAnsi="Arial" w:cs="Arial"/>
          <w:color w:val="000000"/>
          <w:sz w:val="22"/>
          <w:szCs w:val="22"/>
        </w:rPr>
        <w:t xml:space="preserve"> remitido por competencia para iniciar su trámite a la Comisión Primera Constitucional de la Cámara de Representantes</w:t>
      </w:r>
      <w:r w:rsidR="00BA44F9" w:rsidRPr="007D385B">
        <w:rPr>
          <w:rFonts w:ascii="Arial" w:eastAsia="Arial" w:hAnsi="Arial" w:cs="Arial"/>
          <w:color w:val="000000"/>
          <w:sz w:val="22"/>
          <w:szCs w:val="22"/>
        </w:rPr>
        <w:t xml:space="preserve"> el 08 de agosto de 2023</w:t>
      </w:r>
      <w:r w:rsidRPr="007D385B">
        <w:rPr>
          <w:rFonts w:ascii="Arial" w:eastAsia="Arial" w:hAnsi="Arial" w:cs="Arial"/>
          <w:b/>
          <w:color w:val="000000"/>
          <w:sz w:val="22"/>
          <w:szCs w:val="22"/>
        </w:rPr>
        <w:t>.</w:t>
      </w:r>
      <w:r w:rsidRPr="007D385B">
        <w:rPr>
          <w:rFonts w:ascii="Arial" w:eastAsia="Arial" w:hAnsi="Arial" w:cs="Arial"/>
          <w:color w:val="000000"/>
          <w:sz w:val="22"/>
          <w:szCs w:val="22"/>
        </w:rPr>
        <w:t xml:space="preserve"> </w:t>
      </w:r>
    </w:p>
    <w:p w14:paraId="6D40A48E" w14:textId="14FD46A6" w:rsidR="00A73BCD" w:rsidRPr="007D385B" w:rsidRDefault="00630F21" w:rsidP="004B4C48">
      <w:pPr>
        <w:jc w:val="both"/>
        <w:rPr>
          <w:rFonts w:ascii="Arial" w:eastAsia="Arial" w:hAnsi="Arial" w:cs="Arial"/>
          <w:color w:val="000000"/>
          <w:sz w:val="22"/>
          <w:szCs w:val="22"/>
        </w:rPr>
      </w:pPr>
      <w:r w:rsidRPr="007D385B">
        <w:rPr>
          <w:rFonts w:ascii="Arial" w:eastAsia="Arial" w:hAnsi="Arial" w:cs="Arial"/>
          <w:color w:val="000000"/>
          <w:sz w:val="22"/>
          <w:szCs w:val="22"/>
        </w:rPr>
        <w:t>A</w:t>
      </w:r>
      <w:r w:rsidR="00292A27" w:rsidRPr="007D385B">
        <w:rPr>
          <w:rFonts w:ascii="Arial" w:eastAsia="Arial" w:hAnsi="Arial" w:cs="Arial"/>
          <w:color w:val="000000"/>
          <w:sz w:val="22"/>
          <w:szCs w:val="22"/>
        </w:rPr>
        <w:t xml:space="preserve"> través de la nota interna No. C.P.C.P. 3.1 – </w:t>
      </w:r>
      <w:r w:rsidR="00BA44F9" w:rsidRPr="007D385B">
        <w:rPr>
          <w:rFonts w:ascii="Arial" w:eastAsia="Arial" w:hAnsi="Arial" w:cs="Arial"/>
          <w:color w:val="000000"/>
          <w:sz w:val="22"/>
          <w:szCs w:val="22"/>
        </w:rPr>
        <w:t>004</w:t>
      </w:r>
      <w:r w:rsidR="00A16C06" w:rsidRPr="007D385B">
        <w:rPr>
          <w:rFonts w:ascii="Arial" w:eastAsia="Arial" w:hAnsi="Arial" w:cs="Arial"/>
          <w:color w:val="000000"/>
          <w:sz w:val="22"/>
          <w:szCs w:val="22"/>
        </w:rPr>
        <w:t>1</w:t>
      </w:r>
      <w:r w:rsidR="00292A27" w:rsidRPr="007D385B">
        <w:rPr>
          <w:rFonts w:ascii="Arial" w:eastAsia="Arial" w:hAnsi="Arial" w:cs="Arial"/>
          <w:color w:val="000000"/>
          <w:sz w:val="22"/>
          <w:szCs w:val="22"/>
        </w:rPr>
        <w:t xml:space="preserve"> – 2023 del </w:t>
      </w:r>
      <w:r w:rsidR="00A16C06" w:rsidRPr="007D385B">
        <w:rPr>
          <w:rFonts w:ascii="Arial" w:eastAsia="Arial" w:hAnsi="Arial" w:cs="Arial"/>
          <w:color w:val="000000"/>
          <w:sz w:val="22"/>
          <w:szCs w:val="22"/>
        </w:rPr>
        <w:t>8 de agosto de 2023</w:t>
      </w:r>
      <w:r w:rsidR="00292A27" w:rsidRPr="007D385B">
        <w:rPr>
          <w:rFonts w:ascii="Arial" w:eastAsia="Arial" w:hAnsi="Arial" w:cs="Arial"/>
          <w:color w:val="000000"/>
          <w:sz w:val="22"/>
          <w:szCs w:val="22"/>
        </w:rPr>
        <w:t>, fui designado como ponente único para primer debate.</w:t>
      </w:r>
    </w:p>
    <w:p w14:paraId="538BFF15" w14:textId="3A6A3D35" w:rsidR="00630F21" w:rsidRPr="007D385B" w:rsidRDefault="00630F21" w:rsidP="004B4C48">
      <w:pPr>
        <w:jc w:val="both"/>
        <w:rPr>
          <w:rFonts w:ascii="Arial" w:eastAsia="Arial" w:hAnsi="Arial" w:cs="Arial"/>
          <w:color w:val="000000"/>
          <w:sz w:val="22"/>
          <w:szCs w:val="22"/>
        </w:rPr>
      </w:pPr>
    </w:p>
    <w:p w14:paraId="598E0CBD" w14:textId="451C8235" w:rsidR="001312AE" w:rsidRPr="007D385B" w:rsidRDefault="001312AE" w:rsidP="001312AE">
      <w:pPr>
        <w:jc w:val="both"/>
        <w:rPr>
          <w:rFonts w:ascii="Arial" w:eastAsia="Arial" w:hAnsi="Arial" w:cs="Arial"/>
          <w:color w:val="000000"/>
          <w:sz w:val="22"/>
          <w:szCs w:val="22"/>
        </w:rPr>
      </w:pPr>
      <w:r w:rsidRPr="007D385B">
        <w:rPr>
          <w:rFonts w:ascii="Arial" w:eastAsia="Arial" w:hAnsi="Arial" w:cs="Arial"/>
          <w:color w:val="000000"/>
          <w:sz w:val="22"/>
          <w:szCs w:val="22"/>
        </w:rPr>
        <w:lastRenderedPageBreak/>
        <w:t>El día 22 de agosto de 2023, la Secretaría General de la Comisión Primera Constitucional Permanente de la Cámara de Representantes recibe informe de ponencia para primer debate por parte del Honorable Representante Hernán Darío Cadavid Márquez, el cual se envía a Leyes de Cámara para su publicación en la Gaceta del Congreso1137 2023.</w:t>
      </w:r>
    </w:p>
    <w:p w14:paraId="5BA05742" w14:textId="77777777" w:rsidR="001312AE" w:rsidRPr="007D385B" w:rsidRDefault="001312AE" w:rsidP="004B4C48">
      <w:pPr>
        <w:jc w:val="both"/>
        <w:rPr>
          <w:rFonts w:ascii="Arial" w:eastAsia="Arial" w:hAnsi="Arial" w:cs="Arial"/>
          <w:color w:val="000000"/>
          <w:sz w:val="22"/>
          <w:szCs w:val="22"/>
        </w:rPr>
      </w:pPr>
    </w:p>
    <w:p w14:paraId="15B18AF6" w14:textId="1A3F0934" w:rsidR="00630F21" w:rsidRPr="007D385B" w:rsidRDefault="00630F21" w:rsidP="00630F21">
      <w:pPr>
        <w:jc w:val="both"/>
        <w:rPr>
          <w:rFonts w:ascii="Arial" w:hAnsi="Arial" w:cs="Arial"/>
          <w:sz w:val="22"/>
          <w:szCs w:val="22"/>
        </w:rPr>
      </w:pPr>
      <w:r w:rsidRPr="00684870">
        <w:rPr>
          <w:rFonts w:ascii="Arial" w:hAnsi="Arial" w:cs="Arial"/>
          <w:sz w:val="22"/>
          <w:szCs w:val="22"/>
        </w:rPr>
        <w:t>E</w:t>
      </w:r>
      <w:r w:rsidR="001312AE" w:rsidRPr="00684870">
        <w:rPr>
          <w:rFonts w:ascii="Arial" w:hAnsi="Arial" w:cs="Arial"/>
          <w:sz w:val="22"/>
          <w:szCs w:val="22"/>
        </w:rPr>
        <w:t xml:space="preserve">n la sesión del </w:t>
      </w:r>
      <w:r w:rsidR="004953B7" w:rsidRPr="00684870">
        <w:rPr>
          <w:rFonts w:ascii="Arial" w:hAnsi="Arial" w:cs="Arial"/>
          <w:sz w:val="22"/>
          <w:szCs w:val="22"/>
        </w:rPr>
        <w:t xml:space="preserve">8 </w:t>
      </w:r>
      <w:r w:rsidRPr="00684870">
        <w:rPr>
          <w:rFonts w:ascii="Arial" w:hAnsi="Arial" w:cs="Arial"/>
          <w:sz w:val="22"/>
          <w:szCs w:val="22"/>
        </w:rPr>
        <w:t xml:space="preserve">de </w:t>
      </w:r>
      <w:r w:rsidR="004953B7" w:rsidRPr="00684870">
        <w:rPr>
          <w:rFonts w:ascii="Arial" w:hAnsi="Arial" w:cs="Arial"/>
          <w:sz w:val="22"/>
          <w:szCs w:val="22"/>
        </w:rPr>
        <w:t>noviem</w:t>
      </w:r>
      <w:r w:rsidRPr="00684870">
        <w:rPr>
          <w:rFonts w:ascii="Arial" w:hAnsi="Arial" w:cs="Arial"/>
          <w:sz w:val="22"/>
          <w:szCs w:val="22"/>
        </w:rPr>
        <w:t>bre de 202</w:t>
      </w:r>
      <w:r w:rsidR="001312AE" w:rsidRPr="00684870">
        <w:rPr>
          <w:rFonts w:ascii="Arial" w:hAnsi="Arial" w:cs="Arial"/>
          <w:sz w:val="22"/>
          <w:szCs w:val="22"/>
        </w:rPr>
        <w:t>3</w:t>
      </w:r>
      <w:r w:rsidRPr="00684870">
        <w:rPr>
          <w:rFonts w:ascii="Arial" w:hAnsi="Arial" w:cs="Arial"/>
          <w:sz w:val="22"/>
          <w:szCs w:val="22"/>
        </w:rPr>
        <w:t xml:space="preserve">, se anunció que en la próxima sesión se discutiría y votaría el Proyecto de </w:t>
      </w:r>
      <w:r w:rsidR="00900C35" w:rsidRPr="00684870">
        <w:rPr>
          <w:rFonts w:ascii="Arial" w:hAnsi="Arial" w:cs="Arial"/>
          <w:sz w:val="22"/>
          <w:szCs w:val="22"/>
        </w:rPr>
        <w:t>Ley estatutaria</w:t>
      </w:r>
      <w:r w:rsidRPr="00684870">
        <w:rPr>
          <w:rFonts w:ascii="Arial" w:hAnsi="Arial" w:cs="Arial"/>
          <w:sz w:val="22"/>
          <w:szCs w:val="22"/>
        </w:rPr>
        <w:t xml:space="preserve"> No. </w:t>
      </w:r>
      <w:r w:rsidR="00900C35" w:rsidRPr="00684870">
        <w:rPr>
          <w:rFonts w:ascii="Arial" w:eastAsia="Arial" w:hAnsi="Arial" w:cs="Arial"/>
          <w:color w:val="000000"/>
          <w:sz w:val="22"/>
          <w:szCs w:val="22"/>
        </w:rPr>
        <w:t>040 de 2023</w:t>
      </w:r>
      <w:r w:rsidR="00900C35" w:rsidRPr="007D385B">
        <w:rPr>
          <w:rFonts w:ascii="Arial" w:eastAsia="Arial" w:hAnsi="Arial" w:cs="Arial"/>
          <w:color w:val="000000"/>
          <w:sz w:val="22"/>
          <w:szCs w:val="22"/>
        </w:rPr>
        <w:t xml:space="preserve"> Cámara </w:t>
      </w:r>
      <w:r w:rsidR="00900C35"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Pr="007D385B">
        <w:rPr>
          <w:rFonts w:ascii="Arial" w:hAnsi="Arial" w:cs="Arial"/>
          <w:sz w:val="22"/>
          <w:szCs w:val="22"/>
        </w:rPr>
        <w:t>, tal como se indica en constancia de la secretaria general de la Comisión Primera Constitucional Permanente de la Cámara de Representantes.</w:t>
      </w:r>
    </w:p>
    <w:p w14:paraId="572CCF9D" w14:textId="77777777" w:rsidR="00630F21" w:rsidRPr="007D385B" w:rsidRDefault="00630F21" w:rsidP="00630F21">
      <w:pPr>
        <w:rPr>
          <w:rFonts w:ascii="Arial" w:hAnsi="Arial" w:cs="Arial"/>
          <w:sz w:val="22"/>
          <w:szCs w:val="22"/>
        </w:rPr>
      </w:pPr>
    </w:p>
    <w:p w14:paraId="7130DDF1" w14:textId="3B59BA6E" w:rsidR="00900C35" w:rsidRPr="007D385B" w:rsidRDefault="00900C35" w:rsidP="00900C35">
      <w:pPr>
        <w:jc w:val="both"/>
        <w:rPr>
          <w:rFonts w:ascii="Arial" w:eastAsia="Arial" w:hAnsi="Arial" w:cs="Arial"/>
          <w:sz w:val="22"/>
          <w:szCs w:val="22"/>
          <w:lang w:val="es-ES_tradnl"/>
        </w:rPr>
      </w:pPr>
      <w:r w:rsidRPr="007D385B">
        <w:rPr>
          <w:rFonts w:ascii="Arial" w:eastAsia="Arial" w:hAnsi="Arial" w:cs="Arial"/>
          <w:color w:val="000000"/>
          <w:sz w:val="22"/>
          <w:szCs w:val="22"/>
        </w:rPr>
        <w:t xml:space="preserve">El Proyecto de Ley Estatutaria N.º 040 de 2023 Cámara </w:t>
      </w:r>
      <w:r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Pr="007D385B">
        <w:rPr>
          <w:rFonts w:ascii="Arial" w:hAnsi="Arial" w:cs="Arial"/>
          <w:sz w:val="22"/>
          <w:szCs w:val="22"/>
        </w:rPr>
        <w:t xml:space="preserve"> fue</w:t>
      </w:r>
      <w:r w:rsidR="00630F21" w:rsidRPr="007D385B">
        <w:rPr>
          <w:rFonts w:ascii="Arial" w:hAnsi="Arial" w:cs="Arial"/>
          <w:sz w:val="22"/>
          <w:szCs w:val="22"/>
        </w:rPr>
        <w:t xml:space="preserve"> discutid</w:t>
      </w:r>
      <w:r w:rsidRPr="007D385B">
        <w:rPr>
          <w:rFonts w:ascii="Arial" w:hAnsi="Arial" w:cs="Arial"/>
          <w:sz w:val="22"/>
          <w:szCs w:val="22"/>
        </w:rPr>
        <w:t xml:space="preserve">a el 20 de septiembre de 2023, sin embargo y debido al número de proposiciones radicadas </w:t>
      </w:r>
      <w:r w:rsidRPr="007D385B">
        <w:rPr>
          <w:rFonts w:ascii="Arial" w:eastAsia="Arial" w:hAnsi="Arial" w:cs="Arial"/>
          <w:sz w:val="22"/>
          <w:szCs w:val="22"/>
          <w:lang w:val="es-ES_tradnl"/>
        </w:rPr>
        <w:t>en los artículos 3, 5, 6, 9, 10, 11, 12, 14, 16, 17, 18, 19, 22, 26, 29, 33, 34, 35, 36, 37, 40 y 44</w:t>
      </w:r>
      <w:r w:rsidRPr="007D385B">
        <w:rPr>
          <w:rFonts w:ascii="Arial" w:hAnsi="Arial" w:cs="Arial"/>
          <w:sz w:val="22"/>
          <w:szCs w:val="22"/>
        </w:rPr>
        <w:t xml:space="preserve">, se decidió crear una subcomisión en </w:t>
      </w:r>
      <w:r w:rsidRPr="007D385B">
        <w:rPr>
          <w:rFonts w:ascii="Arial" w:eastAsia="Arial" w:hAnsi="Arial" w:cs="Arial"/>
          <w:sz w:val="22"/>
          <w:szCs w:val="22"/>
          <w:lang w:val="es-ES_tradnl"/>
        </w:rPr>
        <w:t xml:space="preserve">cumplimiento del encargo realizado por la Mesa Directiva de la Comisión Primera Constitucional de la Cámara de Representantes </w:t>
      </w:r>
      <w:r w:rsidR="00397323" w:rsidRPr="007D385B">
        <w:rPr>
          <w:rFonts w:ascii="Arial" w:eastAsia="Arial" w:hAnsi="Arial" w:cs="Arial"/>
          <w:sz w:val="22"/>
          <w:szCs w:val="22"/>
          <w:lang w:val="es-ES_tradnl"/>
        </w:rPr>
        <w:t xml:space="preserve">con el radicado No. C.P.C.P. 3.1 – 0288 – 2023 </w:t>
      </w:r>
      <w:r w:rsidR="00526D65" w:rsidRPr="007D385B">
        <w:rPr>
          <w:rFonts w:ascii="Arial" w:eastAsia="Arial" w:hAnsi="Arial" w:cs="Arial"/>
          <w:sz w:val="22"/>
          <w:szCs w:val="22"/>
          <w:lang w:val="es-ES_tradnl"/>
        </w:rPr>
        <w:t>de fecha 21 de septiembre de 2023 integrada por los</w:t>
      </w:r>
      <w:r w:rsidRPr="007D385B">
        <w:rPr>
          <w:rFonts w:ascii="Arial" w:eastAsia="Arial" w:hAnsi="Arial" w:cs="Arial"/>
          <w:sz w:val="22"/>
          <w:szCs w:val="22"/>
          <w:lang w:val="es-ES_tradnl"/>
        </w:rPr>
        <w:t xml:space="preserve"> Honorables Representantes</w:t>
      </w:r>
      <w:r w:rsidR="00526D65" w:rsidRPr="007D385B">
        <w:rPr>
          <w:rFonts w:ascii="Arial" w:eastAsia="Arial" w:hAnsi="Arial" w:cs="Arial"/>
          <w:sz w:val="22"/>
          <w:szCs w:val="22"/>
          <w:lang w:val="es-ES_tradnl"/>
        </w:rPr>
        <w:t>,</w:t>
      </w:r>
      <w:r w:rsidRPr="007D385B">
        <w:rPr>
          <w:rFonts w:ascii="Arial" w:eastAsia="Arial" w:hAnsi="Arial" w:cs="Arial"/>
          <w:sz w:val="22"/>
          <w:szCs w:val="22"/>
          <w:lang w:val="es-ES_tradnl"/>
        </w:rPr>
        <w:t xml:space="preserve"> Hernán Darío Cadavid Márquez, Juan Carlos </w:t>
      </w:r>
      <w:proofErr w:type="spellStart"/>
      <w:r w:rsidRPr="007D385B">
        <w:rPr>
          <w:rFonts w:ascii="Arial" w:eastAsia="Arial" w:hAnsi="Arial" w:cs="Arial"/>
          <w:sz w:val="22"/>
          <w:szCs w:val="22"/>
          <w:lang w:val="es-ES_tradnl"/>
        </w:rPr>
        <w:t>Wills</w:t>
      </w:r>
      <w:proofErr w:type="spellEnd"/>
      <w:r w:rsidRPr="007D385B">
        <w:rPr>
          <w:rFonts w:ascii="Arial" w:eastAsia="Arial" w:hAnsi="Arial" w:cs="Arial"/>
          <w:sz w:val="22"/>
          <w:szCs w:val="22"/>
          <w:lang w:val="es-ES_tradnl"/>
        </w:rPr>
        <w:t xml:space="preserve"> Ospina, Pedro José Suárez </w:t>
      </w:r>
      <w:proofErr w:type="spellStart"/>
      <w:r w:rsidRPr="007D385B">
        <w:rPr>
          <w:rFonts w:ascii="Arial" w:eastAsia="Arial" w:hAnsi="Arial" w:cs="Arial"/>
          <w:sz w:val="22"/>
          <w:szCs w:val="22"/>
          <w:lang w:val="es-ES_tradnl"/>
        </w:rPr>
        <w:t>Vacca</w:t>
      </w:r>
      <w:proofErr w:type="spellEnd"/>
      <w:r w:rsidRPr="007D385B">
        <w:rPr>
          <w:rFonts w:ascii="Arial" w:eastAsia="Arial" w:hAnsi="Arial" w:cs="Arial"/>
          <w:sz w:val="22"/>
          <w:szCs w:val="22"/>
          <w:lang w:val="es-ES_tradnl"/>
        </w:rPr>
        <w:t xml:space="preserve">, Piedad Correal Rubiano y </w:t>
      </w:r>
      <w:proofErr w:type="spellStart"/>
      <w:r w:rsidRPr="007D385B">
        <w:rPr>
          <w:rFonts w:ascii="Arial" w:eastAsia="Arial" w:hAnsi="Arial" w:cs="Arial"/>
          <w:sz w:val="22"/>
          <w:szCs w:val="22"/>
          <w:lang w:val="es-ES_tradnl"/>
        </w:rPr>
        <w:t>Gersel</w:t>
      </w:r>
      <w:proofErr w:type="spellEnd"/>
      <w:r w:rsidRPr="007D385B">
        <w:rPr>
          <w:rFonts w:ascii="Arial" w:eastAsia="Arial" w:hAnsi="Arial" w:cs="Arial"/>
          <w:sz w:val="22"/>
          <w:szCs w:val="22"/>
          <w:lang w:val="es-ES_tradnl"/>
        </w:rPr>
        <w:t xml:space="preserve"> Luis Pérez Altamiranda</w:t>
      </w:r>
      <w:r w:rsidRPr="007D385B">
        <w:rPr>
          <w:rFonts w:ascii="Arial" w:eastAsia="Arial" w:hAnsi="Arial" w:cs="Arial"/>
          <w:i/>
          <w:iCs/>
          <w:sz w:val="22"/>
          <w:szCs w:val="22"/>
          <w:lang w:val="es-ES_tradnl"/>
        </w:rPr>
        <w:t xml:space="preserve">”. </w:t>
      </w:r>
    </w:p>
    <w:p w14:paraId="7ABF69BF" w14:textId="77777777" w:rsidR="00900C35" w:rsidRPr="007D385B" w:rsidRDefault="00900C35" w:rsidP="00900C35">
      <w:pPr>
        <w:jc w:val="both"/>
        <w:rPr>
          <w:rFonts w:ascii="Arial" w:eastAsia="Arial" w:hAnsi="Arial" w:cs="Arial"/>
          <w:i/>
          <w:iCs/>
          <w:sz w:val="22"/>
          <w:szCs w:val="22"/>
          <w:lang w:val="es-ES_tradnl"/>
        </w:rPr>
      </w:pPr>
    </w:p>
    <w:p w14:paraId="630F448F" w14:textId="77777777" w:rsidR="00A15618" w:rsidRPr="007D385B" w:rsidRDefault="00A15618" w:rsidP="00A15618">
      <w:pPr>
        <w:jc w:val="both"/>
        <w:rPr>
          <w:rFonts w:ascii="Arial" w:eastAsia="Arial" w:hAnsi="Arial" w:cs="Arial"/>
          <w:sz w:val="22"/>
          <w:szCs w:val="22"/>
          <w:lang w:val="es-CO"/>
        </w:rPr>
      </w:pPr>
      <w:r w:rsidRPr="007D385B">
        <w:rPr>
          <w:rFonts w:ascii="Arial" w:eastAsia="Arial" w:hAnsi="Arial" w:cs="Arial"/>
          <w:sz w:val="22"/>
          <w:szCs w:val="22"/>
          <w:lang w:val="es-ES_tradnl"/>
        </w:rPr>
        <w:t xml:space="preserve">El día 26 de septiembre de 2023 se presentó informe de la subcomisión, firmado por todos sus miembros. </w:t>
      </w:r>
      <w:r w:rsidRPr="007D385B">
        <w:rPr>
          <w:rFonts w:ascii="Arial" w:eastAsia="Arial" w:hAnsi="Arial" w:cs="Arial"/>
          <w:sz w:val="22"/>
          <w:szCs w:val="22"/>
          <w:lang w:val="es-CO"/>
        </w:rPr>
        <w:t>El informe se rindió en los siguientes términos:</w:t>
      </w:r>
    </w:p>
    <w:p w14:paraId="08A8B2FD" w14:textId="77777777" w:rsidR="00A15618" w:rsidRPr="007D385B" w:rsidRDefault="00A15618" w:rsidP="00A15618">
      <w:pPr>
        <w:jc w:val="both"/>
        <w:rPr>
          <w:rFonts w:ascii="Arial" w:eastAsia="Arial" w:hAnsi="Arial" w:cs="Arial"/>
          <w:sz w:val="22"/>
          <w:szCs w:val="22"/>
        </w:rPr>
      </w:pPr>
    </w:p>
    <w:p w14:paraId="4AE75672" w14:textId="02F2D845" w:rsidR="00A15618" w:rsidRPr="007D385B" w:rsidRDefault="00A15618" w:rsidP="004C7EE6">
      <w:pPr>
        <w:pStyle w:val="Prrafodelista"/>
        <w:numPr>
          <w:ilvl w:val="0"/>
          <w:numId w:val="19"/>
        </w:numPr>
        <w:jc w:val="both"/>
        <w:rPr>
          <w:rFonts w:ascii="Arial" w:eastAsia="Arial" w:hAnsi="Arial" w:cs="Arial"/>
          <w:sz w:val="22"/>
          <w:szCs w:val="22"/>
        </w:rPr>
      </w:pPr>
      <w:r w:rsidRPr="007D385B">
        <w:rPr>
          <w:rFonts w:ascii="Arial" w:eastAsia="Arial" w:hAnsi="Arial" w:cs="Arial"/>
          <w:sz w:val="22"/>
          <w:szCs w:val="22"/>
        </w:rPr>
        <w:t xml:space="preserve">Se propuso la votación del siguiente bloque de artículos como vienen en el informe de la ponencia, toda vez que no tienen proposiciones: </w:t>
      </w:r>
    </w:p>
    <w:p w14:paraId="27EC38A5" w14:textId="77777777" w:rsidR="00A15618" w:rsidRPr="007D385B" w:rsidRDefault="00A15618" w:rsidP="00A15618">
      <w:pPr>
        <w:jc w:val="both"/>
        <w:rPr>
          <w:rFonts w:ascii="Arial" w:eastAsia="Arial" w:hAnsi="Arial" w:cs="Arial"/>
          <w:sz w:val="22"/>
          <w:szCs w:val="22"/>
          <w:lang w:val="es-CO"/>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A15618" w:rsidRPr="007D385B" w14:paraId="64CFD3C6" w14:textId="77777777" w:rsidTr="006B747F">
        <w:tc>
          <w:tcPr>
            <w:tcW w:w="1261" w:type="dxa"/>
          </w:tcPr>
          <w:p w14:paraId="2C45D4A1"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1</w:t>
            </w:r>
          </w:p>
        </w:tc>
        <w:tc>
          <w:tcPr>
            <w:tcW w:w="1261" w:type="dxa"/>
          </w:tcPr>
          <w:p w14:paraId="0DFAF14B"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4</w:t>
            </w:r>
          </w:p>
        </w:tc>
        <w:tc>
          <w:tcPr>
            <w:tcW w:w="1261" w:type="dxa"/>
          </w:tcPr>
          <w:p w14:paraId="6F0784B0"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7</w:t>
            </w:r>
          </w:p>
        </w:tc>
        <w:tc>
          <w:tcPr>
            <w:tcW w:w="1261" w:type="dxa"/>
          </w:tcPr>
          <w:p w14:paraId="0E7A47DB"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8</w:t>
            </w:r>
          </w:p>
        </w:tc>
        <w:tc>
          <w:tcPr>
            <w:tcW w:w="1261" w:type="dxa"/>
          </w:tcPr>
          <w:p w14:paraId="0423500A"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13</w:t>
            </w:r>
          </w:p>
        </w:tc>
        <w:tc>
          <w:tcPr>
            <w:tcW w:w="1261" w:type="dxa"/>
          </w:tcPr>
          <w:p w14:paraId="59C23AF1"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15</w:t>
            </w:r>
          </w:p>
        </w:tc>
        <w:tc>
          <w:tcPr>
            <w:tcW w:w="1262" w:type="dxa"/>
          </w:tcPr>
          <w:p w14:paraId="0B5C08F2"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20</w:t>
            </w:r>
          </w:p>
        </w:tc>
      </w:tr>
      <w:tr w:rsidR="00A15618" w:rsidRPr="007D385B" w14:paraId="3EC77FA7" w14:textId="77777777" w:rsidTr="006B747F">
        <w:tc>
          <w:tcPr>
            <w:tcW w:w="1261" w:type="dxa"/>
          </w:tcPr>
          <w:p w14:paraId="13FC450C"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21</w:t>
            </w:r>
          </w:p>
        </w:tc>
        <w:tc>
          <w:tcPr>
            <w:tcW w:w="1261" w:type="dxa"/>
          </w:tcPr>
          <w:p w14:paraId="4FF1A956"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23</w:t>
            </w:r>
          </w:p>
        </w:tc>
        <w:tc>
          <w:tcPr>
            <w:tcW w:w="1261" w:type="dxa"/>
          </w:tcPr>
          <w:p w14:paraId="04FA2921"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24</w:t>
            </w:r>
          </w:p>
        </w:tc>
        <w:tc>
          <w:tcPr>
            <w:tcW w:w="1261" w:type="dxa"/>
          </w:tcPr>
          <w:p w14:paraId="0C088526"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25</w:t>
            </w:r>
          </w:p>
        </w:tc>
        <w:tc>
          <w:tcPr>
            <w:tcW w:w="1261" w:type="dxa"/>
          </w:tcPr>
          <w:p w14:paraId="3DE8B216"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27</w:t>
            </w:r>
          </w:p>
        </w:tc>
        <w:tc>
          <w:tcPr>
            <w:tcW w:w="1261" w:type="dxa"/>
          </w:tcPr>
          <w:p w14:paraId="2304C113"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28</w:t>
            </w:r>
          </w:p>
        </w:tc>
        <w:tc>
          <w:tcPr>
            <w:tcW w:w="1262" w:type="dxa"/>
          </w:tcPr>
          <w:p w14:paraId="086FA988"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30</w:t>
            </w:r>
          </w:p>
        </w:tc>
      </w:tr>
      <w:tr w:rsidR="00A15618" w:rsidRPr="007D385B" w14:paraId="382183C1" w14:textId="77777777" w:rsidTr="006B747F">
        <w:tc>
          <w:tcPr>
            <w:tcW w:w="1261" w:type="dxa"/>
          </w:tcPr>
          <w:p w14:paraId="0678FAD2"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31</w:t>
            </w:r>
          </w:p>
        </w:tc>
        <w:tc>
          <w:tcPr>
            <w:tcW w:w="1261" w:type="dxa"/>
          </w:tcPr>
          <w:p w14:paraId="6A3AF2E6"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32</w:t>
            </w:r>
          </w:p>
        </w:tc>
        <w:tc>
          <w:tcPr>
            <w:tcW w:w="1261" w:type="dxa"/>
          </w:tcPr>
          <w:p w14:paraId="72854CA0"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38</w:t>
            </w:r>
          </w:p>
        </w:tc>
        <w:tc>
          <w:tcPr>
            <w:tcW w:w="1261" w:type="dxa"/>
          </w:tcPr>
          <w:p w14:paraId="7ED9859D"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39</w:t>
            </w:r>
          </w:p>
        </w:tc>
        <w:tc>
          <w:tcPr>
            <w:tcW w:w="1261" w:type="dxa"/>
          </w:tcPr>
          <w:p w14:paraId="79E7E306"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41</w:t>
            </w:r>
          </w:p>
        </w:tc>
        <w:tc>
          <w:tcPr>
            <w:tcW w:w="1261" w:type="dxa"/>
          </w:tcPr>
          <w:p w14:paraId="4FFD5B49"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42</w:t>
            </w:r>
          </w:p>
        </w:tc>
        <w:tc>
          <w:tcPr>
            <w:tcW w:w="1262" w:type="dxa"/>
          </w:tcPr>
          <w:p w14:paraId="45A3CDF8"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43</w:t>
            </w:r>
          </w:p>
        </w:tc>
      </w:tr>
      <w:tr w:rsidR="00A15618" w:rsidRPr="007D385B" w14:paraId="0C394ED2" w14:textId="77777777" w:rsidTr="006B747F">
        <w:tc>
          <w:tcPr>
            <w:tcW w:w="1261" w:type="dxa"/>
          </w:tcPr>
          <w:p w14:paraId="78C842B9" w14:textId="77777777" w:rsidR="00A15618" w:rsidRPr="007D385B" w:rsidRDefault="00A15618" w:rsidP="006B747F">
            <w:pPr>
              <w:jc w:val="center"/>
              <w:rPr>
                <w:rFonts w:ascii="Arial" w:eastAsia="Arial" w:hAnsi="Arial" w:cs="Arial"/>
                <w:b/>
                <w:bCs/>
                <w:sz w:val="22"/>
                <w:szCs w:val="22"/>
              </w:rPr>
            </w:pPr>
            <w:r w:rsidRPr="007D385B">
              <w:rPr>
                <w:rFonts w:ascii="Arial" w:eastAsia="Arial" w:hAnsi="Arial" w:cs="Arial"/>
                <w:b/>
                <w:bCs/>
                <w:sz w:val="22"/>
                <w:szCs w:val="22"/>
              </w:rPr>
              <w:t>45</w:t>
            </w:r>
          </w:p>
        </w:tc>
        <w:tc>
          <w:tcPr>
            <w:tcW w:w="1261" w:type="dxa"/>
          </w:tcPr>
          <w:p w14:paraId="35B4BB94" w14:textId="77777777" w:rsidR="00A15618" w:rsidRPr="007D385B" w:rsidRDefault="00A15618" w:rsidP="006B747F">
            <w:pPr>
              <w:jc w:val="center"/>
              <w:rPr>
                <w:rFonts w:ascii="Arial" w:eastAsia="Arial" w:hAnsi="Arial" w:cs="Arial"/>
                <w:b/>
                <w:bCs/>
                <w:sz w:val="22"/>
                <w:szCs w:val="22"/>
              </w:rPr>
            </w:pPr>
          </w:p>
        </w:tc>
        <w:tc>
          <w:tcPr>
            <w:tcW w:w="1261" w:type="dxa"/>
          </w:tcPr>
          <w:p w14:paraId="718CE6B8" w14:textId="77777777" w:rsidR="00A15618" w:rsidRPr="007D385B" w:rsidRDefault="00A15618" w:rsidP="006B747F">
            <w:pPr>
              <w:jc w:val="both"/>
              <w:rPr>
                <w:rFonts w:ascii="Arial" w:eastAsia="Arial" w:hAnsi="Arial" w:cs="Arial"/>
                <w:b/>
                <w:bCs/>
                <w:sz w:val="22"/>
                <w:szCs w:val="22"/>
              </w:rPr>
            </w:pPr>
          </w:p>
        </w:tc>
        <w:tc>
          <w:tcPr>
            <w:tcW w:w="1261" w:type="dxa"/>
          </w:tcPr>
          <w:p w14:paraId="457C0566" w14:textId="77777777" w:rsidR="00A15618" w:rsidRPr="007D385B" w:rsidRDefault="00A15618" w:rsidP="006B747F">
            <w:pPr>
              <w:jc w:val="both"/>
              <w:rPr>
                <w:rFonts w:ascii="Arial" w:eastAsia="Arial" w:hAnsi="Arial" w:cs="Arial"/>
                <w:b/>
                <w:bCs/>
                <w:sz w:val="22"/>
                <w:szCs w:val="22"/>
              </w:rPr>
            </w:pPr>
          </w:p>
        </w:tc>
        <w:tc>
          <w:tcPr>
            <w:tcW w:w="1261" w:type="dxa"/>
          </w:tcPr>
          <w:p w14:paraId="41E7EAE7" w14:textId="77777777" w:rsidR="00A15618" w:rsidRPr="007D385B" w:rsidRDefault="00A15618" w:rsidP="006B747F">
            <w:pPr>
              <w:jc w:val="both"/>
              <w:rPr>
                <w:rFonts w:ascii="Arial" w:eastAsia="Arial" w:hAnsi="Arial" w:cs="Arial"/>
                <w:b/>
                <w:bCs/>
                <w:sz w:val="22"/>
                <w:szCs w:val="22"/>
              </w:rPr>
            </w:pPr>
          </w:p>
        </w:tc>
        <w:tc>
          <w:tcPr>
            <w:tcW w:w="1261" w:type="dxa"/>
          </w:tcPr>
          <w:p w14:paraId="792B7961" w14:textId="77777777" w:rsidR="00A15618" w:rsidRPr="007D385B" w:rsidRDefault="00A15618" w:rsidP="006B747F">
            <w:pPr>
              <w:jc w:val="both"/>
              <w:rPr>
                <w:rFonts w:ascii="Arial" w:eastAsia="Arial" w:hAnsi="Arial" w:cs="Arial"/>
                <w:b/>
                <w:bCs/>
                <w:sz w:val="22"/>
                <w:szCs w:val="22"/>
              </w:rPr>
            </w:pPr>
          </w:p>
        </w:tc>
        <w:tc>
          <w:tcPr>
            <w:tcW w:w="1262" w:type="dxa"/>
          </w:tcPr>
          <w:p w14:paraId="13DC79CC" w14:textId="77777777" w:rsidR="00A15618" w:rsidRPr="007D385B" w:rsidRDefault="00A15618" w:rsidP="006B747F">
            <w:pPr>
              <w:jc w:val="both"/>
              <w:rPr>
                <w:rFonts w:ascii="Arial" w:eastAsia="Arial" w:hAnsi="Arial" w:cs="Arial"/>
                <w:b/>
                <w:bCs/>
                <w:sz w:val="22"/>
                <w:szCs w:val="22"/>
              </w:rPr>
            </w:pPr>
          </w:p>
        </w:tc>
      </w:tr>
    </w:tbl>
    <w:p w14:paraId="2131F921" w14:textId="77777777" w:rsidR="00A15618" w:rsidRPr="007D385B" w:rsidRDefault="00A15618" w:rsidP="00A15618">
      <w:pPr>
        <w:jc w:val="both"/>
        <w:rPr>
          <w:rFonts w:ascii="Arial" w:eastAsia="Arial" w:hAnsi="Arial" w:cs="Arial"/>
          <w:sz w:val="22"/>
          <w:szCs w:val="22"/>
          <w:lang w:val="es-CO"/>
        </w:rPr>
      </w:pPr>
    </w:p>
    <w:p w14:paraId="152F2748" w14:textId="2108B5B2" w:rsidR="00A15618" w:rsidRPr="007D385B" w:rsidRDefault="00A15618" w:rsidP="004C7EE6">
      <w:pPr>
        <w:pStyle w:val="Prrafodelista"/>
        <w:numPr>
          <w:ilvl w:val="0"/>
          <w:numId w:val="19"/>
        </w:numPr>
        <w:jc w:val="both"/>
        <w:rPr>
          <w:rFonts w:ascii="Arial" w:eastAsia="Arial" w:hAnsi="Arial" w:cs="Arial"/>
          <w:sz w:val="22"/>
          <w:szCs w:val="22"/>
          <w:lang w:val="es-CO"/>
        </w:rPr>
      </w:pPr>
      <w:r w:rsidRPr="007D385B">
        <w:rPr>
          <w:rFonts w:ascii="Arial" w:eastAsia="Arial" w:hAnsi="Arial" w:cs="Arial"/>
          <w:sz w:val="22"/>
          <w:szCs w:val="22"/>
          <w:lang w:val="es-CO"/>
        </w:rPr>
        <w:t xml:space="preserve"> Se solicitó negar las proposiciones no avaladas de los siguientes artículos:</w:t>
      </w:r>
    </w:p>
    <w:p w14:paraId="4D02A2CA" w14:textId="77777777" w:rsidR="00A15618" w:rsidRPr="007D385B" w:rsidRDefault="00A15618" w:rsidP="00A15618">
      <w:pPr>
        <w:jc w:val="both"/>
        <w:rPr>
          <w:rFonts w:ascii="Arial" w:eastAsia="Arial" w:hAnsi="Arial" w:cs="Arial"/>
          <w:sz w:val="22"/>
          <w:szCs w:val="22"/>
          <w:lang w:val="es-CO"/>
        </w:rPr>
      </w:pPr>
    </w:p>
    <w:p w14:paraId="792BEA9C" w14:textId="77777777" w:rsidR="00A15618" w:rsidRPr="007D385B" w:rsidRDefault="00A15618" w:rsidP="00A15618">
      <w:pPr>
        <w:jc w:val="both"/>
        <w:rPr>
          <w:rFonts w:ascii="Arial" w:eastAsia="Arial" w:hAnsi="Arial" w:cs="Arial"/>
          <w:sz w:val="22"/>
          <w:szCs w:val="22"/>
        </w:rPr>
      </w:pPr>
      <w:r w:rsidRPr="007D385B">
        <w:rPr>
          <w:rFonts w:ascii="Arial" w:eastAsia="Arial" w:hAnsi="Arial" w:cs="Arial"/>
          <w:sz w:val="22"/>
          <w:szCs w:val="22"/>
        </w:rPr>
        <w:t>Todas las proposiciones que se enuncian a continuación fueron estudiadas en el seno de la subcomisión, ya que sirvieron de insumo para alimentar el debate. Sin embargo, por la naturaleza del presente proyecto, algunas proposiciones no guardan relación con la unidad de materia de la iniciativa legislativa.</w:t>
      </w:r>
    </w:p>
    <w:p w14:paraId="24D44A99" w14:textId="77777777" w:rsidR="00A15618" w:rsidRPr="007D385B" w:rsidRDefault="00A15618" w:rsidP="00A15618">
      <w:pPr>
        <w:jc w:val="both"/>
        <w:rPr>
          <w:rFonts w:ascii="Arial" w:eastAsia="Arial" w:hAnsi="Arial" w:cs="Arial"/>
          <w:sz w:val="22"/>
          <w:szCs w:val="22"/>
        </w:rPr>
      </w:pPr>
    </w:p>
    <w:tbl>
      <w:tblPr>
        <w:tblStyle w:val="Tablaconcuadrcula"/>
        <w:tblW w:w="9781" w:type="dxa"/>
        <w:tblInd w:w="-572" w:type="dxa"/>
        <w:tblLook w:val="04A0" w:firstRow="1" w:lastRow="0" w:firstColumn="1" w:lastColumn="0" w:noHBand="0" w:noVBand="1"/>
      </w:tblPr>
      <w:tblGrid>
        <w:gridCol w:w="2504"/>
        <w:gridCol w:w="1843"/>
        <w:gridCol w:w="5434"/>
      </w:tblGrid>
      <w:tr w:rsidR="00A15618" w:rsidRPr="007D385B" w14:paraId="1142A3F7" w14:textId="77777777" w:rsidTr="00461814">
        <w:tc>
          <w:tcPr>
            <w:tcW w:w="2504" w:type="dxa"/>
            <w:shd w:val="clear" w:color="auto" w:fill="D0CECE" w:themeFill="background2" w:themeFillShade="E6"/>
          </w:tcPr>
          <w:p w14:paraId="7F3EA705" w14:textId="77777777" w:rsidR="00A15618" w:rsidRPr="007D385B" w:rsidRDefault="00A15618" w:rsidP="006B747F">
            <w:pPr>
              <w:jc w:val="center"/>
              <w:rPr>
                <w:rFonts w:ascii="Arial" w:eastAsia="Arial" w:hAnsi="Arial" w:cs="Arial"/>
                <w:b/>
                <w:bCs/>
                <w:color w:val="000000" w:themeColor="text1"/>
                <w:sz w:val="22"/>
                <w:szCs w:val="22"/>
                <w:lang w:val="es-ES_tradnl"/>
              </w:rPr>
            </w:pPr>
            <w:r w:rsidRPr="007D385B">
              <w:rPr>
                <w:rFonts w:ascii="Arial" w:eastAsia="Arial" w:hAnsi="Arial" w:cs="Arial"/>
                <w:b/>
                <w:bCs/>
                <w:color w:val="000000" w:themeColor="text1"/>
                <w:sz w:val="22"/>
                <w:szCs w:val="22"/>
                <w:lang w:val="es-ES_tradnl"/>
              </w:rPr>
              <w:t>REPRESENTANTE</w:t>
            </w:r>
          </w:p>
        </w:tc>
        <w:tc>
          <w:tcPr>
            <w:tcW w:w="1843" w:type="dxa"/>
            <w:shd w:val="clear" w:color="auto" w:fill="D0CECE" w:themeFill="background2" w:themeFillShade="E6"/>
          </w:tcPr>
          <w:p w14:paraId="219A6A0C" w14:textId="77777777" w:rsidR="00A15618" w:rsidRPr="007D385B" w:rsidRDefault="00A15618" w:rsidP="006B747F">
            <w:pPr>
              <w:jc w:val="center"/>
              <w:rPr>
                <w:rFonts w:ascii="Arial" w:eastAsia="Arial" w:hAnsi="Arial" w:cs="Arial"/>
                <w:b/>
                <w:bCs/>
                <w:color w:val="000000" w:themeColor="text1"/>
                <w:sz w:val="22"/>
                <w:szCs w:val="22"/>
                <w:lang w:val="es-ES_tradnl"/>
              </w:rPr>
            </w:pPr>
            <w:r w:rsidRPr="007D385B">
              <w:rPr>
                <w:rFonts w:ascii="Arial" w:eastAsia="Arial" w:hAnsi="Arial" w:cs="Arial"/>
                <w:b/>
                <w:bCs/>
                <w:color w:val="000000" w:themeColor="text1"/>
                <w:sz w:val="22"/>
                <w:szCs w:val="22"/>
                <w:lang w:val="es-ES_tradnl"/>
              </w:rPr>
              <w:t>NO AVALADA</w:t>
            </w:r>
          </w:p>
        </w:tc>
        <w:tc>
          <w:tcPr>
            <w:tcW w:w="5434" w:type="dxa"/>
            <w:shd w:val="clear" w:color="auto" w:fill="D0CECE" w:themeFill="background2" w:themeFillShade="E6"/>
          </w:tcPr>
          <w:p w14:paraId="3BE31252" w14:textId="77777777" w:rsidR="00A15618" w:rsidRPr="007D385B" w:rsidRDefault="00A15618" w:rsidP="006B747F">
            <w:pPr>
              <w:jc w:val="center"/>
              <w:rPr>
                <w:rFonts w:ascii="Arial" w:eastAsia="Arial" w:hAnsi="Arial" w:cs="Arial"/>
                <w:b/>
                <w:bCs/>
                <w:color w:val="000000" w:themeColor="text1"/>
                <w:sz w:val="22"/>
                <w:szCs w:val="22"/>
                <w:lang w:val="es-ES_tradnl"/>
              </w:rPr>
            </w:pPr>
            <w:r w:rsidRPr="007D385B">
              <w:rPr>
                <w:rFonts w:ascii="Arial" w:eastAsia="Arial" w:hAnsi="Arial" w:cs="Arial"/>
                <w:b/>
                <w:bCs/>
                <w:color w:val="000000" w:themeColor="text1"/>
                <w:sz w:val="22"/>
                <w:szCs w:val="22"/>
                <w:lang w:val="es-ES_tradnl"/>
              </w:rPr>
              <w:t>SUSTENTO</w:t>
            </w:r>
          </w:p>
        </w:tc>
      </w:tr>
      <w:tr w:rsidR="00A15618" w:rsidRPr="007D385B" w14:paraId="28ADAAF6" w14:textId="77777777" w:rsidTr="00461814">
        <w:tc>
          <w:tcPr>
            <w:tcW w:w="2504" w:type="dxa"/>
          </w:tcPr>
          <w:p w14:paraId="4498FBD8"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JORGE TAMAYO MARULANDA</w:t>
            </w:r>
          </w:p>
        </w:tc>
        <w:tc>
          <w:tcPr>
            <w:tcW w:w="1843" w:type="dxa"/>
          </w:tcPr>
          <w:p w14:paraId="3C026164"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3</w:t>
            </w:r>
          </w:p>
          <w:p w14:paraId="425EFD97"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26</w:t>
            </w:r>
          </w:p>
          <w:p w14:paraId="51334F8A" w14:textId="77777777" w:rsidR="00A15618" w:rsidRPr="007D385B" w:rsidRDefault="00A15618" w:rsidP="006B747F">
            <w:pPr>
              <w:jc w:val="center"/>
              <w:rPr>
                <w:rFonts w:ascii="Arial" w:eastAsia="Arial" w:hAnsi="Arial" w:cs="Arial"/>
                <w:sz w:val="22"/>
                <w:szCs w:val="22"/>
                <w:lang w:val="es-ES_tradnl"/>
              </w:rPr>
            </w:pPr>
          </w:p>
          <w:p w14:paraId="387F3820" w14:textId="77777777" w:rsidR="00A15618" w:rsidRPr="007D385B" w:rsidRDefault="00A15618" w:rsidP="006B747F">
            <w:pPr>
              <w:jc w:val="center"/>
              <w:rPr>
                <w:rFonts w:ascii="Arial" w:eastAsia="Arial" w:hAnsi="Arial" w:cs="Arial"/>
                <w:sz w:val="22"/>
                <w:szCs w:val="22"/>
                <w:lang w:val="es-ES_tradnl"/>
              </w:rPr>
            </w:pPr>
          </w:p>
        </w:tc>
        <w:tc>
          <w:tcPr>
            <w:tcW w:w="5434" w:type="dxa"/>
          </w:tcPr>
          <w:p w14:paraId="0398F90C" w14:textId="77777777" w:rsidR="00A15618" w:rsidRPr="007D385B" w:rsidRDefault="00A15618" w:rsidP="006B747F">
            <w:pPr>
              <w:jc w:val="both"/>
              <w:rPr>
                <w:rFonts w:ascii="Arial" w:eastAsia="Arial" w:hAnsi="Arial" w:cs="Arial"/>
                <w:sz w:val="22"/>
                <w:szCs w:val="22"/>
                <w:lang w:val="es-ES_tradnl"/>
              </w:rPr>
            </w:pPr>
            <w:r w:rsidRPr="007D385B">
              <w:rPr>
                <w:rFonts w:ascii="Arial" w:eastAsia="Arial" w:hAnsi="Arial" w:cs="Arial"/>
                <w:b/>
                <w:bCs/>
                <w:sz w:val="22"/>
                <w:szCs w:val="22"/>
                <w:lang w:val="es-ES_tradnl"/>
              </w:rPr>
              <w:t>ARTÍCULO 3.</w:t>
            </w:r>
            <w:r w:rsidRPr="007D385B">
              <w:rPr>
                <w:rFonts w:ascii="Arial" w:eastAsia="Arial" w:hAnsi="Arial" w:cs="Arial"/>
                <w:sz w:val="22"/>
                <w:szCs w:val="22"/>
                <w:lang w:val="es-ES_tradnl"/>
              </w:rPr>
              <w:t xml:space="preserve"> </w:t>
            </w:r>
            <w:r w:rsidRPr="007D385B">
              <w:rPr>
                <w:rFonts w:ascii="Arial" w:hAnsi="Arial" w:cs="Arial"/>
                <w:sz w:val="22"/>
                <w:szCs w:val="22"/>
              </w:rPr>
              <w:t xml:space="preserve">Desde la reglamentación de los mecanismos de participación ciudadana con base en la Constitución de 1991, las revocatorias no han requerido de razones verificables, porque se entraría </w:t>
            </w:r>
            <w:r w:rsidRPr="007D385B">
              <w:rPr>
                <w:rFonts w:ascii="Arial" w:hAnsi="Arial" w:cs="Arial"/>
                <w:sz w:val="22"/>
                <w:szCs w:val="22"/>
              </w:rPr>
              <w:lastRenderedPageBreak/>
              <w:t xml:space="preserve">en los terrenos de un juicio jurídico y no de un proceso político. Dicha añadidura llevaría a la necesidad de que el órgano rector deba hacer un juicio sobre la verificabilidad de las razones de la revocatoria. </w:t>
            </w:r>
          </w:p>
          <w:p w14:paraId="1E96F789" w14:textId="77777777" w:rsidR="00A15618" w:rsidRPr="007D385B" w:rsidRDefault="00A15618" w:rsidP="006B747F">
            <w:pPr>
              <w:jc w:val="both"/>
              <w:rPr>
                <w:rFonts w:ascii="Arial" w:eastAsia="Arial" w:hAnsi="Arial" w:cs="Arial"/>
                <w:sz w:val="22"/>
                <w:szCs w:val="22"/>
                <w:lang w:val="es-ES_tradnl"/>
              </w:rPr>
            </w:pPr>
          </w:p>
          <w:p w14:paraId="20A302C3" w14:textId="77777777" w:rsidR="00A15618" w:rsidRPr="007D385B" w:rsidRDefault="00A15618" w:rsidP="006B747F">
            <w:pPr>
              <w:jc w:val="both"/>
              <w:rPr>
                <w:rFonts w:ascii="Arial" w:eastAsia="Arial" w:hAnsi="Arial" w:cs="Arial"/>
                <w:sz w:val="22"/>
                <w:szCs w:val="22"/>
                <w:lang w:val="es-ES_tradnl"/>
              </w:rPr>
            </w:pPr>
            <w:r w:rsidRPr="007D385B">
              <w:rPr>
                <w:rFonts w:ascii="Arial" w:eastAsia="Arial" w:hAnsi="Arial" w:cs="Arial"/>
                <w:b/>
                <w:bCs/>
                <w:sz w:val="22"/>
                <w:szCs w:val="22"/>
                <w:lang w:val="es-ES_tradnl"/>
              </w:rPr>
              <w:t>ARTÍCULO 26.</w:t>
            </w:r>
            <w:r w:rsidRPr="007D385B">
              <w:rPr>
                <w:rFonts w:ascii="Arial" w:eastAsia="Arial" w:hAnsi="Arial" w:cs="Arial"/>
                <w:sz w:val="22"/>
                <w:szCs w:val="22"/>
                <w:lang w:val="es-ES_tradnl"/>
              </w:rPr>
              <w:t xml:space="preserve"> </w:t>
            </w:r>
            <w:r w:rsidRPr="007D385B">
              <w:rPr>
                <w:rFonts w:ascii="Arial" w:hAnsi="Arial" w:cs="Arial"/>
                <w:sz w:val="22"/>
                <w:szCs w:val="22"/>
              </w:rPr>
              <w:t>Proviene del artículo 16 de la Ley 1757 de 2015 y persigue la posibilidad de que los avances en la revocatoria puedan ser asumidos por un nuevo movimiento.</w:t>
            </w:r>
          </w:p>
        </w:tc>
      </w:tr>
      <w:tr w:rsidR="00A15618" w:rsidRPr="007D385B" w14:paraId="02A7015D" w14:textId="77777777" w:rsidTr="00461814">
        <w:tc>
          <w:tcPr>
            <w:tcW w:w="2504" w:type="dxa"/>
          </w:tcPr>
          <w:p w14:paraId="29847B15"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lastRenderedPageBreak/>
              <w:t>JUAN SEBASTIÁN GÓMEZ GONZÁLEZ</w:t>
            </w:r>
          </w:p>
        </w:tc>
        <w:tc>
          <w:tcPr>
            <w:tcW w:w="1843" w:type="dxa"/>
          </w:tcPr>
          <w:p w14:paraId="5A7294B1"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5</w:t>
            </w:r>
          </w:p>
          <w:p w14:paraId="78BF2FC0"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16</w:t>
            </w:r>
          </w:p>
          <w:p w14:paraId="5997D6B4" w14:textId="77777777" w:rsidR="00A15618" w:rsidRPr="007D385B" w:rsidRDefault="00A15618" w:rsidP="006B747F">
            <w:pPr>
              <w:jc w:val="center"/>
              <w:rPr>
                <w:rFonts w:ascii="Arial" w:eastAsia="Arial" w:hAnsi="Arial" w:cs="Arial"/>
                <w:sz w:val="22"/>
                <w:szCs w:val="22"/>
                <w:lang w:val="es-ES_tradnl"/>
              </w:rPr>
            </w:pPr>
            <w:r w:rsidRPr="007D385B">
              <w:rPr>
                <w:rFonts w:ascii="Arial" w:eastAsia="Arial" w:hAnsi="Arial" w:cs="Arial"/>
                <w:b/>
                <w:bCs/>
                <w:sz w:val="22"/>
                <w:szCs w:val="22"/>
                <w:lang w:val="es-ES_tradnl"/>
              </w:rPr>
              <w:t>Artículo 17</w:t>
            </w:r>
          </w:p>
        </w:tc>
        <w:tc>
          <w:tcPr>
            <w:tcW w:w="5434" w:type="dxa"/>
          </w:tcPr>
          <w:p w14:paraId="31149E45" w14:textId="77777777" w:rsidR="00A15618" w:rsidRPr="007D385B" w:rsidRDefault="00A15618" w:rsidP="006B747F">
            <w:pPr>
              <w:jc w:val="both"/>
              <w:rPr>
                <w:rFonts w:ascii="Arial" w:eastAsia="Arial" w:hAnsi="Arial" w:cs="Arial"/>
                <w:sz w:val="22"/>
                <w:szCs w:val="22"/>
                <w:lang w:val="es-ES_tradnl"/>
              </w:rPr>
            </w:pPr>
            <w:r w:rsidRPr="007D385B">
              <w:rPr>
                <w:rFonts w:ascii="Arial" w:eastAsia="Arial" w:hAnsi="Arial" w:cs="Arial"/>
                <w:b/>
                <w:bCs/>
                <w:sz w:val="22"/>
                <w:szCs w:val="22"/>
                <w:lang w:val="es-ES_tradnl"/>
              </w:rPr>
              <w:t>ARTÍCULO 5.</w:t>
            </w:r>
            <w:r w:rsidRPr="007D385B">
              <w:rPr>
                <w:rFonts w:ascii="Arial" w:eastAsia="Arial" w:hAnsi="Arial" w:cs="Arial"/>
                <w:sz w:val="22"/>
                <w:szCs w:val="22"/>
                <w:lang w:val="es-ES_tradnl"/>
              </w:rPr>
              <w:t xml:space="preserve"> Ya el cuerpo normativo trae la regulación respectiva a la audiencia pública.</w:t>
            </w:r>
          </w:p>
          <w:p w14:paraId="7F087F99" w14:textId="77777777" w:rsidR="00A15618" w:rsidRPr="007D385B" w:rsidRDefault="00A15618" w:rsidP="006B747F">
            <w:pPr>
              <w:jc w:val="both"/>
              <w:rPr>
                <w:rFonts w:ascii="Arial" w:eastAsia="Arial" w:hAnsi="Arial" w:cs="Arial"/>
                <w:sz w:val="22"/>
                <w:szCs w:val="22"/>
                <w:lang w:val="es-ES_tradnl"/>
              </w:rPr>
            </w:pPr>
          </w:p>
          <w:p w14:paraId="04141C2D" w14:textId="77777777" w:rsidR="00A15618" w:rsidRPr="007D385B" w:rsidRDefault="00A15618" w:rsidP="006B747F">
            <w:pPr>
              <w:jc w:val="both"/>
              <w:rPr>
                <w:rFonts w:ascii="Arial" w:hAnsi="Arial" w:cs="Arial"/>
                <w:sz w:val="22"/>
                <w:szCs w:val="22"/>
              </w:rPr>
            </w:pPr>
            <w:r w:rsidRPr="007D385B">
              <w:rPr>
                <w:rFonts w:ascii="Arial" w:eastAsia="Arial" w:hAnsi="Arial" w:cs="Arial"/>
                <w:b/>
                <w:bCs/>
                <w:sz w:val="22"/>
                <w:szCs w:val="22"/>
                <w:lang w:val="es-ES_tradnl"/>
              </w:rPr>
              <w:t>ARTÍCULO 16</w:t>
            </w:r>
            <w:r w:rsidRPr="007D385B">
              <w:rPr>
                <w:rFonts w:ascii="Arial" w:eastAsia="Arial" w:hAnsi="Arial" w:cs="Arial"/>
                <w:sz w:val="22"/>
                <w:szCs w:val="22"/>
                <w:lang w:val="es-ES_tradnl"/>
              </w:rPr>
              <w:t xml:space="preserve">. </w:t>
            </w:r>
            <w:r w:rsidRPr="007D385B">
              <w:rPr>
                <w:rFonts w:ascii="Arial" w:hAnsi="Arial" w:cs="Arial"/>
                <w:sz w:val="22"/>
                <w:szCs w:val="22"/>
              </w:rPr>
              <w:t xml:space="preserve">El deber de pasividad se convierte en una forma de evitar confrontaciones públicas y desgaste de la administración durante la etapa de recolección de apoyos ciudadanos. El alcalde o Gobernador puede defenderse en la audiencia pública o después de la recolección de firmas. </w:t>
            </w:r>
          </w:p>
          <w:p w14:paraId="1289AD1D" w14:textId="77777777" w:rsidR="00A15618" w:rsidRPr="007D385B" w:rsidRDefault="00A15618" w:rsidP="006B747F">
            <w:pPr>
              <w:jc w:val="both"/>
              <w:rPr>
                <w:rFonts w:ascii="Arial" w:hAnsi="Arial" w:cs="Arial"/>
                <w:sz w:val="22"/>
                <w:szCs w:val="22"/>
              </w:rPr>
            </w:pPr>
          </w:p>
          <w:p w14:paraId="46C2DEF1"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Así, se evita tener alcaldes o gobernadores en campaña pública durante seis meses.</w:t>
            </w:r>
          </w:p>
          <w:p w14:paraId="3CEFA03D" w14:textId="77777777" w:rsidR="00A15618" w:rsidRPr="007D385B" w:rsidRDefault="00A15618" w:rsidP="006B747F">
            <w:pPr>
              <w:jc w:val="both"/>
              <w:rPr>
                <w:rFonts w:ascii="Arial" w:hAnsi="Arial" w:cs="Arial"/>
                <w:sz w:val="22"/>
                <w:szCs w:val="22"/>
              </w:rPr>
            </w:pPr>
          </w:p>
          <w:p w14:paraId="4FE31216" w14:textId="77777777" w:rsidR="00A15618" w:rsidRPr="007D385B" w:rsidRDefault="00A15618" w:rsidP="006B747F">
            <w:pPr>
              <w:jc w:val="both"/>
              <w:rPr>
                <w:rFonts w:ascii="Arial" w:hAnsi="Arial" w:cs="Arial"/>
                <w:sz w:val="22"/>
                <w:szCs w:val="22"/>
              </w:rPr>
            </w:pPr>
            <w:r w:rsidRPr="007D385B">
              <w:rPr>
                <w:rFonts w:ascii="Arial" w:hAnsi="Arial" w:cs="Arial"/>
                <w:b/>
                <w:bCs/>
                <w:sz w:val="22"/>
                <w:szCs w:val="22"/>
              </w:rPr>
              <w:t>ARTÍCULO 17</w:t>
            </w:r>
            <w:r w:rsidRPr="007D385B">
              <w:rPr>
                <w:rFonts w:ascii="Arial" w:hAnsi="Arial" w:cs="Arial"/>
                <w:sz w:val="22"/>
                <w:szCs w:val="22"/>
              </w:rPr>
              <w:t xml:space="preserv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 torna en una garantía de imparcialidad dentro del trámite. Con ello, se evita que desde la administración se tomen decisiones que puedan afectar el normal trámite de la revocatoria, razón por la cual se limitan las actuaciones de dicho funcionario. </w:t>
            </w:r>
          </w:p>
          <w:p w14:paraId="5539AC3C" w14:textId="77777777" w:rsidR="00A15618" w:rsidRPr="007D385B" w:rsidRDefault="00A15618" w:rsidP="006B747F">
            <w:pPr>
              <w:jc w:val="both"/>
              <w:rPr>
                <w:rFonts w:ascii="Arial" w:hAnsi="Arial" w:cs="Arial"/>
                <w:sz w:val="22"/>
                <w:szCs w:val="22"/>
              </w:rPr>
            </w:pPr>
          </w:p>
          <w:p w14:paraId="20915643" w14:textId="77777777" w:rsidR="00A15618" w:rsidRPr="007D385B" w:rsidRDefault="00A15618" w:rsidP="006B747F">
            <w:pPr>
              <w:jc w:val="both"/>
              <w:rPr>
                <w:rFonts w:ascii="Arial" w:eastAsia="Arial" w:hAnsi="Arial" w:cs="Arial"/>
                <w:sz w:val="22"/>
                <w:szCs w:val="22"/>
                <w:lang w:val="es-ES_tradnl"/>
              </w:rPr>
            </w:pPr>
            <w:r w:rsidRPr="007D385B">
              <w:rPr>
                <w:rFonts w:ascii="Arial" w:hAnsi="Arial" w:cs="Arial"/>
                <w:sz w:val="22"/>
                <w:szCs w:val="22"/>
              </w:rPr>
              <w:t xml:space="preserve">Al prescribirse que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sea nombrado de uno de los partidos que se hayan declarado como independientes, se logra que no sea ni el partido de gobierno ni la oposición quien decida sobre los temas de la revocatoria, buscando así mayor imparcialidad.</w:t>
            </w:r>
          </w:p>
        </w:tc>
      </w:tr>
      <w:tr w:rsidR="00A15618" w:rsidRPr="007D385B" w14:paraId="016DAF6D" w14:textId="77777777" w:rsidTr="00461814">
        <w:tc>
          <w:tcPr>
            <w:tcW w:w="2504" w:type="dxa"/>
          </w:tcPr>
          <w:p w14:paraId="5BEC0907"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LUIS ALBERTO ALBÁN URBANO</w:t>
            </w:r>
          </w:p>
        </w:tc>
        <w:tc>
          <w:tcPr>
            <w:tcW w:w="1843" w:type="dxa"/>
          </w:tcPr>
          <w:p w14:paraId="09232CE3"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12</w:t>
            </w:r>
          </w:p>
          <w:p w14:paraId="257DB4B1"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16</w:t>
            </w:r>
          </w:p>
          <w:p w14:paraId="6289B4ED" w14:textId="77777777" w:rsidR="00A15618" w:rsidRPr="007D385B" w:rsidRDefault="00A15618" w:rsidP="006B747F">
            <w:pPr>
              <w:jc w:val="center"/>
              <w:rPr>
                <w:rFonts w:ascii="Arial" w:eastAsia="Arial" w:hAnsi="Arial" w:cs="Arial"/>
                <w:sz w:val="22"/>
                <w:szCs w:val="22"/>
                <w:lang w:val="es-ES_tradnl"/>
              </w:rPr>
            </w:pPr>
            <w:r w:rsidRPr="007D385B">
              <w:rPr>
                <w:rFonts w:ascii="Arial" w:eastAsia="Arial" w:hAnsi="Arial" w:cs="Arial"/>
                <w:b/>
                <w:bCs/>
                <w:sz w:val="22"/>
                <w:szCs w:val="22"/>
                <w:lang w:val="es-ES_tradnl"/>
              </w:rPr>
              <w:t>Artículo 17</w:t>
            </w:r>
          </w:p>
        </w:tc>
        <w:tc>
          <w:tcPr>
            <w:tcW w:w="5434" w:type="dxa"/>
          </w:tcPr>
          <w:p w14:paraId="57EEE501" w14:textId="77777777" w:rsidR="00A15618" w:rsidRPr="007D385B" w:rsidRDefault="00A15618" w:rsidP="006B747F">
            <w:pPr>
              <w:jc w:val="both"/>
              <w:rPr>
                <w:rFonts w:ascii="Arial" w:hAnsi="Arial" w:cs="Arial"/>
                <w:sz w:val="22"/>
                <w:szCs w:val="22"/>
              </w:rPr>
            </w:pPr>
            <w:r w:rsidRPr="007D385B">
              <w:rPr>
                <w:rFonts w:ascii="Arial" w:hAnsi="Arial" w:cs="Arial"/>
                <w:b/>
                <w:bCs/>
                <w:sz w:val="22"/>
                <w:szCs w:val="22"/>
              </w:rPr>
              <w:t>ARTÍCULO 12</w:t>
            </w:r>
            <w:r w:rsidRPr="007D385B">
              <w:rPr>
                <w:rFonts w:ascii="Arial" w:hAnsi="Arial" w:cs="Arial"/>
                <w:sz w:val="22"/>
                <w:szCs w:val="22"/>
              </w:rPr>
              <w:t xml:space="preserve">. El deber de pasividad se convierte en una forma de evitar confrontaciones públicas y desgaste de la administración durante la etapa de recolección de apoyos ciudadanos. El alcalde o Gobernador puede defenderse en la audiencia pública o después de la recolección de firmas. </w:t>
            </w:r>
          </w:p>
          <w:p w14:paraId="02D42957" w14:textId="77777777" w:rsidR="00A15618" w:rsidRPr="007D385B" w:rsidRDefault="00A15618" w:rsidP="006B747F">
            <w:pPr>
              <w:jc w:val="both"/>
              <w:rPr>
                <w:rFonts w:ascii="Arial" w:hAnsi="Arial" w:cs="Arial"/>
                <w:sz w:val="22"/>
                <w:szCs w:val="22"/>
              </w:rPr>
            </w:pPr>
          </w:p>
          <w:p w14:paraId="20429725"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Así, se evita tener alcaldes o gobernadores en campaña pública durante seis meses.</w:t>
            </w:r>
          </w:p>
          <w:p w14:paraId="35AD2430" w14:textId="77777777" w:rsidR="00A15618" w:rsidRPr="007D385B" w:rsidRDefault="00A15618" w:rsidP="006B747F">
            <w:pPr>
              <w:jc w:val="both"/>
              <w:rPr>
                <w:rFonts w:ascii="Arial" w:hAnsi="Arial" w:cs="Arial"/>
                <w:sz w:val="22"/>
                <w:szCs w:val="22"/>
              </w:rPr>
            </w:pPr>
          </w:p>
          <w:p w14:paraId="4E520354" w14:textId="77777777" w:rsidR="00A15618" w:rsidRPr="007D385B" w:rsidRDefault="00A15618" w:rsidP="006B747F">
            <w:pPr>
              <w:jc w:val="both"/>
              <w:rPr>
                <w:rFonts w:ascii="Arial" w:hAnsi="Arial" w:cs="Arial"/>
                <w:sz w:val="22"/>
                <w:szCs w:val="22"/>
              </w:rPr>
            </w:pPr>
            <w:r w:rsidRPr="007D385B">
              <w:rPr>
                <w:rFonts w:ascii="Arial" w:eastAsia="Arial" w:hAnsi="Arial" w:cs="Arial"/>
                <w:b/>
                <w:bCs/>
                <w:sz w:val="22"/>
                <w:szCs w:val="22"/>
                <w:lang w:val="es-ES_tradnl"/>
              </w:rPr>
              <w:t>ARTÍCULO 16</w:t>
            </w:r>
            <w:r w:rsidRPr="007D385B">
              <w:rPr>
                <w:rFonts w:ascii="Arial" w:eastAsia="Arial" w:hAnsi="Arial" w:cs="Arial"/>
                <w:sz w:val="22"/>
                <w:szCs w:val="22"/>
                <w:lang w:val="es-ES_tradnl"/>
              </w:rPr>
              <w:t xml:space="preserve">. </w:t>
            </w:r>
            <w:r w:rsidRPr="007D385B">
              <w:rPr>
                <w:rFonts w:ascii="Arial" w:hAnsi="Arial" w:cs="Arial"/>
                <w:sz w:val="22"/>
                <w:szCs w:val="22"/>
              </w:rPr>
              <w:t xml:space="preserve">El deber de pasividad se convierte en una forma de evitar confrontaciones públicas y desgaste de la administración durante la etapa de </w:t>
            </w:r>
            <w:r w:rsidRPr="007D385B">
              <w:rPr>
                <w:rFonts w:ascii="Arial" w:hAnsi="Arial" w:cs="Arial"/>
                <w:sz w:val="22"/>
                <w:szCs w:val="22"/>
              </w:rPr>
              <w:lastRenderedPageBreak/>
              <w:t xml:space="preserve">recolección de apoyos ciudadanos. El alcalde o Gobernador puede defenderse en la audiencia pública o después de la recolección de firmas. </w:t>
            </w:r>
          </w:p>
          <w:p w14:paraId="3B5688B4" w14:textId="77777777" w:rsidR="00A15618" w:rsidRPr="007D385B" w:rsidRDefault="00A15618" w:rsidP="006B747F">
            <w:pPr>
              <w:jc w:val="both"/>
              <w:rPr>
                <w:rFonts w:ascii="Arial" w:hAnsi="Arial" w:cs="Arial"/>
                <w:sz w:val="22"/>
                <w:szCs w:val="22"/>
              </w:rPr>
            </w:pPr>
          </w:p>
          <w:p w14:paraId="01C73D68"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Así, se evita tener alcaldes o gobernadores en campaña pública durante seis meses.</w:t>
            </w:r>
          </w:p>
          <w:p w14:paraId="538B745B" w14:textId="77777777" w:rsidR="00A15618" w:rsidRPr="007D385B" w:rsidRDefault="00A15618" w:rsidP="006B747F">
            <w:pPr>
              <w:jc w:val="both"/>
              <w:rPr>
                <w:rFonts w:ascii="Arial" w:eastAsia="Arial" w:hAnsi="Arial" w:cs="Arial"/>
                <w:sz w:val="22"/>
                <w:szCs w:val="22"/>
                <w:lang w:val="es-ES_tradnl"/>
              </w:rPr>
            </w:pPr>
          </w:p>
          <w:p w14:paraId="27FB9C08" w14:textId="77777777" w:rsidR="00A15618" w:rsidRPr="007D385B" w:rsidRDefault="00A15618" w:rsidP="006B747F">
            <w:pPr>
              <w:jc w:val="both"/>
              <w:rPr>
                <w:rFonts w:ascii="Arial" w:hAnsi="Arial" w:cs="Arial"/>
                <w:sz w:val="22"/>
                <w:szCs w:val="22"/>
              </w:rPr>
            </w:pPr>
            <w:r w:rsidRPr="007D385B">
              <w:rPr>
                <w:rFonts w:ascii="Arial" w:hAnsi="Arial" w:cs="Arial"/>
                <w:b/>
                <w:bCs/>
                <w:sz w:val="22"/>
                <w:szCs w:val="22"/>
              </w:rPr>
              <w:t>ARTÍCULO 17</w:t>
            </w:r>
            <w:r w:rsidRPr="007D385B">
              <w:rPr>
                <w:rFonts w:ascii="Arial" w:hAnsi="Arial" w:cs="Arial"/>
                <w:sz w:val="22"/>
                <w:szCs w:val="22"/>
              </w:rPr>
              <w:t xml:space="preserv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 torna en una garantía de imparcialidad dentro del trámite. Con ello, se evita que desde la administración se tomen decisiones que puedan afectar el normal trámite de la revocatoria, razón por la cual se limitan las actuaciones de dicho funcionario. </w:t>
            </w:r>
          </w:p>
          <w:p w14:paraId="7A9DA8A2" w14:textId="77777777" w:rsidR="00A15618" w:rsidRPr="007D385B" w:rsidRDefault="00A15618" w:rsidP="006B747F">
            <w:pPr>
              <w:jc w:val="both"/>
              <w:rPr>
                <w:rFonts w:ascii="Arial" w:hAnsi="Arial" w:cs="Arial"/>
                <w:sz w:val="22"/>
                <w:szCs w:val="22"/>
              </w:rPr>
            </w:pPr>
          </w:p>
          <w:p w14:paraId="0D5B44DE" w14:textId="77777777" w:rsidR="00A15618" w:rsidRPr="007D385B" w:rsidRDefault="00A15618" w:rsidP="006B747F">
            <w:pPr>
              <w:jc w:val="both"/>
              <w:rPr>
                <w:rFonts w:ascii="Arial" w:eastAsia="Arial" w:hAnsi="Arial" w:cs="Arial"/>
                <w:sz w:val="22"/>
                <w:szCs w:val="22"/>
                <w:lang w:val="es-ES_tradnl"/>
              </w:rPr>
            </w:pPr>
            <w:r w:rsidRPr="007D385B">
              <w:rPr>
                <w:rFonts w:ascii="Arial" w:hAnsi="Arial" w:cs="Arial"/>
                <w:sz w:val="22"/>
                <w:szCs w:val="22"/>
              </w:rPr>
              <w:t xml:space="preserve">Al prescribirse que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sea nombrado de uno de los partidos que se hayan declarado como independientes, se logra que no sea ni el partido de gobierno ni la oposición quien decida sobre los temas de la revocatoria, buscando así mayor imparcialidad.</w:t>
            </w:r>
          </w:p>
        </w:tc>
      </w:tr>
      <w:tr w:rsidR="00A15618" w:rsidRPr="007D385B" w14:paraId="667916F3" w14:textId="77777777" w:rsidTr="00461814">
        <w:tc>
          <w:tcPr>
            <w:tcW w:w="2504" w:type="dxa"/>
          </w:tcPr>
          <w:p w14:paraId="67EF939B"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lastRenderedPageBreak/>
              <w:t>PEDRO SUÁREZ VACCA</w:t>
            </w:r>
          </w:p>
        </w:tc>
        <w:tc>
          <w:tcPr>
            <w:tcW w:w="1843" w:type="dxa"/>
          </w:tcPr>
          <w:p w14:paraId="6CFE8530"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16</w:t>
            </w:r>
          </w:p>
        </w:tc>
        <w:tc>
          <w:tcPr>
            <w:tcW w:w="5434" w:type="dxa"/>
          </w:tcPr>
          <w:p w14:paraId="7B486C9C" w14:textId="77777777" w:rsidR="00A15618" w:rsidRPr="007D385B" w:rsidRDefault="00A15618" w:rsidP="006B747F">
            <w:pPr>
              <w:jc w:val="both"/>
              <w:rPr>
                <w:rFonts w:ascii="Arial" w:hAnsi="Arial" w:cs="Arial"/>
                <w:sz w:val="22"/>
                <w:szCs w:val="22"/>
              </w:rPr>
            </w:pPr>
            <w:r w:rsidRPr="007D385B">
              <w:rPr>
                <w:rFonts w:ascii="Arial" w:eastAsia="Arial" w:hAnsi="Arial" w:cs="Arial"/>
                <w:b/>
                <w:bCs/>
                <w:sz w:val="22"/>
                <w:szCs w:val="22"/>
                <w:lang w:val="es-ES_tradnl"/>
              </w:rPr>
              <w:t>ARTÍCULO 16</w:t>
            </w:r>
            <w:r w:rsidRPr="007D385B">
              <w:rPr>
                <w:rFonts w:ascii="Arial" w:eastAsia="Arial" w:hAnsi="Arial" w:cs="Arial"/>
                <w:sz w:val="22"/>
                <w:szCs w:val="22"/>
                <w:lang w:val="es-ES_tradnl"/>
              </w:rPr>
              <w:t xml:space="preserve">. </w:t>
            </w:r>
            <w:r w:rsidRPr="007D385B">
              <w:rPr>
                <w:rFonts w:ascii="Arial" w:hAnsi="Arial" w:cs="Arial"/>
                <w:sz w:val="22"/>
                <w:szCs w:val="22"/>
              </w:rPr>
              <w:t xml:space="preserve">El deber de pasividad se convierte en una forma de evitar confrontaciones públicas y desgaste de la administración durante la etapa de recolección de apoyos ciudadanos. El alcalde o Gobernador puede defenderse en la audiencia pública o después de la recolección de firmas. </w:t>
            </w:r>
          </w:p>
          <w:p w14:paraId="247B8559" w14:textId="77777777" w:rsidR="00A15618" w:rsidRPr="007D385B" w:rsidRDefault="00A15618" w:rsidP="006B747F">
            <w:pPr>
              <w:jc w:val="both"/>
              <w:rPr>
                <w:rFonts w:ascii="Arial" w:hAnsi="Arial" w:cs="Arial"/>
                <w:sz w:val="22"/>
                <w:szCs w:val="22"/>
              </w:rPr>
            </w:pPr>
          </w:p>
          <w:p w14:paraId="31B777BB" w14:textId="77777777" w:rsidR="00A15618" w:rsidRPr="007D385B" w:rsidRDefault="00A15618" w:rsidP="006B747F">
            <w:pPr>
              <w:jc w:val="both"/>
              <w:rPr>
                <w:rFonts w:ascii="Arial" w:eastAsia="Arial" w:hAnsi="Arial" w:cs="Arial"/>
                <w:sz w:val="22"/>
                <w:szCs w:val="22"/>
                <w:lang w:val="es-ES_tradnl"/>
              </w:rPr>
            </w:pPr>
            <w:r w:rsidRPr="007D385B">
              <w:rPr>
                <w:rFonts w:ascii="Arial" w:hAnsi="Arial" w:cs="Arial"/>
                <w:sz w:val="22"/>
                <w:szCs w:val="22"/>
              </w:rPr>
              <w:t>Así, se evita tener alcaldes o gobernadores en campaña pública durante seis meses.</w:t>
            </w:r>
          </w:p>
        </w:tc>
      </w:tr>
      <w:tr w:rsidR="00A15618" w:rsidRPr="007D385B" w14:paraId="686D9CE7" w14:textId="77777777" w:rsidTr="00461814">
        <w:tc>
          <w:tcPr>
            <w:tcW w:w="2504" w:type="dxa"/>
          </w:tcPr>
          <w:p w14:paraId="4E725632" w14:textId="77777777" w:rsidR="00A15618" w:rsidRPr="007D385B" w:rsidRDefault="00A15618" w:rsidP="006B747F">
            <w:pPr>
              <w:jc w:val="center"/>
              <w:rPr>
                <w:rFonts w:ascii="Arial" w:eastAsia="Arial" w:hAnsi="Arial" w:cs="Arial"/>
                <w:b/>
                <w:bCs/>
                <w:sz w:val="22"/>
                <w:szCs w:val="22"/>
                <w:lang w:val="es-ES_tradnl"/>
              </w:rPr>
            </w:pPr>
            <w:r w:rsidRPr="007D385B">
              <w:rPr>
                <w:rFonts w:ascii="Arial" w:hAnsi="Arial" w:cs="Arial"/>
                <w:b/>
                <w:bCs/>
                <w:sz w:val="22"/>
                <w:szCs w:val="22"/>
                <w:lang w:val="pt-BR"/>
              </w:rPr>
              <w:t>ALIRIO URIBE MUÑOZ</w:t>
            </w:r>
          </w:p>
        </w:tc>
        <w:tc>
          <w:tcPr>
            <w:tcW w:w="1843" w:type="dxa"/>
          </w:tcPr>
          <w:p w14:paraId="1361A7EA"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16</w:t>
            </w:r>
          </w:p>
          <w:p w14:paraId="24737721"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17</w:t>
            </w:r>
          </w:p>
          <w:p w14:paraId="7CADEC86"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33</w:t>
            </w:r>
          </w:p>
          <w:p w14:paraId="3757D215" w14:textId="77777777" w:rsidR="00A15618" w:rsidRPr="007D385B" w:rsidRDefault="00A15618" w:rsidP="006B747F">
            <w:pPr>
              <w:jc w:val="center"/>
              <w:rPr>
                <w:rFonts w:ascii="Arial" w:eastAsia="Arial" w:hAnsi="Arial" w:cs="Arial"/>
                <w:b/>
                <w:bCs/>
                <w:sz w:val="22"/>
                <w:szCs w:val="22"/>
                <w:lang w:val="es-ES_tradnl"/>
              </w:rPr>
            </w:pPr>
            <w:r w:rsidRPr="007D385B">
              <w:rPr>
                <w:rFonts w:ascii="Arial" w:eastAsia="Arial" w:hAnsi="Arial" w:cs="Arial"/>
                <w:b/>
                <w:bCs/>
                <w:sz w:val="22"/>
                <w:szCs w:val="22"/>
                <w:lang w:val="es-ES_tradnl"/>
              </w:rPr>
              <w:t>Artículo 40</w:t>
            </w:r>
          </w:p>
        </w:tc>
        <w:tc>
          <w:tcPr>
            <w:tcW w:w="5434" w:type="dxa"/>
          </w:tcPr>
          <w:p w14:paraId="3F233DC8" w14:textId="77777777" w:rsidR="00A15618" w:rsidRPr="007D385B" w:rsidRDefault="00A15618" w:rsidP="006B747F">
            <w:pPr>
              <w:jc w:val="both"/>
              <w:rPr>
                <w:rFonts w:ascii="Arial" w:hAnsi="Arial" w:cs="Arial"/>
                <w:sz w:val="22"/>
                <w:szCs w:val="22"/>
              </w:rPr>
            </w:pPr>
            <w:r w:rsidRPr="007D385B">
              <w:rPr>
                <w:rFonts w:ascii="Arial" w:eastAsia="Arial" w:hAnsi="Arial" w:cs="Arial"/>
                <w:b/>
                <w:bCs/>
                <w:sz w:val="22"/>
                <w:szCs w:val="22"/>
                <w:lang w:val="es-ES_tradnl"/>
              </w:rPr>
              <w:t>ARTÍCULO 16</w:t>
            </w:r>
            <w:r w:rsidRPr="007D385B">
              <w:rPr>
                <w:rFonts w:ascii="Arial" w:eastAsia="Arial" w:hAnsi="Arial" w:cs="Arial"/>
                <w:sz w:val="22"/>
                <w:szCs w:val="22"/>
                <w:lang w:val="es-ES_tradnl"/>
              </w:rPr>
              <w:t xml:space="preserve">. </w:t>
            </w:r>
            <w:r w:rsidRPr="007D385B">
              <w:rPr>
                <w:rFonts w:ascii="Arial" w:hAnsi="Arial" w:cs="Arial"/>
                <w:sz w:val="22"/>
                <w:szCs w:val="22"/>
              </w:rPr>
              <w:t xml:space="preserve">El deber de pasividad se convierte en una forma de evitar confrontaciones públicas y desgaste de la administración durante la etapa de recolección de apoyos ciudadanos. El alcalde o Gobernador puede defenderse en la audiencia pública o después de la recolección de firmas. </w:t>
            </w:r>
          </w:p>
          <w:p w14:paraId="4605E671" w14:textId="77777777" w:rsidR="00A15618" w:rsidRPr="007D385B" w:rsidRDefault="00A15618" w:rsidP="006B747F">
            <w:pPr>
              <w:jc w:val="both"/>
              <w:rPr>
                <w:rFonts w:ascii="Arial" w:hAnsi="Arial" w:cs="Arial"/>
                <w:sz w:val="22"/>
                <w:szCs w:val="22"/>
              </w:rPr>
            </w:pPr>
          </w:p>
          <w:p w14:paraId="6B664D26"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Así, se evita tener alcaldes o gobernadores en campaña pública durante seis meses.</w:t>
            </w:r>
          </w:p>
          <w:p w14:paraId="4EAA8B50" w14:textId="77777777" w:rsidR="00A15618" w:rsidRPr="007D385B" w:rsidRDefault="00A15618" w:rsidP="006B747F">
            <w:pPr>
              <w:jc w:val="both"/>
              <w:rPr>
                <w:rFonts w:ascii="Arial" w:eastAsia="Arial" w:hAnsi="Arial" w:cs="Arial"/>
                <w:sz w:val="22"/>
                <w:szCs w:val="22"/>
                <w:lang w:val="es-ES_tradnl"/>
              </w:rPr>
            </w:pPr>
          </w:p>
          <w:p w14:paraId="7FAF541A" w14:textId="77777777" w:rsidR="00A15618" w:rsidRPr="007D385B" w:rsidRDefault="00A15618" w:rsidP="006B747F">
            <w:pPr>
              <w:jc w:val="both"/>
              <w:rPr>
                <w:rFonts w:ascii="Arial" w:hAnsi="Arial" w:cs="Arial"/>
                <w:sz w:val="22"/>
                <w:szCs w:val="22"/>
              </w:rPr>
            </w:pPr>
            <w:r w:rsidRPr="007D385B">
              <w:rPr>
                <w:rFonts w:ascii="Arial" w:hAnsi="Arial" w:cs="Arial"/>
                <w:b/>
                <w:bCs/>
                <w:sz w:val="22"/>
                <w:szCs w:val="22"/>
              </w:rPr>
              <w:t>ARTÍCULO 17</w:t>
            </w:r>
            <w:r w:rsidRPr="007D385B">
              <w:rPr>
                <w:rFonts w:ascii="Arial" w:hAnsi="Arial" w:cs="Arial"/>
                <w:sz w:val="22"/>
                <w:szCs w:val="22"/>
              </w:rPr>
              <w:t xml:space="preserv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 torna en una garantía de imparcialidad dentro del trámite. Con ello, se evita que desde la administración se tomen decisiones que puedan afectar el normal trámite de la revocatoria, razón por la cual se limitan las actuaciones de dicho funcionario. </w:t>
            </w:r>
          </w:p>
          <w:p w14:paraId="043A53B3" w14:textId="77777777" w:rsidR="00A15618" w:rsidRPr="007D385B" w:rsidRDefault="00A15618" w:rsidP="006B747F">
            <w:pPr>
              <w:jc w:val="both"/>
              <w:rPr>
                <w:rFonts w:ascii="Arial" w:hAnsi="Arial" w:cs="Arial"/>
                <w:sz w:val="22"/>
                <w:szCs w:val="22"/>
              </w:rPr>
            </w:pPr>
          </w:p>
          <w:p w14:paraId="4CA99D05"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 xml:space="preserve">Al prescribirse que el </w:t>
            </w:r>
            <w:proofErr w:type="gramStart"/>
            <w:r w:rsidRPr="007D385B">
              <w:rPr>
                <w:rFonts w:ascii="Arial" w:hAnsi="Arial" w:cs="Arial"/>
                <w:sz w:val="22"/>
                <w:szCs w:val="22"/>
              </w:rPr>
              <w:t>Alcalde</w:t>
            </w:r>
            <w:proofErr w:type="gramEnd"/>
            <w:r w:rsidRPr="007D385B">
              <w:rPr>
                <w:rFonts w:ascii="Arial" w:hAnsi="Arial" w:cs="Arial"/>
                <w:sz w:val="22"/>
                <w:szCs w:val="22"/>
              </w:rPr>
              <w:t xml:space="preserve"> o Gobernador Ad hoc sea nombrado de uno de los partidos que se hayan </w:t>
            </w:r>
            <w:r w:rsidRPr="007D385B">
              <w:rPr>
                <w:rFonts w:ascii="Arial" w:hAnsi="Arial" w:cs="Arial"/>
                <w:sz w:val="22"/>
                <w:szCs w:val="22"/>
              </w:rPr>
              <w:lastRenderedPageBreak/>
              <w:t>declarado como independientes, se logra que no sea ni el partido de gobierno ni la oposición quien decida sobre los temas de la revocatoria, buscando así mayor imparcialidad.</w:t>
            </w:r>
          </w:p>
          <w:p w14:paraId="21F99BFD" w14:textId="77777777" w:rsidR="00A15618" w:rsidRPr="007D385B" w:rsidRDefault="00A15618" w:rsidP="006B747F">
            <w:pPr>
              <w:jc w:val="both"/>
              <w:rPr>
                <w:rFonts w:ascii="Arial" w:hAnsi="Arial" w:cs="Arial"/>
                <w:sz w:val="22"/>
                <w:szCs w:val="22"/>
              </w:rPr>
            </w:pPr>
          </w:p>
          <w:p w14:paraId="7FE20436" w14:textId="77777777" w:rsidR="00A15618" w:rsidRPr="007D385B" w:rsidRDefault="00A15618" w:rsidP="006B747F">
            <w:pPr>
              <w:jc w:val="both"/>
              <w:rPr>
                <w:rFonts w:ascii="Arial" w:hAnsi="Arial" w:cs="Arial"/>
                <w:sz w:val="22"/>
                <w:szCs w:val="22"/>
              </w:rPr>
            </w:pPr>
            <w:r w:rsidRPr="007D385B">
              <w:rPr>
                <w:rFonts w:ascii="Arial" w:hAnsi="Arial" w:cs="Arial"/>
                <w:b/>
                <w:bCs/>
                <w:sz w:val="22"/>
                <w:szCs w:val="22"/>
              </w:rPr>
              <w:t>ARTÍCULO 33.</w:t>
            </w:r>
            <w:r w:rsidRPr="007D385B">
              <w:rPr>
                <w:rFonts w:ascii="Arial" w:hAnsi="Arial" w:cs="Arial"/>
                <w:sz w:val="22"/>
                <w:szCs w:val="22"/>
              </w:rPr>
              <w:t xml:space="preserve"> Nace del reconocimiento de la revocatoria como un fenómeno del a democracia participativa, en la cual se deben garantizar espacios a los movimientos que impliquen oposición a la administración de turno. </w:t>
            </w:r>
          </w:p>
          <w:p w14:paraId="1CC87A83" w14:textId="77777777" w:rsidR="00A15618" w:rsidRPr="007D385B" w:rsidRDefault="00A15618" w:rsidP="006B747F">
            <w:pPr>
              <w:jc w:val="both"/>
              <w:rPr>
                <w:rFonts w:ascii="Arial" w:hAnsi="Arial" w:cs="Arial"/>
                <w:sz w:val="22"/>
                <w:szCs w:val="22"/>
              </w:rPr>
            </w:pPr>
          </w:p>
          <w:p w14:paraId="5210C6D6" w14:textId="77777777" w:rsidR="00A15618" w:rsidRPr="007D385B" w:rsidRDefault="00A15618" w:rsidP="006B747F">
            <w:pPr>
              <w:jc w:val="both"/>
              <w:rPr>
                <w:rFonts w:ascii="Arial" w:hAnsi="Arial" w:cs="Arial"/>
                <w:sz w:val="22"/>
                <w:szCs w:val="22"/>
              </w:rPr>
            </w:pPr>
            <w:r w:rsidRPr="007D385B">
              <w:rPr>
                <w:rFonts w:ascii="Arial" w:hAnsi="Arial" w:cs="Arial"/>
                <w:sz w:val="22"/>
                <w:szCs w:val="22"/>
              </w:rPr>
              <w:t>De esta forma, se profundiza en garantías que ya vienen dándose dese el estatuto de la oposición.</w:t>
            </w:r>
          </w:p>
          <w:p w14:paraId="68A8D203" w14:textId="77777777" w:rsidR="00A15618" w:rsidRPr="007D385B" w:rsidRDefault="00A15618" w:rsidP="006B747F">
            <w:pPr>
              <w:jc w:val="both"/>
              <w:rPr>
                <w:rFonts w:ascii="Arial" w:eastAsia="Arial" w:hAnsi="Arial" w:cs="Arial"/>
                <w:sz w:val="22"/>
                <w:szCs w:val="22"/>
                <w:lang w:val="es-ES_tradnl"/>
              </w:rPr>
            </w:pPr>
          </w:p>
          <w:p w14:paraId="2F8DA7DD" w14:textId="77777777" w:rsidR="00A15618" w:rsidRPr="007D385B" w:rsidRDefault="00A15618" w:rsidP="006B747F">
            <w:pPr>
              <w:jc w:val="both"/>
              <w:rPr>
                <w:rFonts w:ascii="Arial" w:eastAsia="Arial" w:hAnsi="Arial" w:cs="Arial"/>
                <w:sz w:val="22"/>
                <w:szCs w:val="22"/>
                <w:lang w:val="es-ES_tradnl"/>
              </w:rPr>
            </w:pPr>
            <w:r w:rsidRPr="007D385B">
              <w:rPr>
                <w:rFonts w:ascii="Arial" w:hAnsi="Arial" w:cs="Arial"/>
                <w:b/>
                <w:bCs/>
                <w:sz w:val="22"/>
                <w:szCs w:val="22"/>
              </w:rPr>
              <w:t>ARTÍCULO 40.</w:t>
            </w:r>
            <w:r w:rsidRPr="007D385B">
              <w:rPr>
                <w:rFonts w:ascii="Arial" w:hAnsi="Arial" w:cs="Arial"/>
                <w:sz w:val="22"/>
                <w:szCs w:val="22"/>
              </w:rPr>
              <w:t xml:space="preserve"> No es conveniente remitir desde la Ley a un Decreto, si el decreto es derogado perviviría solo para efectos de esta norma, razón por la cual parece mejor remitir a la normativa vigente para el caso</w:t>
            </w:r>
          </w:p>
        </w:tc>
      </w:tr>
    </w:tbl>
    <w:p w14:paraId="69646A65" w14:textId="77777777" w:rsidR="00A15618" w:rsidRPr="007D385B" w:rsidRDefault="00A15618" w:rsidP="00A15618">
      <w:pPr>
        <w:jc w:val="both"/>
        <w:rPr>
          <w:rFonts w:ascii="Arial" w:eastAsia="Arial" w:hAnsi="Arial" w:cs="Arial"/>
          <w:sz w:val="22"/>
          <w:szCs w:val="22"/>
          <w:lang w:val="es-CO"/>
        </w:rPr>
      </w:pPr>
    </w:p>
    <w:p w14:paraId="77671BDE" w14:textId="77777777" w:rsidR="00461814" w:rsidRPr="007D385B" w:rsidRDefault="00A15618" w:rsidP="004C7EE6">
      <w:pPr>
        <w:pStyle w:val="Prrafodelista"/>
        <w:numPr>
          <w:ilvl w:val="0"/>
          <w:numId w:val="19"/>
        </w:numPr>
        <w:jc w:val="both"/>
        <w:rPr>
          <w:rFonts w:ascii="Arial" w:eastAsia="Arial" w:hAnsi="Arial" w:cs="Arial"/>
          <w:sz w:val="22"/>
          <w:szCs w:val="22"/>
          <w:lang w:val="es-CO"/>
        </w:rPr>
      </w:pPr>
      <w:r w:rsidRPr="007D385B">
        <w:rPr>
          <w:rFonts w:ascii="Arial" w:eastAsia="Arial" w:hAnsi="Arial" w:cs="Arial"/>
          <w:sz w:val="22"/>
          <w:szCs w:val="22"/>
          <w:lang w:val="es-CO"/>
        </w:rPr>
        <w:t xml:space="preserve">Se solicitó a la Comisión Primera, suprimir el artículo 2 del </w:t>
      </w:r>
      <w:r w:rsidRPr="007D385B">
        <w:rPr>
          <w:rFonts w:ascii="Arial" w:eastAsia="Arial" w:hAnsi="Arial" w:cs="Arial"/>
          <w:sz w:val="22"/>
          <w:szCs w:val="22"/>
          <w:lang w:val="es-ES_tradnl"/>
        </w:rPr>
        <w:t>Proyecto de Ley Estatutaria 040 de 2023 Cámara “</w:t>
      </w:r>
      <w:r w:rsidRPr="007D385B">
        <w:rPr>
          <w:rFonts w:ascii="Arial" w:eastAsia="Arial" w:hAnsi="Arial" w:cs="Arial"/>
          <w:i/>
          <w:iCs/>
          <w:sz w:val="22"/>
          <w:szCs w:val="22"/>
          <w:lang w:val="es-ES_tradnl"/>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5D72FE74" w14:textId="77777777" w:rsidR="00461814" w:rsidRPr="007D385B" w:rsidRDefault="00461814" w:rsidP="00461814">
      <w:pPr>
        <w:pStyle w:val="Prrafodelista"/>
        <w:jc w:val="both"/>
        <w:rPr>
          <w:rFonts w:ascii="Arial" w:eastAsia="Arial" w:hAnsi="Arial" w:cs="Arial"/>
          <w:sz w:val="22"/>
          <w:szCs w:val="22"/>
          <w:lang w:val="es-CO"/>
        </w:rPr>
      </w:pPr>
    </w:p>
    <w:p w14:paraId="2E5DF958" w14:textId="03575A09" w:rsidR="00A15618" w:rsidRPr="007D385B" w:rsidRDefault="00461814" w:rsidP="004C7EE6">
      <w:pPr>
        <w:pStyle w:val="Prrafodelista"/>
        <w:numPr>
          <w:ilvl w:val="0"/>
          <w:numId w:val="19"/>
        </w:numPr>
        <w:jc w:val="both"/>
        <w:rPr>
          <w:rFonts w:ascii="Arial" w:eastAsia="Arial" w:hAnsi="Arial" w:cs="Arial"/>
          <w:sz w:val="22"/>
          <w:szCs w:val="22"/>
          <w:lang w:val="es-CO"/>
        </w:rPr>
      </w:pPr>
      <w:r w:rsidRPr="007D385B">
        <w:rPr>
          <w:rFonts w:ascii="Arial" w:eastAsia="Arial" w:hAnsi="Arial" w:cs="Arial"/>
          <w:sz w:val="22"/>
          <w:szCs w:val="22"/>
          <w:lang w:val="es-CO"/>
        </w:rPr>
        <w:t>D</w:t>
      </w:r>
      <w:r w:rsidR="00A15618" w:rsidRPr="007D385B">
        <w:rPr>
          <w:rFonts w:ascii="Arial" w:eastAsia="Arial" w:hAnsi="Arial" w:cs="Arial"/>
          <w:sz w:val="22"/>
          <w:szCs w:val="22"/>
          <w:lang w:val="es-CO"/>
        </w:rPr>
        <w:t>e igual forma, se propuso una metodología de votación y se presentaron propuestas de proposiciones, conservando el contenido inicialmente presentado por los autores; proposiciones aditivas y modificativas y proposición de eliminación de artículos</w:t>
      </w:r>
      <w:r w:rsidRPr="007D385B">
        <w:rPr>
          <w:rFonts w:ascii="Arial" w:eastAsia="Arial" w:hAnsi="Arial" w:cs="Arial"/>
          <w:sz w:val="22"/>
          <w:szCs w:val="22"/>
          <w:lang w:val="es-CO"/>
        </w:rPr>
        <w:t>.</w:t>
      </w:r>
    </w:p>
    <w:p w14:paraId="68EFA49E" w14:textId="0E1D4F22" w:rsidR="00A15618" w:rsidRPr="007D385B" w:rsidRDefault="00A15618" w:rsidP="00900C35">
      <w:pPr>
        <w:jc w:val="both"/>
        <w:rPr>
          <w:rFonts w:ascii="Arial" w:eastAsia="Arial" w:hAnsi="Arial" w:cs="Arial"/>
          <w:sz w:val="22"/>
          <w:szCs w:val="22"/>
          <w:lang w:val="es-ES_tradnl"/>
        </w:rPr>
      </w:pPr>
    </w:p>
    <w:p w14:paraId="13F652EA" w14:textId="6643C7AE" w:rsidR="00A15618" w:rsidRPr="007D385B" w:rsidRDefault="00F353F8" w:rsidP="00900C35">
      <w:pPr>
        <w:jc w:val="both"/>
        <w:rPr>
          <w:rFonts w:ascii="Arial" w:eastAsia="Arial" w:hAnsi="Arial" w:cs="Arial"/>
          <w:sz w:val="22"/>
          <w:szCs w:val="22"/>
          <w:lang w:val="es-ES_tradnl"/>
        </w:rPr>
      </w:pPr>
      <w:r w:rsidRPr="007D385B">
        <w:rPr>
          <w:rFonts w:ascii="Arial" w:eastAsia="Arial" w:hAnsi="Arial" w:cs="Arial"/>
          <w:sz w:val="22"/>
          <w:szCs w:val="22"/>
          <w:lang w:val="es-ES_tradnl"/>
        </w:rPr>
        <w:t>El día</w:t>
      </w:r>
      <w:r w:rsidR="006152CB" w:rsidRPr="007D385B">
        <w:rPr>
          <w:rFonts w:ascii="Arial" w:eastAsia="Arial" w:hAnsi="Arial" w:cs="Arial"/>
          <w:sz w:val="22"/>
          <w:szCs w:val="22"/>
          <w:lang w:val="es-ES_tradnl"/>
        </w:rPr>
        <w:t xml:space="preserve"> 14 de noviembre de 2023,</w:t>
      </w:r>
      <w:r w:rsidRPr="007D385B">
        <w:rPr>
          <w:rFonts w:ascii="Arial" w:eastAsia="Arial" w:hAnsi="Arial" w:cs="Arial"/>
          <w:sz w:val="22"/>
          <w:szCs w:val="22"/>
          <w:lang w:val="es-ES_tradnl"/>
        </w:rPr>
        <w:t xml:space="preserve"> se discutió y aprobó en primer debate </w:t>
      </w:r>
      <w:r w:rsidR="006B747F" w:rsidRPr="007D385B">
        <w:rPr>
          <w:rFonts w:ascii="Arial" w:eastAsia="Arial" w:hAnsi="Arial" w:cs="Arial"/>
          <w:color w:val="000000"/>
          <w:sz w:val="22"/>
          <w:szCs w:val="22"/>
        </w:rPr>
        <w:t>el</w:t>
      </w:r>
      <w:r w:rsidRPr="007D385B">
        <w:rPr>
          <w:rFonts w:ascii="Arial" w:eastAsia="Arial" w:hAnsi="Arial" w:cs="Arial"/>
          <w:color w:val="000000"/>
          <w:sz w:val="22"/>
          <w:szCs w:val="22"/>
        </w:rPr>
        <w:t xml:space="preserve"> Proyecto de Ley Estatutaria N.º 040 de 2023 Cámara </w:t>
      </w:r>
      <w:r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EA27D3" w:rsidRPr="007D385B">
        <w:rPr>
          <w:rFonts w:ascii="Arial" w:eastAsia="Arial" w:hAnsi="Arial" w:cs="Arial"/>
          <w:sz w:val="22"/>
          <w:szCs w:val="22"/>
          <w:lang w:val="es-ES_tradnl"/>
        </w:rPr>
        <w:t xml:space="preserve"> </w:t>
      </w:r>
      <w:r w:rsidRPr="007D385B">
        <w:rPr>
          <w:rFonts w:ascii="Arial" w:eastAsia="Arial" w:hAnsi="Arial" w:cs="Arial"/>
          <w:sz w:val="22"/>
          <w:szCs w:val="22"/>
          <w:lang w:val="es-ES_tradnl"/>
        </w:rPr>
        <w:t xml:space="preserve">y se </w:t>
      </w:r>
      <w:r w:rsidR="00EA27D3" w:rsidRPr="007D385B">
        <w:rPr>
          <w:rFonts w:ascii="Arial" w:eastAsia="Arial" w:hAnsi="Arial" w:cs="Arial"/>
          <w:sz w:val="22"/>
          <w:szCs w:val="22"/>
          <w:lang w:val="es-ES_tradnl"/>
        </w:rPr>
        <w:t>nombró</w:t>
      </w:r>
      <w:r w:rsidRPr="007D385B">
        <w:rPr>
          <w:rFonts w:ascii="Arial" w:eastAsia="Arial" w:hAnsi="Arial" w:cs="Arial"/>
          <w:sz w:val="22"/>
          <w:szCs w:val="22"/>
          <w:lang w:val="es-ES_tradnl"/>
        </w:rPr>
        <w:t xml:space="preserve"> como ponente </w:t>
      </w:r>
      <w:r w:rsidR="006B747F" w:rsidRPr="007D385B">
        <w:rPr>
          <w:rFonts w:ascii="Arial" w:eastAsia="Arial" w:hAnsi="Arial" w:cs="Arial"/>
          <w:sz w:val="22"/>
          <w:szCs w:val="22"/>
          <w:lang w:val="es-ES_tradnl"/>
        </w:rPr>
        <w:t xml:space="preserve">para segundo debate </w:t>
      </w:r>
      <w:r w:rsidRPr="007D385B">
        <w:rPr>
          <w:rFonts w:ascii="Arial" w:eastAsia="Arial" w:hAnsi="Arial" w:cs="Arial"/>
          <w:sz w:val="22"/>
          <w:szCs w:val="22"/>
          <w:lang w:val="es-ES_tradnl"/>
        </w:rPr>
        <w:t>a</w:t>
      </w:r>
      <w:r w:rsidR="00EA27D3" w:rsidRPr="007D385B">
        <w:rPr>
          <w:rFonts w:ascii="Arial" w:eastAsia="Arial" w:hAnsi="Arial" w:cs="Arial"/>
          <w:sz w:val="22"/>
          <w:szCs w:val="22"/>
          <w:lang w:val="es-ES_tradnl"/>
        </w:rPr>
        <w:t>l</w:t>
      </w:r>
      <w:r w:rsidRPr="007D385B">
        <w:rPr>
          <w:rFonts w:ascii="Arial" w:eastAsia="Arial" w:hAnsi="Arial" w:cs="Arial"/>
          <w:sz w:val="22"/>
          <w:szCs w:val="22"/>
          <w:lang w:val="es-ES_tradnl"/>
        </w:rPr>
        <w:t xml:space="preserve"> Representante a la Cámara</w:t>
      </w:r>
      <w:r w:rsidR="00EA27D3" w:rsidRPr="007D385B">
        <w:rPr>
          <w:rFonts w:ascii="Arial" w:eastAsia="Arial" w:hAnsi="Arial" w:cs="Arial"/>
          <w:sz w:val="22"/>
          <w:szCs w:val="22"/>
          <w:lang w:val="es-ES_tradnl"/>
        </w:rPr>
        <w:t xml:space="preserve"> Hernán Darío Cadavid Márquez</w:t>
      </w:r>
      <w:r w:rsidR="006B747F" w:rsidRPr="007D385B">
        <w:rPr>
          <w:rFonts w:ascii="Arial" w:eastAsia="Arial" w:hAnsi="Arial" w:cs="Arial"/>
          <w:sz w:val="22"/>
          <w:szCs w:val="22"/>
          <w:lang w:val="es-ES_tradnl"/>
        </w:rPr>
        <w:t>.</w:t>
      </w:r>
    </w:p>
    <w:p w14:paraId="1E8D138E" w14:textId="77777777" w:rsidR="006B747F" w:rsidRPr="007D385B" w:rsidRDefault="006B747F" w:rsidP="004B4C48">
      <w:pPr>
        <w:jc w:val="both"/>
        <w:rPr>
          <w:rFonts w:ascii="Arial" w:eastAsia="Arial" w:hAnsi="Arial" w:cs="Arial"/>
          <w:color w:val="000000"/>
          <w:sz w:val="22"/>
          <w:szCs w:val="22"/>
        </w:rPr>
      </w:pPr>
    </w:p>
    <w:p w14:paraId="69F226A5" w14:textId="77777777" w:rsidR="00A73BCD" w:rsidRPr="007D385B" w:rsidRDefault="00A73BCD" w:rsidP="004B4C48">
      <w:pPr>
        <w:jc w:val="both"/>
        <w:rPr>
          <w:rFonts w:ascii="Arial" w:eastAsia="Arial" w:hAnsi="Arial" w:cs="Arial"/>
          <w:sz w:val="22"/>
          <w:szCs w:val="22"/>
        </w:rPr>
      </w:pPr>
    </w:p>
    <w:p w14:paraId="09C178C9" w14:textId="77777777" w:rsidR="00A73BCD" w:rsidRPr="007D385B" w:rsidRDefault="00292A27" w:rsidP="004C7EE6">
      <w:pPr>
        <w:numPr>
          <w:ilvl w:val="0"/>
          <w:numId w:val="2"/>
        </w:numPr>
        <w:pBdr>
          <w:top w:val="nil"/>
          <w:left w:val="nil"/>
          <w:bottom w:val="nil"/>
          <w:right w:val="nil"/>
          <w:between w:val="nil"/>
        </w:pBdr>
        <w:jc w:val="both"/>
        <w:rPr>
          <w:rFonts w:ascii="Arial" w:eastAsia="Arial" w:hAnsi="Arial" w:cs="Arial"/>
          <w:b/>
          <w:color w:val="000000"/>
          <w:sz w:val="22"/>
          <w:szCs w:val="22"/>
        </w:rPr>
      </w:pPr>
      <w:r w:rsidRPr="007D385B">
        <w:rPr>
          <w:rFonts w:ascii="Arial" w:eastAsia="Arial" w:hAnsi="Arial" w:cs="Arial"/>
          <w:b/>
          <w:color w:val="000000"/>
          <w:sz w:val="22"/>
          <w:szCs w:val="22"/>
        </w:rPr>
        <w:t>CONTENIDO DEL PROYECTO</w:t>
      </w:r>
    </w:p>
    <w:p w14:paraId="5E437FA0" w14:textId="77777777" w:rsidR="00A73BCD" w:rsidRPr="007D385B" w:rsidRDefault="00A73BCD" w:rsidP="004B4C48">
      <w:pPr>
        <w:pBdr>
          <w:top w:val="nil"/>
          <w:left w:val="nil"/>
          <w:bottom w:val="nil"/>
          <w:right w:val="nil"/>
          <w:between w:val="nil"/>
        </w:pBdr>
        <w:ind w:left="1080"/>
        <w:jc w:val="both"/>
        <w:rPr>
          <w:rFonts w:ascii="Arial" w:eastAsia="Arial" w:hAnsi="Arial" w:cs="Arial"/>
          <w:b/>
          <w:color w:val="000000"/>
          <w:sz w:val="22"/>
          <w:szCs w:val="22"/>
        </w:rPr>
      </w:pPr>
    </w:p>
    <w:p w14:paraId="5E83F756" w14:textId="64F2644A"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 xml:space="preserve">El </w:t>
      </w:r>
      <w:r w:rsidR="00A16C06" w:rsidRPr="007D385B">
        <w:rPr>
          <w:rFonts w:ascii="Arial" w:eastAsia="Arial" w:hAnsi="Arial" w:cs="Arial"/>
          <w:color w:val="000000"/>
          <w:sz w:val="22"/>
          <w:szCs w:val="22"/>
        </w:rPr>
        <w:t xml:space="preserve">Proyecto de Ley Estatutaria N.º 040 de 2023 Cámara </w:t>
      </w:r>
      <w:r w:rsidR="00A16C06" w:rsidRPr="007D385B">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Pr="007D385B">
        <w:rPr>
          <w:rFonts w:ascii="Arial" w:eastAsia="Arial" w:hAnsi="Arial" w:cs="Arial"/>
          <w:color w:val="000000"/>
          <w:sz w:val="22"/>
          <w:szCs w:val="22"/>
        </w:rPr>
        <w:t>consta de</w:t>
      </w:r>
      <w:r w:rsidR="002979F1">
        <w:rPr>
          <w:rFonts w:ascii="Arial" w:eastAsia="Arial" w:hAnsi="Arial" w:cs="Arial"/>
          <w:color w:val="000000"/>
          <w:sz w:val="22"/>
          <w:szCs w:val="22"/>
        </w:rPr>
        <w:t xml:space="preserve"> 4</w:t>
      </w:r>
      <w:r w:rsidR="00C2240E">
        <w:rPr>
          <w:rFonts w:ascii="Arial" w:eastAsia="Arial" w:hAnsi="Arial" w:cs="Arial"/>
          <w:color w:val="000000"/>
          <w:sz w:val="22"/>
          <w:szCs w:val="22"/>
        </w:rPr>
        <w:t>4</w:t>
      </w:r>
      <w:r w:rsidR="002979F1">
        <w:rPr>
          <w:rFonts w:ascii="Arial" w:eastAsia="Arial" w:hAnsi="Arial" w:cs="Arial"/>
          <w:color w:val="000000"/>
          <w:sz w:val="22"/>
          <w:szCs w:val="22"/>
        </w:rPr>
        <w:t xml:space="preserve"> </w:t>
      </w:r>
      <w:r w:rsidRPr="007D385B">
        <w:rPr>
          <w:rFonts w:ascii="Arial" w:eastAsia="Arial" w:hAnsi="Arial" w:cs="Arial"/>
          <w:color w:val="000000"/>
          <w:sz w:val="22"/>
          <w:szCs w:val="22"/>
        </w:rPr>
        <w:t>artículos incl</w:t>
      </w:r>
      <w:r w:rsidR="00BB60B4" w:rsidRPr="007D385B">
        <w:rPr>
          <w:rFonts w:ascii="Arial" w:eastAsia="Arial" w:hAnsi="Arial" w:cs="Arial"/>
          <w:color w:val="000000"/>
          <w:sz w:val="22"/>
          <w:szCs w:val="22"/>
        </w:rPr>
        <w:t xml:space="preserve">uida la vigencia en los que se encuentra: </w:t>
      </w:r>
    </w:p>
    <w:p w14:paraId="2BB0F309" w14:textId="77777777" w:rsidR="00BB60B4" w:rsidRPr="007D385B" w:rsidRDefault="00BB60B4" w:rsidP="00BB60B4">
      <w:pPr>
        <w:rPr>
          <w:rFonts w:ascii="Arial" w:eastAsia="Times New Roman" w:hAnsi="Arial" w:cs="Arial"/>
          <w:sz w:val="22"/>
          <w:szCs w:val="22"/>
          <w:lang w:val="es-CO"/>
        </w:rPr>
      </w:pPr>
    </w:p>
    <w:p w14:paraId="34529DA8" w14:textId="51CF08BA" w:rsidR="00A16C06" w:rsidRPr="002979F1" w:rsidRDefault="00A16C06" w:rsidP="002979F1">
      <w:pPr>
        <w:shd w:val="clear" w:color="auto" w:fill="FFFFFF" w:themeFill="background1"/>
        <w:jc w:val="center"/>
        <w:rPr>
          <w:rFonts w:ascii="Arial" w:eastAsia="Times New Roman" w:hAnsi="Arial" w:cs="Arial"/>
          <w:b/>
          <w:bCs/>
          <w:color w:val="000000"/>
          <w:sz w:val="22"/>
          <w:szCs w:val="22"/>
          <w:lang w:val="es-CO"/>
        </w:rPr>
      </w:pPr>
      <w:r w:rsidRPr="002979F1">
        <w:rPr>
          <w:rFonts w:ascii="Arial" w:eastAsia="Times New Roman" w:hAnsi="Arial" w:cs="Arial"/>
          <w:b/>
          <w:bCs/>
          <w:color w:val="000000"/>
          <w:sz w:val="22"/>
          <w:szCs w:val="22"/>
          <w:lang w:val="es-CO"/>
        </w:rPr>
        <w:t>TÍTULO I</w:t>
      </w:r>
    </w:p>
    <w:p w14:paraId="0E8EA7B5" w14:textId="65422879" w:rsidR="00A16C06" w:rsidRPr="002979F1" w:rsidRDefault="00A16C06" w:rsidP="002979F1">
      <w:pPr>
        <w:shd w:val="clear" w:color="auto" w:fill="FFFFFF" w:themeFill="background1"/>
        <w:jc w:val="center"/>
        <w:rPr>
          <w:rFonts w:ascii="Arial" w:eastAsia="Times New Roman" w:hAnsi="Arial" w:cs="Arial"/>
          <w:sz w:val="22"/>
          <w:szCs w:val="22"/>
          <w:lang w:val="es-CO"/>
        </w:rPr>
      </w:pPr>
      <w:r w:rsidRPr="002979F1">
        <w:rPr>
          <w:rFonts w:ascii="Arial" w:eastAsia="Times New Roman" w:hAnsi="Arial" w:cs="Arial"/>
          <w:b/>
          <w:bCs/>
          <w:color w:val="000000"/>
          <w:sz w:val="22"/>
          <w:szCs w:val="22"/>
          <w:lang w:val="es-CO"/>
        </w:rPr>
        <w:lastRenderedPageBreak/>
        <w:t>OBJETO</w:t>
      </w:r>
    </w:p>
    <w:p w14:paraId="0C36C708" w14:textId="1494D750" w:rsidR="00A16C06" w:rsidRPr="002979F1" w:rsidRDefault="00A16C06" w:rsidP="002979F1">
      <w:pPr>
        <w:shd w:val="clear" w:color="auto" w:fill="FFFFFF" w:themeFill="background1"/>
        <w:rPr>
          <w:rFonts w:ascii="Arial" w:eastAsia="Times New Roman" w:hAnsi="Arial" w:cs="Arial"/>
          <w:sz w:val="22"/>
          <w:szCs w:val="22"/>
          <w:lang w:val="es-CO"/>
        </w:rPr>
      </w:pPr>
      <w:r w:rsidRPr="002979F1">
        <w:rPr>
          <w:rFonts w:ascii="Arial" w:eastAsia="Times New Roman" w:hAnsi="Arial" w:cs="Arial"/>
          <w:b/>
          <w:bCs/>
          <w:color w:val="000000"/>
          <w:sz w:val="22"/>
          <w:szCs w:val="22"/>
          <w:lang w:val="es-CO"/>
        </w:rPr>
        <w:t>ARTÍCULO 1. OBJETO.</w:t>
      </w:r>
    </w:p>
    <w:p w14:paraId="24FC5ED6" w14:textId="11A36FFB" w:rsidR="00A16C06" w:rsidRPr="002979F1" w:rsidRDefault="00A16C06" w:rsidP="002979F1">
      <w:pPr>
        <w:shd w:val="clear" w:color="auto" w:fill="FFFFFF" w:themeFill="background1"/>
        <w:jc w:val="both"/>
        <w:rPr>
          <w:rFonts w:ascii="Arial" w:eastAsia="Times New Roman" w:hAnsi="Arial" w:cs="Arial"/>
          <w:sz w:val="22"/>
          <w:szCs w:val="22"/>
          <w:lang w:val="es-CO"/>
        </w:rPr>
      </w:pPr>
      <w:r w:rsidRPr="002979F1">
        <w:rPr>
          <w:rFonts w:ascii="Arial" w:eastAsia="Times New Roman" w:hAnsi="Arial" w:cs="Arial"/>
          <w:b/>
          <w:bCs/>
          <w:color w:val="000000"/>
          <w:sz w:val="22"/>
          <w:szCs w:val="22"/>
          <w:lang w:val="es-CO"/>
        </w:rPr>
        <w:t xml:space="preserve">ARTÍCULO </w:t>
      </w:r>
      <w:r w:rsidR="002979F1" w:rsidRPr="002979F1">
        <w:rPr>
          <w:rFonts w:ascii="Arial" w:eastAsia="Times New Roman" w:hAnsi="Arial" w:cs="Arial"/>
          <w:b/>
          <w:bCs/>
          <w:color w:val="000000"/>
          <w:sz w:val="22"/>
          <w:szCs w:val="22"/>
          <w:lang w:val="es-CO"/>
        </w:rPr>
        <w:t>2</w:t>
      </w:r>
      <w:r w:rsidRPr="002979F1">
        <w:rPr>
          <w:rFonts w:ascii="Arial" w:eastAsia="Times New Roman" w:hAnsi="Arial" w:cs="Arial"/>
          <w:b/>
          <w:bCs/>
          <w:color w:val="000000"/>
          <w:sz w:val="22"/>
          <w:szCs w:val="22"/>
          <w:lang w:val="es-CO"/>
        </w:rPr>
        <w:t>. ORIGEN Y MOTIVACIÓN.</w:t>
      </w:r>
      <w:r w:rsidRPr="002979F1">
        <w:rPr>
          <w:rFonts w:ascii="Arial" w:eastAsia="Times New Roman" w:hAnsi="Arial" w:cs="Arial"/>
          <w:color w:val="000000"/>
          <w:sz w:val="22"/>
          <w:szCs w:val="22"/>
          <w:lang w:val="es-CO"/>
        </w:rPr>
        <w:t> </w:t>
      </w:r>
    </w:p>
    <w:p w14:paraId="511B6C76" w14:textId="7814D9BF" w:rsidR="00A16C06" w:rsidRPr="002979F1" w:rsidRDefault="00A16C06" w:rsidP="002979F1">
      <w:pPr>
        <w:shd w:val="clear" w:color="auto" w:fill="FFFFFF" w:themeFill="background1"/>
        <w:jc w:val="both"/>
        <w:rPr>
          <w:rFonts w:ascii="Arial" w:eastAsia="Times New Roman" w:hAnsi="Arial" w:cs="Arial"/>
          <w:sz w:val="22"/>
          <w:szCs w:val="22"/>
          <w:lang w:val="es-CO"/>
        </w:rPr>
      </w:pPr>
      <w:r w:rsidRPr="002979F1">
        <w:rPr>
          <w:rFonts w:ascii="Arial" w:eastAsia="Times New Roman" w:hAnsi="Arial" w:cs="Arial"/>
          <w:b/>
          <w:bCs/>
          <w:color w:val="000000"/>
          <w:sz w:val="22"/>
          <w:szCs w:val="22"/>
          <w:lang w:val="es-CO"/>
        </w:rPr>
        <w:t>ARTÍCULO</w:t>
      </w:r>
      <w:r w:rsidR="002979F1" w:rsidRPr="002979F1">
        <w:rPr>
          <w:rFonts w:ascii="Arial" w:eastAsia="Times New Roman" w:hAnsi="Arial" w:cs="Arial"/>
          <w:b/>
          <w:bCs/>
          <w:color w:val="000000"/>
          <w:sz w:val="22"/>
          <w:szCs w:val="22"/>
          <w:lang w:val="es-CO"/>
        </w:rPr>
        <w:t xml:space="preserve"> 3</w:t>
      </w:r>
      <w:r w:rsidRPr="002979F1">
        <w:rPr>
          <w:rFonts w:ascii="Arial" w:eastAsia="Times New Roman" w:hAnsi="Arial" w:cs="Arial"/>
          <w:b/>
          <w:bCs/>
          <w:color w:val="000000"/>
          <w:sz w:val="22"/>
          <w:szCs w:val="22"/>
          <w:lang w:val="es-CO"/>
        </w:rPr>
        <w:t>. EL PROMOTOR Y EL COMITÉ PROMOTOR.</w:t>
      </w:r>
      <w:r w:rsidRPr="002979F1">
        <w:rPr>
          <w:rFonts w:ascii="Arial" w:eastAsia="Times New Roman" w:hAnsi="Arial" w:cs="Arial"/>
          <w:color w:val="000000"/>
          <w:sz w:val="22"/>
          <w:szCs w:val="22"/>
          <w:lang w:val="es-CO"/>
        </w:rPr>
        <w:t> </w:t>
      </w:r>
      <w:r w:rsidRPr="002979F1">
        <w:rPr>
          <w:rFonts w:ascii="Arial" w:eastAsia="Times New Roman" w:hAnsi="Arial" w:cs="Arial"/>
          <w:sz w:val="22"/>
          <w:szCs w:val="22"/>
          <w:lang w:val="es-CO"/>
        </w:rPr>
        <w:t xml:space="preserve"> </w:t>
      </w:r>
    </w:p>
    <w:p w14:paraId="71511A1E" w14:textId="77777777" w:rsidR="00A16C06" w:rsidRPr="007D385B" w:rsidRDefault="00A16C06" w:rsidP="00A16C06">
      <w:pPr>
        <w:rPr>
          <w:rFonts w:ascii="Arial" w:eastAsia="Times New Roman" w:hAnsi="Arial" w:cs="Arial"/>
          <w:b/>
          <w:bCs/>
          <w:color w:val="000000"/>
          <w:sz w:val="22"/>
          <w:szCs w:val="22"/>
          <w:highlight w:val="yellow"/>
          <w:lang w:val="es-CO"/>
        </w:rPr>
      </w:pPr>
    </w:p>
    <w:p w14:paraId="241CC8FB" w14:textId="7998ADD1"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II</w:t>
      </w:r>
    </w:p>
    <w:p w14:paraId="7F56FE0D"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INSCRIPCIÓN Y AUDIENCIA PÚBLICA</w:t>
      </w:r>
    </w:p>
    <w:p w14:paraId="475D33C1" w14:textId="77777777" w:rsidR="00A16C06" w:rsidRPr="00C87055" w:rsidRDefault="00A16C06" w:rsidP="00A16C06">
      <w:pPr>
        <w:rPr>
          <w:rFonts w:ascii="Arial" w:eastAsia="Times New Roman" w:hAnsi="Arial" w:cs="Arial"/>
          <w:sz w:val="22"/>
          <w:szCs w:val="22"/>
          <w:lang w:val="es-CO"/>
        </w:rPr>
      </w:pPr>
    </w:p>
    <w:p w14:paraId="21FF9D17" w14:textId="7BC8CD43"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4</w:t>
      </w:r>
      <w:r w:rsidRPr="00C87055">
        <w:rPr>
          <w:rFonts w:ascii="Arial" w:eastAsia="Times New Roman" w:hAnsi="Arial" w:cs="Arial"/>
          <w:b/>
          <w:bCs/>
          <w:color w:val="000000"/>
          <w:sz w:val="22"/>
          <w:szCs w:val="22"/>
          <w:lang w:val="es-CO"/>
        </w:rPr>
        <w:t>. INSCRIPCIÓN.</w:t>
      </w:r>
      <w:r w:rsidRPr="00C87055">
        <w:rPr>
          <w:rFonts w:ascii="Arial" w:eastAsia="Times New Roman" w:hAnsi="Arial" w:cs="Arial"/>
          <w:color w:val="000000"/>
          <w:sz w:val="22"/>
          <w:szCs w:val="22"/>
          <w:lang w:val="es-CO"/>
        </w:rPr>
        <w:t xml:space="preserve"> </w:t>
      </w:r>
    </w:p>
    <w:p w14:paraId="14220DF1" w14:textId="4FA14E7E"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5</w:t>
      </w:r>
      <w:r w:rsidRPr="00C87055">
        <w:rPr>
          <w:rFonts w:ascii="Arial" w:eastAsia="Times New Roman" w:hAnsi="Arial" w:cs="Arial"/>
          <w:b/>
          <w:bCs/>
          <w:color w:val="000000"/>
          <w:sz w:val="22"/>
          <w:szCs w:val="22"/>
          <w:lang w:val="es-CO"/>
        </w:rPr>
        <w:t>. REQUISITOS PARA LA INSCRIPCIÓN DE MECANISMOS DE PARTICIPACIÓN CIUDADANA</w:t>
      </w:r>
    </w:p>
    <w:p w14:paraId="633B7CA6" w14:textId="16174290"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6</w:t>
      </w:r>
      <w:r w:rsidRPr="00C87055">
        <w:rPr>
          <w:rFonts w:ascii="Arial" w:eastAsia="Times New Roman" w:hAnsi="Arial" w:cs="Arial"/>
          <w:b/>
          <w:bCs/>
          <w:color w:val="000000"/>
          <w:sz w:val="22"/>
          <w:szCs w:val="22"/>
          <w:lang w:val="es-CO"/>
        </w:rPr>
        <w:t>. REGISTRO DE LA PROPUESTA.</w:t>
      </w:r>
      <w:r w:rsidRPr="00C87055">
        <w:rPr>
          <w:rFonts w:ascii="Arial" w:eastAsia="Times New Roman" w:hAnsi="Arial" w:cs="Arial"/>
          <w:color w:val="000000"/>
          <w:sz w:val="22"/>
          <w:szCs w:val="22"/>
          <w:lang w:val="es-CO"/>
        </w:rPr>
        <w:t> </w:t>
      </w:r>
    </w:p>
    <w:p w14:paraId="6C386D5E" w14:textId="38CA9D2A"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7</w:t>
      </w:r>
      <w:r w:rsidRPr="00C87055">
        <w:rPr>
          <w:rFonts w:ascii="Arial" w:eastAsia="Times New Roman" w:hAnsi="Arial" w:cs="Arial"/>
          <w:b/>
          <w:bCs/>
          <w:color w:val="000000"/>
          <w:sz w:val="22"/>
          <w:szCs w:val="22"/>
          <w:lang w:val="es-CO"/>
        </w:rPr>
        <w:t>. INFORME A LA PROCURADURÍA GENERAL DE LA NACIÓN.</w:t>
      </w:r>
      <w:r w:rsidRPr="00C87055">
        <w:rPr>
          <w:rFonts w:ascii="Arial" w:eastAsia="Times New Roman" w:hAnsi="Arial" w:cs="Arial"/>
          <w:color w:val="000000"/>
          <w:sz w:val="22"/>
          <w:szCs w:val="22"/>
          <w:lang w:val="es-CO"/>
        </w:rPr>
        <w:t xml:space="preserve"> </w:t>
      </w:r>
    </w:p>
    <w:p w14:paraId="3F6BAFA3" w14:textId="3F3251EF"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8</w:t>
      </w:r>
      <w:r w:rsidRPr="00C87055">
        <w:rPr>
          <w:rFonts w:ascii="Arial" w:eastAsia="Times New Roman" w:hAnsi="Arial" w:cs="Arial"/>
          <w:b/>
          <w:bCs/>
          <w:color w:val="000000"/>
          <w:sz w:val="22"/>
          <w:szCs w:val="22"/>
          <w:lang w:val="es-CO"/>
        </w:rPr>
        <w:t>. TÉRMINO FRENTE A LA INSCRIPCIÓN.</w:t>
      </w:r>
      <w:r w:rsidRPr="00C87055">
        <w:rPr>
          <w:rFonts w:ascii="Arial" w:eastAsia="Times New Roman" w:hAnsi="Arial" w:cs="Arial"/>
          <w:color w:val="000000"/>
          <w:sz w:val="22"/>
          <w:szCs w:val="22"/>
          <w:lang w:val="es-CO"/>
        </w:rPr>
        <w:t xml:space="preserve"> </w:t>
      </w:r>
    </w:p>
    <w:p w14:paraId="3ED0ADC3" w14:textId="66795557"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9</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w:t>
      </w:r>
      <w:r w:rsidRPr="00C87055">
        <w:rPr>
          <w:rFonts w:ascii="Arial" w:eastAsia="Times New Roman" w:hAnsi="Arial" w:cs="Arial"/>
          <w:b/>
          <w:bCs/>
          <w:color w:val="000000"/>
          <w:sz w:val="22"/>
          <w:szCs w:val="22"/>
          <w:lang w:val="es-CO"/>
        </w:rPr>
        <w:t>TÉRMINO PARA LA INSCRIPCIÓN</w:t>
      </w:r>
      <w:r w:rsidRPr="00C87055">
        <w:rPr>
          <w:rFonts w:ascii="Arial" w:eastAsia="Times New Roman" w:hAnsi="Arial" w:cs="Arial"/>
          <w:color w:val="000000"/>
          <w:sz w:val="22"/>
          <w:szCs w:val="22"/>
          <w:lang w:val="es-CO"/>
        </w:rPr>
        <w:t xml:space="preserve">. </w:t>
      </w:r>
    </w:p>
    <w:p w14:paraId="66A6D81F" w14:textId="4204FB03"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0</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w:t>
      </w:r>
      <w:r w:rsidRPr="00C87055">
        <w:rPr>
          <w:rFonts w:ascii="Arial" w:eastAsia="Times New Roman" w:hAnsi="Arial" w:cs="Arial"/>
          <w:b/>
          <w:bCs/>
          <w:color w:val="000000"/>
          <w:sz w:val="22"/>
          <w:szCs w:val="22"/>
          <w:lang w:val="es-CO"/>
        </w:rPr>
        <w:t xml:space="preserve">AUDIENCIA PÚBLICA. </w:t>
      </w:r>
    </w:p>
    <w:p w14:paraId="08FC9662" w14:textId="77777777" w:rsidR="00A16C06" w:rsidRPr="007D385B" w:rsidRDefault="00A16C06" w:rsidP="00A16C06">
      <w:pPr>
        <w:jc w:val="both"/>
        <w:rPr>
          <w:rFonts w:ascii="Arial" w:eastAsia="Times New Roman" w:hAnsi="Arial" w:cs="Arial"/>
          <w:sz w:val="22"/>
          <w:szCs w:val="22"/>
          <w:highlight w:val="yellow"/>
          <w:lang w:val="es-CO"/>
        </w:rPr>
      </w:pPr>
    </w:p>
    <w:p w14:paraId="5D21EDF7" w14:textId="77777777" w:rsidR="00A16C06" w:rsidRPr="00C87055" w:rsidRDefault="00A16C06" w:rsidP="00A16C06">
      <w:pPr>
        <w:jc w:val="center"/>
        <w:rPr>
          <w:rFonts w:ascii="Arial" w:eastAsia="Times New Roman" w:hAnsi="Arial" w:cs="Arial"/>
          <w:b/>
          <w:bCs/>
          <w:color w:val="000000"/>
          <w:sz w:val="22"/>
          <w:szCs w:val="22"/>
          <w:lang w:val="es-CO"/>
        </w:rPr>
      </w:pPr>
      <w:r w:rsidRPr="00C87055">
        <w:rPr>
          <w:rFonts w:ascii="Arial" w:eastAsia="Times New Roman" w:hAnsi="Arial" w:cs="Arial"/>
          <w:b/>
          <w:bCs/>
          <w:color w:val="000000"/>
          <w:sz w:val="22"/>
          <w:szCs w:val="22"/>
          <w:lang w:val="es-CO"/>
        </w:rPr>
        <w:t>TÍTULO III</w:t>
      </w:r>
    </w:p>
    <w:p w14:paraId="79B2F7B1"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ETAPA DE RECOLECCIÓN DE APOYOS CIUDADANOS</w:t>
      </w:r>
    </w:p>
    <w:p w14:paraId="61D52EC5" w14:textId="77777777" w:rsidR="00A16C06" w:rsidRPr="00C87055" w:rsidRDefault="00A16C06" w:rsidP="00A16C06">
      <w:pPr>
        <w:rPr>
          <w:rFonts w:ascii="Arial" w:eastAsia="Times New Roman" w:hAnsi="Arial" w:cs="Arial"/>
          <w:sz w:val="22"/>
          <w:szCs w:val="22"/>
          <w:lang w:val="es-CO"/>
        </w:rPr>
      </w:pPr>
    </w:p>
    <w:p w14:paraId="499E1205" w14:textId="2175FDB0"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11</w:t>
      </w:r>
      <w:r w:rsidRPr="00C87055">
        <w:rPr>
          <w:rFonts w:ascii="Arial" w:eastAsia="Times New Roman" w:hAnsi="Arial" w:cs="Arial"/>
          <w:b/>
          <w:bCs/>
          <w:color w:val="000000"/>
          <w:sz w:val="22"/>
          <w:szCs w:val="22"/>
          <w:lang w:val="es-CO"/>
        </w:rPr>
        <w:t xml:space="preserve">. ACTO DE APERTURA. </w:t>
      </w:r>
    </w:p>
    <w:p w14:paraId="18C37858" w14:textId="6E95063D"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2</w:t>
      </w:r>
      <w:r w:rsidRPr="00C87055">
        <w:rPr>
          <w:rFonts w:ascii="Arial" w:eastAsia="Times New Roman" w:hAnsi="Arial" w:cs="Arial"/>
          <w:b/>
          <w:bCs/>
          <w:color w:val="000000"/>
          <w:sz w:val="22"/>
          <w:szCs w:val="22"/>
          <w:lang w:val="es-CO"/>
        </w:rPr>
        <w:t>. FORMULARIO DE RECOLECCIÓN DE APOYOS CIUDADANOS.</w:t>
      </w:r>
      <w:r w:rsidRPr="00C87055">
        <w:rPr>
          <w:rFonts w:ascii="Arial" w:eastAsia="Times New Roman" w:hAnsi="Arial" w:cs="Arial"/>
          <w:color w:val="000000"/>
          <w:sz w:val="22"/>
          <w:szCs w:val="22"/>
          <w:lang w:val="es-CO"/>
        </w:rPr>
        <w:t> </w:t>
      </w:r>
    </w:p>
    <w:p w14:paraId="23DA75AA" w14:textId="0D245497"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3</w:t>
      </w:r>
      <w:r w:rsidRPr="00C87055">
        <w:rPr>
          <w:rFonts w:ascii="Arial" w:eastAsia="Times New Roman" w:hAnsi="Arial" w:cs="Arial"/>
          <w:b/>
          <w:bCs/>
          <w:color w:val="000000"/>
          <w:sz w:val="22"/>
          <w:szCs w:val="22"/>
          <w:lang w:val="es-CO"/>
        </w:rPr>
        <w:t>. CANTIDAD DE APOYOS A RECOLECTAR.</w:t>
      </w:r>
      <w:r w:rsidRPr="00C87055">
        <w:rPr>
          <w:rFonts w:ascii="Arial" w:eastAsia="Times New Roman" w:hAnsi="Arial" w:cs="Arial"/>
          <w:color w:val="000000"/>
          <w:sz w:val="22"/>
          <w:szCs w:val="22"/>
          <w:lang w:val="es-CO"/>
        </w:rPr>
        <w:t> </w:t>
      </w:r>
    </w:p>
    <w:p w14:paraId="634A06DE" w14:textId="0327FB1E"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4</w:t>
      </w:r>
      <w:r w:rsidRPr="00C87055">
        <w:rPr>
          <w:rFonts w:ascii="Arial" w:eastAsia="Times New Roman" w:hAnsi="Arial" w:cs="Arial"/>
          <w:b/>
          <w:bCs/>
          <w:color w:val="000000"/>
          <w:sz w:val="22"/>
          <w:szCs w:val="22"/>
          <w:lang w:val="es-CO"/>
        </w:rPr>
        <w:t>. PLAZO PARA LA RECOLECCIÓN DE APOYOS CIUDADANOS Y ENTREGA DE LOS FORMULARIOS.</w:t>
      </w:r>
      <w:r w:rsidRPr="00C87055">
        <w:rPr>
          <w:rFonts w:ascii="Arial" w:eastAsia="Times New Roman" w:hAnsi="Arial" w:cs="Arial"/>
          <w:color w:val="000000"/>
          <w:sz w:val="22"/>
          <w:szCs w:val="22"/>
          <w:lang w:val="es-CO"/>
        </w:rPr>
        <w:t> </w:t>
      </w:r>
    </w:p>
    <w:p w14:paraId="08E9512D" w14:textId="3F8BE483"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5</w:t>
      </w:r>
      <w:r w:rsidRPr="00C87055">
        <w:rPr>
          <w:rFonts w:ascii="Arial" w:eastAsia="Times New Roman" w:hAnsi="Arial" w:cs="Arial"/>
          <w:b/>
          <w:bCs/>
          <w:color w:val="000000"/>
          <w:sz w:val="22"/>
          <w:szCs w:val="22"/>
          <w:lang w:val="es-CO"/>
        </w:rPr>
        <w:t xml:space="preserve">. </w:t>
      </w:r>
      <w:r w:rsidR="00C87055" w:rsidRPr="00C87055">
        <w:rPr>
          <w:rFonts w:ascii="Arial" w:eastAsia="Times New Roman" w:hAnsi="Arial" w:cs="Arial"/>
          <w:b/>
          <w:bCs/>
          <w:color w:val="000000"/>
          <w:sz w:val="22"/>
          <w:szCs w:val="22"/>
        </w:rPr>
        <w:t>PROHIBICIÓN DE INJERENCIA DE LA ADMINISTRACIÓN PÚBLICA EN EL PROCESO DE REVOCATORIA.</w:t>
      </w:r>
    </w:p>
    <w:p w14:paraId="655BC83A" w14:textId="0E5097EA" w:rsidR="00A16C06" w:rsidRPr="00C87055" w:rsidRDefault="00A16C06" w:rsidP="00A16C06">
      <w:pPr>
        <w:shd w:val="clear" w:color="auto" w:fill="FFFFFF"/>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6</w:t>
      </w:r>
      <w:r w:rsidRPr="00C87055">
        <w:rPr>
          <w:rFonts w:ascii="Arial" w:eastAsia="Times New Roman" w:hAnsi="Arial" w:cs="Arial"/>
          <w:b/>
          <w:bCs/>
          <w:color w:val="000000"/>
          <w:sz w:val="22"/>
          <w:szCs w:val="22"/>
          <w:lang w:val="es-CO"/>
        </w:rPr>
        <w:t xml:space="preserve">. ALCALDE O GOBERNADOR AD HOC. </w:t>
      </w:r>
    </w:p>
    <w:p w14:paraId="17D3F3EA" w14:textId="7A3613FD"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7</w:t>
      </w:r>
      <w:r w:rsidRPr="00C87055">
        <w:rPr>
          <w:rFonts w:ascii="Arial" w:eastAsia="Times New Roman" w:hAnsi="Arial" w:cs="Arial"/>
          <w:b/>
          <w:bCs/>
          <w:color w:val="000000"/>
          <w:sz w:val="22"/>
          <w:szCs w:val="22"/>
          <w:lang w:val="es-CO"/>
        </w:rPr>
        <w:t>. FIJACIÓN DE LOS TOPES EN LAS CAMPAÑAS DE RECOLECCIÓN DE APOYOS CIUDADANOS.</w:t>
      </w:r>
      <w:r w:rsidRPr="00C87055">
        <w:rPr>
          <w:rFonts w:ascii="Arial" w:eastAsia="Times New Roman" w:hAnsi="Arial" w:cs="Arial"/>
          <w:color w:val="000000"/>
          <w:sz w:val="22"/>
          <w:szCs w:val="22"/>
          <w:lang w:val="es-CO"/>
        </w:rPr>
        <w:t> </w:t>
      </w:r>
    </w:p>
    <w:p w14:paraId="39411B12" w14:textId="77777777" w:rsidR="00A16C06" w:rsidRPr="007D385B" w:rsidRDefault="00A16C06" w:rsidP="00A16C06">
      <w:pPr>
        <w:rPr>
          <w:rFonts w:ascii="Arial" w:eastAsia="Times New Roman" w:hAnsi="Arial" w:cs="Arial"/>
          <w:sz w:val="22"/>
          <w:szCs w:val="22"/>
          <w:highlight w:val="yellow"/>
          <w:lang w:val="es-CO"/>
        </w:rPr>
      </w:pPr>
    </w:p>
    <w:p w14:paraId="11B84AD2"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IV</w:t>
      </w:r>
    </w:p>
    <w:p w14:paraId="661B267D" w14:textId="77777777" w:rsidR="00A16C06" w:rsidRPr="00C87055" w:rsidRDefault="00A16C06" w:rsidP="00A16C06">
      <w:pPr>
        <w:shd w:val="clear" w:color="auto" w:fill="FFFFFF"/>
        <w:jc w:val="center"/>
        <w:rPr>
          <w:rFonts w:ascii="Arial" w:eastAsia="Times New Roman" w:hAnsi="Arial" w:cs="Arial"/>
          <w:sz w:val="22"/>
          <w:szCs w:val="22"/>
          <w:lang w:val="es-CO"/>
        </w:rPr>
      </w:pPr>
      <w:r w:rsidRPr="00C87055">
        <w:rPr>
          <w:rFonts w:ascii="Arial" w:eastAsia="Times New Roman" w:hAnsi="Arial" w:cs="Arial"/>
          <w:b/>
          <w:bCs/>
          <w:color w:val="000000"/>
          <w:sz w:val="22"/>
          <w:szCs w:val="22"/>
          <w:shd w:val="clear" w:color="auto" w:fill="FFFFFF"/>
          <w:lang w:val="es-CO"/>
        </w:rPr>
        <w:t>ETAPA DE VERIFICACIÓN</w:t>
      </w:r>
    </w:p>
    <w:p w14:paraId="3AA07F33" w14:textId="77777777" w:rsidR="00A16C06" w:rsidRPr="00C87055" w:rsidRDefault="00A16C06" w:rsidP="00A16C06">
      <w:pPr>
        <w:shd w:val="clear" w:color="auto" w:fill="FFFFFF"/>
        <w:jc w:val="center"/>
        <w:rPr>
          <w:rFonts w:ascii="Arial" w:eastAsia="Times New Roman" w:hAnsi="Arial" w:cs="Arial"/>
          <w:sz w:val="22"/>
          <w:szCs w:val="22"/>
          <w:lang w:val="es-CO"/>
        </w:rPr>
      </w:pPr>
    </w:p>
    <w:p w14:paraId="358DE296" w14:textId="6A18FCF9"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1</w:t>
      </w:r>
      <w:r w:rsidR="00C87055" w:rsidRPr="00C87055">
        <w:rPr>
          <w:rFonts w:ascii="Arial" w:eastAsia="Times New Roman" w:hAnsi="Arial" w:cs="Arial"/>
          <w:b/>
          <w:bCs/>
          <w:color w:val="000000"/>
          <w:sz w:val="22"/>
          <w:szCs w:val="22"/>
          <w:lang w:val="es-CO"/>
        </w:rPr>
        <w:t>8</w:t>
      </w:r>
      <w:r w:rsidRPr="00C87055">
        <w:rPr>
          <w:rFonts w:ascii="Arial" w:eastAsia="Times New Roman" w:hAnsi="Arial" w:cs="Arial"/>
          <w:b/>
          <w:bCs/>
          <w:color w:val="000000"/>
          <w:sz w:val="22"/>
          <w:szCs w:val="22"/>
          <w:lang w:val="es-CO"/>
        </w:rPr>
        <w:t>. ENTREGA DE LOS FORMULARIOS Y ESTADOS CONTABLES A LA REGISTRADURÍA.</w:t>
      </w:r>
      <w:r w:rsidRPr="00C87055">
        <w:rPr>
          <w:rFonts w:ascii="Arial" w:eastAsia="Times New Roman" w:hAnsi="Arial" w:cs="Arial"/>
          <w:color w:val="000000"/>
          <w:sz w:val="22"/>
          <w:szCs w:val="22"/>
          <w:lang w:val="es-CO"/>
        </w:rPr>
        <w:t> </w:t>
      </w:r>
    </w:p>
    <w:p w14:paraId="241896BC" w14:textId="4524C43F"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19</w:t>
      </w:r>
      <w:r w:rsidRPr="00C87055">
        <w:rPr>
          <w:rFonts w:ascii="Arial" w:eastAsia="Times New Roman" w:hAnsi="Arial" w:cs="Arial"/>
          <w:b/>
          <w:bCs/>
          <w:color w:val="000000"/>
          <w:sz w:val="22"/>
          <w:szCs w:val="22"/>
          <w:lang w:val="es-CO"/>
        </w:rPr>
        <w:t>. VERIFICACIÓN DE APOYOS.</w:t>
      </w:r>
      <w:r w:rsidRPr="00C87055">
        <w:rPr>
          <w:rFonts w:ascii="Arial" w:eastAsia="Times New Roman" w:hAnsi="Arial" w:cs="Arial"/>
          <w:color w:val="000000"/>
          <w:sz w:val="22"/>
          <w:szCs w:val="22"/>
          <w:lang w:val="es-CO"/>
        </w:rPr>
        <w:t> </w:t>
      </w:r>
    </w:p>
    <w:p w14:paraId="25A10F29" w14:textId="6BCCA2D5"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0</w:t>
      </w:r>
      <w:r w:rsidRPr="00C87055">
        <w:rPr>
          <w:rFonts w:ascii="Arial" w:eastAsia="Times New Roman" w:hAnsi="Arial" w:cs="Arial"/>
          <w:b/>
          <w:bCs/>
          <w:color w:val="000000"/>
          <w:sz w:val="22"/>
          <w:szCs w:val="22"/>
          <w:lang w:val="es-CO"/>
        </w:rPr>
        <w:t>. PLAZO PARA LA VERIFICACIÓN DE APOYOS CIUDADANOS A UNA PROPUESTA DE MECANISMOS DE PARTICIPACIÓN CIUDADANA.</w:t>
      </w:r>
      <w:r w:rsidRPr="00C87055">
        <w:rPr>
          <w:rFonts w:ascii="Arial" w:eastAsia="Times New Roman" w:hAnsi="Arial" w:cs="Arial"/>
          <w:color w:val="000000"/>
          <w:sz w:val="22"/>
          <w:szCs w:val="22"/>
          <w:lang w:val="es-CO"/>
        </w:rPr>
        <w:t> </w:t>
      </w:r>
    </w:p>
    <w:p w14:paraId="3AFFB6F2" w14:textId="39F4FE61"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1</w:t>
      </w:r>
      <w:r w:rsidRPr="00C87055">
        <w:rPr>
          <w:rFonts w:ascii="Arial" w:eastAsia="Times New Roman" w:hAnsi="Arial" w:cs="Arial"/>
          <w:b/>
          <w:bCs/>
          <w:color w:val="000000"/>
          <w:sz w:val="22"/>
          <w:szCs w:val="22"/>
          <w:lang w:val="es-CO"/>
        </w:rPr>
        <w:t>. VERIFICACIÓN DE ESTADOS CONTABLES.</w:t>
      </w:r>
      <w:r w:rsidRPr="00C87055">
        <w:rPr>
          <w:rFonts w:ascii="Arial" w:eastAsia="Times New Roman" w:hAnsi="Arial" w:cs="Arial"/>
          <w:color w:val="000000"/>
          <w:sz w:val="22"/>
          <w:szCs w:val="22"/>
          <w:lang w:val="es-CO"/>
        </w:rPr>
        <w:t> </w:t>
      </w:r>
    </w:p>
    <w:p w14:paraId="2E2F04EE" w14:textId="6423BDA3"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2</w:t>
      </w:r>
      <w:r w:rsidRPr="00C87055">
        <w:rPr>
          <w:rFonts w:ascii="Arial" w:eastAsia="Times New Roman" w:hAnsi="Arial" w:cs="Arial"/>
          <w:b/>
          <w:bCs/>
          <w:color w:val="000000"/>
          <w:sz w:val="22"/>
          <w:szCs w:val="22"/>
          <w:lang w:val="es-CO"/>
        </w:rPr>
        <w:t xml:space="preserve">. DEFENSA EN EL TRÁMITE DE VERIFICACIÓN </w:t>
      </w:r>
    </w:p>
    <w:p w14:paraId="3F97EE26" w14:textId="0B4AFABF"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3</w:t>
      </w:r>
      <w:r w:rsidRPr="00C87055">
        <w:rPr>
          <w:rFonts w:ascii="Arial" w:eastAsia="Times New Roman" w:hAnsi="Arial" w:cs="Arial"/>
          <w:b/>
          <w:bCs/>
          <w:color w:val="000000"/>
          <w:sz w:val="22"/>
          <w:szCs w:val="22"/>
          <w:lang w:val="es-CO"/>
        </w:rPr>
        <w:t>. CERTIFICACIÓN.</w:t>
      </w:r>
      <w:r w:rsidRPr="00C87055">
        <w:rPr>
          <w:rFonts w:ascii="Arial" w:eastAsia="Times New Roman" w:hAnsi="Arial" w:cs="Arial"/>
          <w:color w:val="000000"/>
          <w:sz w:val="22"/>
          <w:szCs w:val="22"/>
          <w:lang w:val="es-CO"/>
        </w:rPr>
        <w:t> </w:t>
      </w:r>
    </w:p>
    <w:p w14:paraId="5AF73A75" w14:textId="58BBF03E"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4</w:t>
      </w:r>
      <w:r w:rsidRPr="00C87055">
        <w:rPr>
          <w:rFonts w:ascii="Arial" w:eastAsia="Times New Roman" w:hAnsi="Arial" w:cs="Arial"/>
          <w:b/>
          <w:bCs/>
          <w:color w:val="000000"/>
          <w:sz w:val="22"/>
          <w:szCs w:val="22"/>
          <w:lang w:val="es-CO"/>
        </w:rPr>
        <w:t>. CONTROL JUDICIAL DE LA CERTIFICACIÓN.</w:t>
      </w:r>
      <w:r w:rsidRPr="00C87055">
        <w:rPr>
          <w:rFonts w:ascii="Arial" w:eastAsia="Times New Roman" w:hAnsi="Arial" w:cs="Arial"/>
          <w:color w:val="000000"/>
          <w:sz w:val="22"/>
          <w:szCs w:val="22"/>
          <w:lang w:val="es-CO"/>
        </w:rPr>
        <w:t> </w:t>
      </w:r>
    </w:p>
    <w:p w14:paraId="215095AC" w14:textId="3859D8A8"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5</w:t>
      </w:r>
      <w:r w:rsidRPr="00C87055">
        <w:rPr>
          <w:rFonts w:ascii="Arial" w:eastAsia="Times New Roman" w:hAnsi="Arial" w:cs="Arial"/>
          <w:b/>
          <w:bCs/>
          <w:color w:val="000000"/>
          <w:sz w:val="22"/>
          <w:szCs w:val="22"/>
          <w:lang w:val="es-CO"/>
        </w:rPr>
        <w:t>. DESISTIMIENTO.</w:t>
      </w:r>
      <w:r w:rsidRPr="00C87055">
        <w:rPr>
          <w:rFonts w:ascii="Arial" w:eastAsia="Times New Roman" w:hAnsi="Arial" w:cs="Arial"/>
          <w:color w:val="000000"/>
          <w:sz w:val="22"/>
          <w:szCs w:val="22"/>
          <w:lang w:val="es-CO"/>
        </w:rPr>
        <w:t> </w:t>
      </w:r>
    </w:p>
    <w:p w14:paraId="01F7038F" w14:textId="542D8D7D"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6</w:t>
      </w:r>
      <w:r w:rsidRPr="00C87055">
        <w:rPr>
          <w:rFonts w:ascii="Arial" w:eastAsia="Times New Roman" w:hAnsi="Arial" w:cs="Arial"/>
          <w:b/>
          <w:bCs/>
          <w:color w:val="000000"/>
          <w:sz w:val="22"/>
          <w:szCs w:val="22"/>
          <w:lang w:val="es-CO"/>
        </w:rPr>
        <w:t>. CONSERVACIÓN DE LOS FORMULARIOS.</w:t>
      </w:r>
      <w:r w:rsidRPr="00C87055">
        <w:rPr>
          <w:rFonts w:ascii="Arial" w:eastAsia="Times New Roman" w:hAnsi="Arial" w:cs="Arial"/>
          <w:color w:val="000000"/>
          <w:sz w:val="22"/>
          <w:szCs w:val="22"/>
          <w:lang w:val="es-CO"/>
        </w:rPr>
        <w:t> </w:t>
      </w:r>
    </w:p>
    <w:p w14:paraId="3E370195" w14:textId="14AC3AD8"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2</w:t>
      </w:r>
      <w:r w:rsidR="00C87055" w:rsidRPr="00C87055">
        <w:rPr>
          <w:rFonts w:ascii="Arial" w:eastAsia="Times New Roman" w:hAnsi="Arial" w:cs="Arial"/>
          <w:b/>
          <w:bCs/>
          <w:color w:val="000000"/>
          <w:sz w:val="22"/>
          <w:szCs w:val="22"/>
          <w:lang w:val="es-CO"/>
        </w:rPr>
        <w:t>7</w:t>
      </w:r>
      <w:r w:rsidRPr="00C87055">
        <w:rPr>
          <w:rFonts w:ascii="Arial" w:eastAsia="Times New Roman" w:hAnsi="Arial" w:cs="Arial"/>
          <w:b/>
          <w:bCs/>
          <w:color w:val="000000"/>
          <w:sz w:val="22"/>
          <w:szCs w:val="22"/>
          <w:lang w:val="es-CO"/>
        </w:rPr>
        <w:t xml:space="preserve">. REMISIÓN DE LA CERTIFICACIÓN Y NOTIFICACIÓN. </w:t>
      </w:r>
    </w:p>
    <w:p w14:paraId="5F332DF1" w14:textId="77777777" w:rsidR="00A16C06" w:rsidRPr="007D385B" w:rsidRDefault="00A16C06" w:rsidP="00A16C06">
      <w:pPr>
        <w:jc w:val="both"/>
        <w:rPr>
          <w:rFonts w:ascii="Arial" w:eastAsia="Times New Roman" w:hAnsi="Arial" w:cs="Arial"/>
          <w:sz w:val="22"/>
          <w:szCs w:val="22"/>
          <w:highlight w:val="yellow"/>
          <w:lang w:val="es-CO"/>
        </w:rPr>
      </w:pPr>
    </w:p>
    <w:p w14:paraId="5F4493CF"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V</w:t>
      </w:r>
      <w:r w:rsidRPr="00C87055">
        <w:rPr>
          <w:rFonts w:ascii="Arial" w:eastAsia="Times New Roman" w:hAnsi="Arial" w:cs="Arial"/>
          <w:color w:val="000000"/>
          <w:sz w:val="22"/>
          <w:szCs w:val="22"/>
          <w:lang w:val="es-CO"/>
        </w:rPr>
        <w:t> </w:t>
      </w:r>
    </w:p>
    <w:p w14:paraId="64E74E81"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lastRenderedPageBreak/>
        <w:t>ETAPA DE CONVOCATORIA Y CAMPAÑAS</w:t>
      </w:r>
    </w:p>
    <w:p w14:paraId="18BB90B2" w14:textId="77777777" w:rsidR="00A16C06" w:rsidRPr="00C87055" w:rsidRDefault="00A16C06" w:rsidP="00A16C06">
      <w:pPr>
        <w:rPr>
          <w:rFonts w:ascii="Arial" w:eastAsia="Times New Roman" w:hAnsi="Arial" w:cs="Arial"/>
          <w:sz w:val="22"/>
          <w:szCs w:val="22"/>
          <w:lang w:val="es-CO"/>
        </w:rPr>
      </w:pPr>
    </w:p>
    <w:p w14:paraId="43BDA6BD" w14:textId="533E8B4B"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2</w:t>
      </w:r>
      <w:r w:rsidR="00C87055">
        <w:rPr>
          <w:rFonts w:ascii="Arial" w:eastAsia="Times New Roman" w:hAnsi="Arial" w:cs="Arial"/>
          <w:b/>
          <w:bCs/>
          <w:color w:val="000000"/>
          <w:sz w:val="22"/>
          <w:szCs w:val="22"/>
          <w:lang w:val="es-CO"/>
        </w:rPr>
        <w:t>8</w:t>
      </w:r>
      <w:r w:rsidRPr="00C87055">
        <w:rPr>
          <w:rFonts w:ascii="Arial" w:eastAsia="Times New Roman" w:hAnsi="Arial" w:cs="Arial"/>
          <w:b/>
          <w:bCs/>
          <w:color w:val="000000"/>
          <w:sz w:val="22"/>
          <w:szCs w:val="22"/>
          <w:lang w:val="es-CO"/>
        </w:rPr>
        <w:t>. DECRETO DE CONVOCATORIA.</w:t>
      </w:r>
      <w:r w:rsidRPr="00C87055">
        <w:rPr>
          <w:rFonts w:ascii="Arial" w:eastAsia="Times New Roman" w:hAnsi="Arial" w:cs="Arial"/>
          <w:color w:val="000000"/>
          <w:sz w:val="22"/>
          <w:szCs w:val="22"/>
          <w:lang w:val="es-CO"/>
        </w:rPr>
        <w:t> </w:t>
      </w:r>
    </w:p>
    <w:p w14:paraId="0475CB9B" w14:textId="2DAF911C"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Pr>
          <w:rFonts w:ascii="Arial" w:eastAsia="Times New Roman" w:hAnsi="Arial" w:cs="Arial"/>
          <w:b/>
          <w:bCs/>
          <w:color w:val="000000"/>
          <w:sz w:val="22"/>
          <w:szCs w:val="22"/>
          <w:lang w:val="es-CO"/>
        </w:rPr>
        <w:t>29</w:t>
      </w:r>
      <w:r w:rsidRPr="00C87055">
        <w:rPr>
          <w:rFonts w:ascii="Arial" w:eastAsia="Times New Roman" w:hAnsi="Arial" w:cs="Arial"/>
          <w:b/>
          <w:bCs/>
          <w:color w:val="000000"/>
          <w:sz w:val="22"/>
          <w:szCs w:val="22"/>
          <w:lang w:val="es-CO"/>
        </w:rPr>
        <w:t>. CAMPAÑAS SOBRE LOS MECANISMOS DE PARTICIPACIÓN CIUDADANA.</w:t>
      </w:r>
      <w:r w:rsidRPr="00C87055">
        <w:rPr>
          <w:rFonts w:ascii="Arial" w:eastAsia="Times New Roman" w:hAnsi="Arial" w:cs="Arial"/>
          <w:color w:val="000000"/>
          <w:sz w:val="22"/>
          <w:szCs w:val="22"/>
          <w:lang w:val="es-CO"/>
        </w:rPr>
        <w:t> </w:t>
      </w:r>
    </w:p>
    <w:p w14:paraId="02DE0F40" w14:textId="22098F7E" w:rsidR="00A16C06" w:rsidRPr="00C87055" w:rsidRDefault="00A16C06" w:rsidP="00A16C06">
      <w:pPr>
        <w:jc w:val="both"/>
        <w:rPr>
          <w:rFonts w:ascii="Arial" w:eastAsia="Times New Roman" w:hAnsi="Arial" w:cs="Arial"/>
          <w:color w:val="000000"/>
          <w:sz w:val="22"/>
          <w:szCs w:val="22"/>
          <w:shd w:val="clear" w:color="auto" w:fill="FFFFFF"/>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0</w:t>
      </w:r>
      <w:r w:rsidRPr="00C87055">
        <w:rPr>
          <w:rFonts w:ascii="Arial" w:eastAsia="Times New Roman" w:hAnsi="Arial" w:cs="Arial"/>
          <w:b/>
          <w:bCs/>
          <w:color w:val="000000"/>
          <w:sz w:val="22"/>
          <w:szCs w:val="22"/>
          <w:lang w:val="es-CO"/>
        </w:rPr>
        <w:t xml:space="preserve">. </w:t>
      </w:r>
      <w:r w:rsidRPr="00C87055">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C87055">
        <w:rPr>
          <w:rFonts w:ascii="Arial" w:eastAsia="Times New Roman" w:hAnsi="Arial" w:cs="Arial"/>
          <w:b/>
          <w:bCs/>
          <w:i/>
          <w:iCs/>
          <w:color w:val="000000"/>
          <w:sz w:val="22"/>
          <w:szCs w:val="22"/>
          <w:shd w:val="clear" w:color="auto" w:fill="FFFFFF"/>
          <w:lang w:val="es-CO"/>
        </w:rPr>
        <w:t>.</w:t>
      </w:r>
      <w:r w:rsidRPr="00C87055">
        <w:rPr>
          <w:rFonts w:ascii="Arial" w:eastAsia="Times New Roman" w:hAnsi="Arial" w:cs="Arial"/>
          <w:color w:val="000000"/>
          <w:sz w:val="22"/>
          <w:szCs w:val="22"/>
          <w:shd w:val="clear" w:color="auto" w:fill="FFFFFF"/>
          <w:lang w:val="es-CO"/>
        </w:rPr>
        <w:t> </w:t>
      </w:r>
    </w:p>
    <w:p w14:paraId="25F4BFDD" w14:textId="1EF58E99" w:rsidR="00A16C06" w:rsidRPr="00C87055" w:rsidRDefault="00A16C06" w:rsidP="00A16C06">
      <w:pPr>
        <w:shd w:val="clear" w:color="auto" w:fill="FFFFFF"/>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1</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w:t>
      </w:r>
      <w:r w:rsidRPr="00C87055">
        <w:rPr>
          <w:rFonts w:ascii="Arial" w:eastAsia="Times New Roman" w:hAnsi="Arial" w:cs="Arial"/>
          <w:b/>
          <w:bCs/>
          <w:color w:val="000000"/>
          <w:sz w:val="22"/>
          <w:szCs w:val="22"/>
          <w:lang w:val="es-CO"/>
        </w:rPr>
        <w:t>ACCESO A MEDIOS DE COMUNICACIÓN PÚBLICOS</w:t>
      </w:r>
      <w:r w:rsidRPr="00C87055">
        <w:rPr>
          <w:rFonts w:ascii="Arial" w:eastAsia="Times New Roman" w:hAnsi="Arial" w:cs="Arial"/>
          <w:b/>
          <w:bCs/>
          <w:i/>
          <w:iCs/>
          <w:color w:val="000000"/>
          <w:sz w:val="22"/>
          <w:szCs w:val="22"/>
          <w:lang w:val="es-CO"/>
        </w:rPr>
        <w:t>.</w:t>
      </w:r>
      <w:r w:rsidRPr="00C87055">
        <w:rPr>
          <w:rFonts w:ascii="Arial" w:eastAsia="Times New Roman" w:hAnsi="Arial" w:cs="Arial"/>
          <w:color w:val="000000"/>
          <w:sz w:val="22"/>
          <w:szCs w:val="22"/>
          <w:lang w:val="es-CO"/>
        </w:rPr>
        <w:t> </w:t>
      </w:r>
    </w:p>
    <w:p w14:paraId="1F432C42" w14:textId="4BD98880" w:rsidR="00A16C06" w:rsidRPr="00C87055" w:rsidRDefault="00A16C06" w:rsidP="00A16C06">
      <w:pPr>
        <w:shd w:val="clear" w:color="auto" w:fill="FFFFFF"/>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2</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w:t>
      </w:r>
      <w:r w:rsidRPr="00C87055">
        <w:rPr>
          <w:rFonts w:ascii="Arial" w:eastAsia="Times New Roman" w:hAnsi="Arial" w:cs="Arial"/>
          <w:b/>
          <w:bCs/>
          <w:color w:val="000000"/>
          <w:sz w:val="22"/>
          <w:szCs w:val="22"/>
          <w:lang w:val="es-CO"/>
        </w:rPr>
        <w:t>DERECHO DE RÉPLICA</w:t>
      </w:r>
      <w:r w:rsidRPr="00C87055">
        <w:rPr>
          <w:rFonts w:ascii="Arial" w:eastAsia="Times New Roman" w:hAnsi="Arial" w:cs="Arial"/>
          <w:b/>
          <w:bCs/>
          <w:i/>
          <w:iCs/>
          <w:color w:val="000000"/>
          <w:sz w:val="22"/>
          <w:szCs w:val="22"/>
          <w:lang w:val="es-CO"/>
        </w:rPr>
        <w:t>.</w:t>
      </w:r>
      <w:r w:rsidRPr="00C87055">
        <w:rPr>
          <w:rFonts w:ascii="Arial" w:eastAsia="Times New Roman" w:hAnsi="Arial" w:cs="Arial"/>
          <w:color w:val="000000"/>
          <w:sz w:val="22"/>
          <w:szCs w:val="22"/>
          <w:lang w:val="es-CO"/>
        </w:rPr>
        <w:t> </w:t>
      </w:r>
    </w:p>
    <w:p w14:paraId="4421B8DF" w14:textId="5603CC92"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3</w:t>
      </w:r>
      <w:r w:rsidRPr="00C87055">
        <w:rPr>
          <w:rFonts w:ascii="Arial" w:eastAsia="Times New Roman" w:hAnsi="Arial" w:cs="Arial"/>
          <w:b/>
          <w:bCs/>
          <w:color w:val="000000"/>
          <w:sz w:val="22"/>
          <w:szCs w:val="22"/>
          <w:lang w:val="es-CO"/>
        </w:rPr>
        <w:t>. LÍMITES EN LA FINANCIACIÓN DE LAS CAMPAÑAS</w:t>
      </w:r>
    </w:p>
    <w:p w14:paraId="4B8F1E39" w14:textId="295B4346"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4</w:t>
      </w:r>
      <w:r w:rsidRPr="00C87055">
        <w:rPr>
          <w:rFonts w:ascii="Arial" w:eastAsia="Times New Roman" w:hAnsi="Arial" w:cs="Arial"/>
          <w:b/>
          <w:bCs/>
          <w:color w:val="000000"/>
          <w:sz w:val="22"/>
          <w:szCs w:val="22"/>
          <w:lang w:val="es-CO"/>
        </w:rPr>
        <w:t xml:space="preserve">. REMOCIÓN DEL CARGO. </w:t>
      </w:r>
    </w:p>
    <w:p w14:paraId="6B8FAF27" w14:textId="3D0AFC3A"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3</w:t>
      </w:r>
      <w:r w:rsidR="00C87055">
        <w:rPr>
          <w:rFonts w:ascii="Arial" w:eastAsia="Times New Roman" w:hAnsi="Arial" w:cs="Arial"/>
          <w:b/>
          <w:bCs/>
          <w:color w:val="000000"/>
          <w:sz w:val="22"/>
          <w:szCs w:val="22"/>
          <w:lang w:val="es-CO"/>
        </w:rPr>
        <w:t>5</w:t>
      </w:r>
      <w:r w:rsidRPr="00C87055">
        <w:rPr>
          <w:rFonts w:ascii="Arial" w:eastAsia="Times New Roman" w:hAnsi="Arial" w:cs="Arial"/>
          <w:b/>
          <w:bCs/>
          <w:color w:val="000000"/>
          <w:sz w:val="22"/>
          <w:szCs w:val="22"/>
          <w:lang w:val="es-CO"/>
        </w:rPr>
        <w:t>. ELECCIÓN DEL SUCESOR.</w:t>
      </w:r>
      <w:r w:rsidRPr="00C87055">
        <w:rPr>
          <w:rFonts w:ascii="Arial" w:eastAsia="Times New Roman" w:hAnsi="Arial" w:cs="Arial"/>
          <w:color w:val="000000"/>
          <w:sz w:val="22"/>
          <w:szCs w:val="22"/>
          <w:lang w:val="es-CO"/>
        </w:rPr>
        <w:t> </w:t>
      </w:r>
    </w:p>
    <w:p w14:paraId="6CC7AC7B" w14:textId="036F9ABB" w:rsidR="00A16C06" w:rsidRPr="007D385B" w:rsidRDefault="00A16C06" w:rsidP="00A16C06">
      <w:pPr>
        <w:jc w:val="both"/>
        <w:rPr>
          <w:rFonts w:ascii="Arial" w:eastAsia="Times New Roman" w:hAnsi="Arial" w:cs="Arial"/>
          <w:sz w:val="22"/>
          <w:szCs w:val="22"/>
          <w:highlight w:val="yellow"/>
          <w:lang w:val="es-CO"/>
        </w:rPr>
      </w:pPr>
      <w:r w:rsidRPr="007D385B">
        <w:rPr>
          <w:rFonts w:ascii="Arial" w:eastAsia="Times New Roman" w:hAnsi="Arial" w:cs="Arial"/>
          <w:sz w:val="22"/>
          <w:szCs w:val="22"/>
          <w:highlight w:val="yellow"/>
          <w:lang w:val="es-CO"/>
        </w:rPr>
        <w:t xml:space="preserve"> </w:t>
      </w:r>
    </w:p>
    <w:p w14:paraId="4330E21F" w14:textId="697B02FA"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V</w:t>
      </w:r>
      <w:r w:rsidR="00C87055" w:rsidRPr="00C87055">
        <w:rPr>
          <w:rFonts w:ascii="Arial" w:eastAsia="Times New Roman" w:hAnsi="Arial" w:cs="Arial"/>
          <w:b/>
          <w:bCs/>
          <w:color w:val="000000"/>
          <w:sz w:val="22"/>
          <w:szCs w:val="22"/>
          <w:lang w:val="es-CO"/>
        </w:rPr>
        <w:t>I</w:t>
      </w:r>
      <w:r w:rsidRPr="00C87055">
        <w:rPr>
          <w:rFonts w:ascii="Arial" w:eastAsia="Times New Roman" w:hAnsi="Arial" w:cs="Arial"/>
          <w:color w:val="000000"/>
          <w:sz w:val="22"/>
          <w:szCs w:val="22"/>
          <w:lang w:val="es-CO"/>
        </w:rPr>
        <w:t> </w:t>
      </w:r>
    </w:p>
    <w:p w14:paraId="455F876B"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CONTROL JUDICIAL</w:t>
      </w:r>
    </w:p>
    <w:p w14:paraId="7CDAEAA2" w14:textId="77777777" w:rsidR="00A16C06" w:rsidRPr="00C87055" w:rsidRDefault="00A16C06" w:rsidP="00A16C06">
      <w:pPr>
        <w:rPr>
          <w:rFonts w:ascii="Arial" w:eastAsia="Times New Roman" w:hAnsi="Arial" w:cs="Arial"/>
          <w:sz w:val="22"/>
          <w:szCs w:val="22"/>
          <w:lang w:val="es-CO"/>
        </w:rPr>
      </w:pPr>
    </w:p>
    <w:p w14:paraId="3EBB9955" w14:textId="171087E7"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3</w:t>
      </w:r>
      <w:r w:rsidR="00C87055" w:rsidRPr="00C87055">
        <w:rPr>
          <w:rFonts w:ascii="Arial" w:eastAsia="Times New Roman" w:hAnsi="Arial" w:cs="Arial"/>
          <w:b/>
          <w:bCs/>
          <w:color w:val="000000"/>
          <w:sz w:val="22"/>
          <w:szCs w:val="22"/>
          <w:lang w:val="es-CO"/>
        </w:rPr>
        <w:t>6</w:t>
      </w:r>
      <w:r w:rsidRPr="00C87055">
        <w:rPr>
          <w:rFonts w:ascii="Arial" w:eastAsia="Times New Roman" w:hAnsi="Arial" w:cs="Arial"/>
          <w:b/>
          <w:bCs/>
          <w:color w:val="000000"/>
          <w:sz w:val="22"/>
          <w:szCs w:val="22"/>
          <w:lang w:val="es-CO"/>
        </w:rPr>
        <w:t xml:space="preserve">. CONTROL JUDICIAL DE REVOCATORIAS. </w:t>
      </w:r>
    </w:p>
    <w:p w14:paraId="24FB65EB" w14:textId="0A89F9C5"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3</w:t>
      </w:r>
      <w:r w:rsidR="00C87055" w:rsidRPr="00C87055">
        <w:rPr>
          <w:rFonts w:ascii="Arial" w:eastAsia="Times New Roman" w:hAnsi="Arial" w:cs="Arial"/>
          <w:b/>
          <w:bCs/>
          <w:color w:val="000000"/>
          <w:sz w:val="22"/>
          <w:szCs w:val="22"/>
          <w:lang w:val="es-CO"/>
        </w:rPr>
        <w:t>7</w:t>
      </w:r>
      <w:r w:rsidRPr="00C87055">
        <w:rPr>
          <w:rFonts w:ascii="Arial" w:eastAsia="Times New Roman" w:hAnsi="Arial" w:cs="Arial"/>
          <w:b/>
          <w:bCs/>
          <w:color w:val="000000"/>
          <w:sz w:val="22"/>
          <w:szCs w:val="22"/>
          <w:lang w:val="es-CO"/>
        </w:rPr>
        <w:t xml:space="preserve">. TÉRMINOS. </w:t>
      </w:r>
    </w:p>
    <w:p w14:paraId="19808043" w14:textId="2AF5CBC9"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3</w:t>
      </w:r>
      <w:r w:rsidR="00C87055" w:rsidRPr="00C87055">
        <w:rPr>
          <w:rFonts w:ascii="Arial" w:eastAsia="Times New Roman" w:hAnsi="Arial" w:cs="Arial"/>
          <w:b/>
          <w:bCs/>
          <w:color w:val="000000"/>
          <w:sz w:val="22"/>
          <w:szCs w:val="22"/>
          <w:lang w:val="es-CO"/>
        </w:rPr>
        <w:t>8</w:t>
      </w:r>
      <w:r w:rsidRPr="00C87055">
        <w:rPr>
          <w:rFonts w:ascii="Arial" w:eastAsia="Times New Roman" w:hAnsi="Arial" w:cs="Arial"/>
          <w:b/>
          <w:bCs/>
          <w:color w:val="000000"/>
          <w:sz w:val="22"/>
          <w:szCs w:val="22"/>
          <w:lang w:val="es-CO"/>
        </w:rPr>
        <w:t>. PROCESO INDEPENDIENTE.</w:t>
      </w:r>
      <w:r w:rsidRPr="00C87055">
        <w:rPr>
          <w:rFonts w:ascii="Arial" w:eastAsia="Times New Roman" w:hAnsi="Arial" w:cs="Arial"/>
          <w:color w:val="000000"/>
          <w:sz w:val="22"/>
          <w:szCs w:val="22"/>
          <w:lang w:val="es-CO"/>
        </w:rPr>
        <w:t xml:space="preserve"> </w:t>
      </w:r>
    </w:p>
    <w:p w14:paraId="71C53FC3" w14:textId="2D42A2AE"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 xml:space="preserve">ARTÍCULO </w:t>
      </w:r>
      <w:r w:rsidR="00C87055" w:rsidRPr="00C87055">
        <w:rPr>
          <w:rFonts w:ascii="Arial" w:eastAsia="Times New Roman" w:hAnsi="Arial" w:cs="Arial"/>
          <w:b/>
          <w:bCs/>
          <w:color w:val="000000"/>
          <w:sz w:val="22"/>
          <w:szCs w:val="22"/>
          <w:lang w:val="es-CO"/>
        </w:rPr>
        <w:t>39</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xml:space="preserve"> </w:t>
      </w:r>
      <w:r w:rsidRPr="00C87055">
        <w:rPr>
          <w:rFonts w:ascii="Arial" w:eastAsia="Times New Roman" w:hAnsi="Arial" w:cs="Arial"/>
          <w:b/>
          <w:bCs/>
          <w:color w:val="000000"/>
          <w:sz w:val="22"/>
          <w:szCs w:val="22"/>
          <w:lang w:val="es-CO"/>
        </w:rPr>
        <w:t>NORMATIVA APLICABLE.</w:t>
      </w:r>
      <w:r w:rsidRPr="00C87055">
        <w:rPr>
          <w:rFonts w:ascii="Arial" w:eastAsia="Times New Roman" w:hAnsi="Arial" w:cs="Arial"/>
          <w:color w:val="000000"/>
          <w:sz w:val="22"/>
          <w:szCs w:val="22"/>
          <w:lang w:val="es-CO"/>
        </w:rPr>
        <w:t xml:space="preserve"> </w:t>
      </w:r>
    </w:p>
    <w:p w14:paraId="372C093C" w14:textId="77777777" w:rsidR="00A16C06" w:rsidRPr="007D385B" w:rsidRDefault="00A16C06" w:rsidP="00A16C06">
      <w:pPr>
        <w:jc w:val="both"/>
        <w:rPr>
          <w:rFonts w:ascii="Arial" w:eastAsia="Times New Roman" w:hAnsi="Arial" w:cs="Arial"/>
          <w:sz w:val="22"/>
          <w:szCs w:val="22"/>
          <w:highlight w:val="yellow"/>
          <w:lang w:val="es-CO"/>
        </w:rPr>
      </w:pPr>
    </w:p>
    <w:p w14:paraId="2F6B2421" w14:textId="70DEB794"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VI</w:t>
      </w:r>
      <w:r w:rsidR="00C87055">
        <w:rPr>
          <w:rFonts w:ascii="Arial" w:eastAsia="Times New Roman" w:hAnsi="Arial" w:cs="Arial"/>
          <w:color w:val="000000"/>
          <w:sz w:val="22"/>
          <w:szCs w:val="22"/>
          <w:lang w:val="es-CO"/>
        </w:rPr>
        <w:t>I</w:t>
      </w:r>
    </w:p>
    <w:p w14:paraId="3C55DDF4"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RÉGIMEN SANCIONATORIO</w:t>
      </w:r>
    </w:p>
    <w:p w14:paraId="4530BCEC" w14:textId="77777777" w:rsidR="00A16C06" w:rsidRPr="00C87055" w:rsidRDefault="00A16C06" w:rsidP="00A16C06">
      <w:pPr>
        <w:rPr>
          <w:rFonts w:ascii="Arial" w:eastAsia="Times New Roman" w:hAnsi="Arial" w:cs="Arial"/>
          <w:sz w:val="22"/>
          <w:szCs w:val="22"/>
          <w:lang w:val="es-CO"/>
        </w:rPr>
      </w:pPr>
    </w:p>
    <w:p w14:paraId="340065AC" w14:textId="54230F4F"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4</w:t>
      </w:r>
      <w:r w:rsidR="00C87055" w:rsidRPr="00C87055">
        <w:rPr>
          <w:rFonts w:ascii="Arial" w:eastAsia="Times New Roman" w:hAnsi="Arial" w:cs="Arial"/>
          <w:b/>
          <w:bCs/>
          <w:color w:val="000000"/>
          <w:sz w:val="22"/>
          <w:szCs w:val="22"/>
          <w:lang w:val="es-CO"/>
        </w:rPr>
        <w:t>0</w:t>
      </w:r>
      <w:r w:rsidRPr="00C87055">
        <w:rPr>
          <w:rFonts w:ascii="Arial" w:eastAsia="Times New Roman" w:hAnsi="Arial" w:cs="Arial"/>
          <w:b/>
          <w:bCs/>
          <w:color w:val="000000"/>
          <w:sz w:val="22"/>
          <w:szCs w:val="22"/>
          <w:lang w:val="es-CO"/>
        </w:rPr>
        <w:t>.</w:t>
      </w:r>
      <w:r w:rsidRPr="00C87055">
        <w:rPr>
          <w:rFonts w:ascii="Arial" w:eastAsia="Times New Roman" w:hAnsi="Arial" w:cs="Arial"/>
          <w:color w:val="000000"/>
          <w:sz w:val="22"/>
          <w:szCs w:val="22"/>
          <w:lang w:val="es-CO"/>
        </w:rPr>
        <w:t xml:space="preserve"> </w:t>
      </w:r>
      <w:r w:rsidRPr="00C87055">
        <w:rPr>
          <w:rFonts w:ascii="Arial" w:eastAsia="Times New Roman" w:hAnsi="Arial" w:cs="Arial"/>
          <w:b/>
          <w:bCs/>
          <w:color w:val="000000"/>
          <w:sz w:val="22"/>
          <w:szCs w:val="22"/>
          <w:lang w:val="es-CO"/>
        </w:rPr>
        <w:t xml:space="preserve">GRADUACIÓN DE LAS FALTAS. </w:t>
      </w:r>
    </w:p>
    <w:p w14:paraId="0E494EA1" w14:textId="417CA3AA"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4</w:t>
      </w:r>
      <w:r w:rsidR="00C87055" w:rsidRPr="00C87055">
        <w:rPr>
          <w:rFonts w:ascii="Arial" w:eastAsia="Times New Roman" w:hAnsi="Arial" w:cs="Arial"/>
          <w:b/>
          <w:bCs/>
          <w:color w:val="000000"/>
          <w:sz w:val="22"/>
          <w:szCs w:val="22"/>
          <w:lang w:val="es-CO"/>
        </w:rPr>
        <w:t>1</w:t>
      </w:r>
      <w:r w:rsidRPr="00C87055">
        <w:rPr>
          <w:rFonts w:ascii="Arial" w:eastAsia="Times New Roman" w:hAnsi="Arial" w:cs="Arial"/>
          <w:b/>
          <w:bCs/>
          <w:color w:val="000000"/>
          <w:sz w:val="22"/>
          <w:szCs w:val="22"/>
          <w:lang w:val="es-CO"/>
        </w:rPr>
        <w:t xml:space="preserve">. SANCIONES POR INCUMPLIMIENTO DE TÉRMINOS. </w:t>
      </w:r>
    </w:p>
    <w:p w14:paraId="2D5A337B" w14:textId="77777777" w:rsidR="00A16C06" w:rsidRPr="007D385B" w:rsidRDefault="00A16C06" w:rsidP="00A16C06">
      <w:pPr>
        <w:rPr>
          <w:rFonts w:ascii="Arial" w:eastAsia="Times New Roman" w:hAnsi="Arial" w:cs="Arial"/>
          <w:sz w:val="22"/>
          <w:szCs w:val="22"/>
          <w:highlight w:val="yellow"/>
          <w:lang w:val="es-CO"/>
        </w:rPr>
      </w:pPr>
    </w:p>
    <w:p w14:paraId="7875C9FA" w14:textId="659F8E0B"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TÍTULO V</w:t>
      </w:r>
      <w:r w:rsidRPr="00C87055">
        <w:rPr>
          <w:rFonts w:ascii="Arial" w:eastAsia="Times New Roman" w:hAnsi="Arial" w:cs="Arial"/>
          <w:color w:val="000000"/>
          <w:sz w:val="22"/>
          <w:szCs w:val="22"/>
          <w:lang w:val="es-CO"/>
        </w:rPr>
        <w:t>II</w:t>
      </w:r>
      <w:r w:rsidR="00C87055" w:rsidRPr="00C87055">
        <w:rPr>
          <w:rFonts w:ascii="Arial" w:eastAsia="Times New Roman" w:hAnsi="Arial" w:cs="Arial"/>
          <w:color w:val="000000"/>
          <w:sz w:val="22"/>
          <w:szCs w:val="22"/>
          <w:lang w:val="es-CO"/>
        </w:rPr>
        <w:t>I</w:t>
      </w:r>
    </w:p>
    <w:p w14:paraId="59D262EC" w14:textId="77777777" w:rsidR="00A16C06" w:rsidRPr="00C87055" w:rsidRDefault="00A16C06" w:rsidP="00A16C06">
      <w:pPr>
        <w:jc w:val="center"/>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NORMATIVA APLICABLE Y DEROGATORIAS</w:t>
      </w:r>
    </w:p>
    <w:p w14:paraId="7729CF2C" w14:textId="77777777" w:rsidR="00A16C06" w:rsidRPr="00C87055" w:rsidRDefault="00A16C06" w:rsidP="00A16C06">
      <w:pPr>
        <w:rPr>
          <w:rFonts w:ascii="Arial" w:eastAsia="Times New Roman" w:hAnsi="Arial" w:cs="Arial"/>
          <w:sz w:val="22"/>
          <w:szCs w:val="22"/>
          <w:lang w:val="es-CO"/>
        </w:rPr>
      </w:pPr>
    </w:p>
    <w:p w14:paraId="21DE8AFF" w14:textId="443E483D" w:rsidR="00A16C06" w:rsidRPr="00C87055" w:rsidRDefault="00A16C06" w:rsidP="00A16C06">
      <w:pPr>
        <w:jc w:val="both"/>
        <w:rPr>
          <w:rFonts w:ascii="Arial" w:eastAsia="Times New Roman" w:hAnsi="Arial" w:cs="Arial"/>
          <w:color w:val="000000"/>
          <w:sz w:val="22"/>
          <w:szCs w:val="22"/>
          <w:lang w:val="es-CO"/>
        </w:rPr>
      </w:pPr>
      <w:r w:rsidRPr="00C87055">
        <w:rPr>
          <w:rFonts w:ascii="Arial" w:eastAsia="Times New Roman" w:hAnsi="Arial" w:cs="Arial"/>
          <w:b/>
          <w:bCs/>
          <w:color w:val="000000"/>
          <w:sz w:val="22"/>
          <w:szCs w:val="22"/>
          <w:lang w:val="es-CO"/>
        </w:rPr>
        <w:t>ARTÍCULO 4</w:t>
      </w:r>
      <w:r w:rsidR="00C87055" w:rsidRPr="00C87055">
        <w:rPr>
          <w:rFonts w:ascii="Arial" w:eastAsia="Times New Roman" w:hAnsi="Arial" w:cs="Arial"/>
          <w:b/>
          <w:bCs/>
          <w:color w:val="000000"/>
          <w:sz w:val="22"/>
          <w:szCs w:val="22"/>
          <w:lang w:val="es-CO"/>
        </w:rPr>
        <w:t>2</w:t>
      </w:r>
      <w:r w:rsidRPr="00C87055">
        <w:rPr>
          <w:rFonts w:ascii="Arial" w:eastAsia="Times New Roman" w:hAnsi="Arial" w:cs="Arial"/>
          <w:b/>
          <w:bCs/>
          <w:color w:val="000000"/>
          <w:sz w:val="22"/>
          <w:szCs w:val="22"/>
          <w:lang w:val="es-CO"/>
        </w:rPr>
        <w:t xml:space="preserve">. REMISIÓN NORMATIVA. </w:t>
      </w:r>
    </w:p>
    <w:p w14:paraId="091C74B0" w14:textId="7CC70B70" w:rsidR="00A16C06" w:rsidRPr="00C87055" w:rsidRDefault="00A16C06" w:rsidP="00A16C06">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4</w:t>
      </w:r>
      <w:r w:rsidR="00C87055" w:rsidRPr="00C87055">
        <w:rPr>
          <w:rFonts w:ascii="Arial" w:eastAsia="Times New Roman" w:hAnsi="Arial" w:cs="Arial"/>
          <w:b/>
          <w:bCs/>
          <w:color w:val="000000"/>
          <w:sz w:val="22"/>
          <w:szCs w:val="22"/>
          <w:lang w:val="es-CO"/>
        </w:rPr>
        <w:t>3</w:t>
      </w:r>
      <w:r w:rsidRPr="00C87055">
        <w:rPr>
          <w:rFonts w:ascii="Arial" w:eastAsia="Times New Roman" w:hAnsi="Arial" w:cs="Arial"/>
          <w:b/>
          <w:bCs/>
          <w:color w:val="000000"/>
          <w:sz w:val="22"/>
          <w:szCs w:val="22"/>
          <w:lang w:val="es-CO"/>
        </w:rPr>
        <w:t>. DEROGATORIAS</w:t>
      </w:r>
    </w:p>
    <w:p w14:paraId="48F9A161" w14:textId="7FBB774B" w:rsidR="00BB60B4" w:rsidRPr="007D385B" w:rsidRDefault="00A16C06" w:rsidP="004B4C48">
      <w:pPr>
        <w:jc w:val="both"/>
        <w:rPr>
          <w:rFonts w:ascii="Arial" w:eastAsia="Times New Roman" w:hAnsi="Arial" w:cs="Arial"/>
          <w:sz w:val="22"/>
          <w:szCs w:val="22"/>
          <w:lang w:val="es-CO"/>
        </w:rPr>
      </w:pPr>
      <w:r w:rsidRPr="00C87055">
        <w:rPr>
          <w:rFonts w:ascii="Arial" w:eastAsia="Times New Roman" w:hAnsi="Arial" w:cs="Arial"/>
          <w:b/>
          <w:bCs/>
          <w:color w:val="000000"/>
          <w:sz w:val="22"/>
          <w:szCs w:val="22"/>
          <w:lang w:val="es-CO"/>
        </w:rPr>
        <w:t>ARTÍCULO 4</w:t>
      </w:r>
      <w:r w:rsidR="00C87055" w:rsidRPr="00C87055">
        <w:rPr>
          <w:rFonts w:ascii="Arial" w:eastAsia="Times New Roman" w:hAnsi="Arial" w:cs="Arial"/>
          <w:b/>
          <w:bCs/>
          <w:color w:val="000000"/>
          <w:sz w:val="22"/>
          <w:szCs w:val="22"/>
          <w:lang w:val="es-CO"/>
        </w:rPr>
        <w:t>4</w:t>
      </w:r>
      <w:r w:rsidRPr="00C87055">
        <w:rPr>
          <w:rFonts w:ascii="Arial" w:eastAsia="Times New Roman" w:hAnsi="Arial" w:cs="Arial"/>
          <w:b/>
          <w:bCs/>
          <w:color w:val="000000"/>
          <w:sz w:val="22"/>
          <w:szCs w:val="22"/>
          <w:lang w:val="es-CO"/>
        </w:rPr>
        <w:t>. VIGENCIA</w:t>
      </w:r>
      <w:r w:rsidRPr="007D385B">
        <w:rPr>
          <w:rFonts w:ascii="Arial" w:eastAsia="Times New Roman" w:hAnsi="Arial" w:cs="Arial"/>
          <w:b/>
          <w:bCs/>
          <w:color w:val="000000"/>
          <w:sz w:val="22"/>
          <w:szCs w:val="22"/>
          <w:lang w:val="es-CO"/>
        </w:rPr>
        <w:t xml:space="preserve"> </w:t>
      </w:r>
    </w:p>
    <w:p w14:paraId="5C77B687" w14:textId="34D255A5" w:rsidR="0080084E" w:rsidRPr="007D385B" w:rsidRDefault="0080084E" w:rsidP="004B4C48">
      <w:pPr>
        <w:jc w:val="both"/>
        <w:rPr>
          <w:rFonts w:ascii="Arial" w:eastAsia="Arial" w:hAnsi="Arial" w:cs="Arial"/>
          <w:color w:val="000000"/>
          <w:sz w:val="22"/>
          <w:szCs w:val="22"/>
        </w:rPr>
      </w:pPr>
    </w:p>
    <w:p w14:paraId="042C7A08" w14:textId="77777777" w:rsidR="00A16C06" w:rsidRPr="007D385B" w:rsidRDefault="00A16C06" w:rsidP="004B4C48">
      <w:pPr>
        <w:jc w:val="both"/>
        <w:rPr>
          <w:rFonts w:ascii="Arial" w:eastAsia="Arial" w:hAnsi="Arial" w:cs="Arial"/>
          <w:color w:val="000000"/>
          <w:sz w:val="22"/>
          <w:szCs w:val="22"/>
        </w:rPr>
      </w:pPr>
    </w:p>
    <w:p w14:paraId="79C4976F" w14:textId="77777777" w:rsidR="00A73BCD" w:rsidRPr="007D385B" w:rsidRDefault="00292A27" w:rsidP="004C7EE6">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sidRPr="007D385B">
        <w:rPr>
          <w:rFonts w:ascii="Arial" w:eastAsia="Arial" w:hAnsi="Arial" w:cs="Arial"/>
          <w:b/>
          <w:color w:val="000000"/>
          <w:sz w:val="22"/>
          <w:szCs w:val="22"/>
        </w:rPr>
        <w:t>OBJETO DEL PROYECTO DE ACTO LEGISLATIVO</w:t>
      </w:r>
    </w:p>
    <w:p w14:paraId="05F28433" w14:textId="77777777" w:rsidR="00A73BCD" w:rsidRPr="007D385B" w:rsidRDefault="00A73BCD" w:rsidP="004B4C48">
      <w:pPr>
        <w:pBdr>
          <w:top w:val="nil"/>
          <w:left w:val="nil"/>
          <w:bottom w:val="nil"/>
          <w:right w:val="nil"/>
          <w:between w:val="nil"/>
        </w:pBdr>
        <w:shd w:val="clear" w:color="auto" w:fill="FFFFFF"/>
        <w:ind w:left="1080"/>
        <w:jc w:val="both"/>
        <w:rPr>
          <w:rFonts w:ascii="Arial" w:eastAsia="Arial" w:hAnsi="Arial" w:cs="Arial"/>
          <w:color w:val="000000"/>
          <w:sz w:val="22"/>
          <w:szCs w:val="22"/>
        </w:rPr>
      </w:pPr>
    </w:p>
    <w:p w14:paraId="6AD05B8A" w14:textId="5CA07A6E" w:rsidR="00EA7E75" w:rsidRPr="007D385B" w:rsidRDefault="00EA7E75" w:rsidP="00BB60B4">
      <w:pPr>
        <w:jc w:val="both"/>
        <w:rPr>
          <w:rFonts w:ascii="Arial" w:eastAsia="Times New Roman" w:hAnsi="Arial" w:cs="Arial"/>
          <w:sz w:val="22"/>
          <w:szCs w:val="22"/>
          <w:lang w:val="es-CO"/>
        </w:rPr>
      </w:pPr>
      <w:r w:rsidRPr="007D385B">
        <w:rPr>
          <w:rFonts w:ascii="Arial" w:eastAsia="Arial" w:hAnsi="Arial" w:cs="Arial"/>
          <w:color w:val="000000"/>
          <w:sz w:val="22"/>
          <w:szCs w:val="22"/>
        </w:rPr>
        <w:t xml:space="preserve">El Proyecto de Ley Estatutaria N.º 040 de 2023 Cámara </w:t>
      </w:r>
      <w:r w:rsidRPr="007D385B">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00292A27" w:rsidRPr="007D385B">
        <w:rPr>
          <w:rFonts w:ascii="Arial" w:eastAsia="Arial" w:hAnsi="Arial" w:cs="Arial"/>
          <w:color w:val="000000"/>
          <w:sz w:val="22"/>
          <w:szCs w:val="22"/>
        </w:rPr>
        <w:t>propone al Honorable Congreso</w:t>
      </w:r>
      <w:r w:rsidRPr="007D385B">
        <w:rPr>
          <w:rFonts w:ascii="Arial" w:eastAsia="Times New Roman" w:hAnsi="Arial" w:cs="Arial"/>
          <w:color w:val="000000"/>
          <w:sz w:val="22"/>
          <w:szCs w:val="22"/>
          <w:shd w:val="clear" w:color="auto" w:fill="FFFFFF"/>
          <w:lang w:val="es-CO"/>
        </w:rPr>
        <w:t xml:space="preserve"> </w:t>
      </w:r>
      <w:r w:rsidRPr="007D385B">
        <w:rPr>
          <w:rFonts w:ascii="Arial" w:eastAsia="Times New Roman" w:hAnsi="Arial" w:cs="Arial"/>
          <w:color w:val="000000"/>
          <w:sz w:val="22"/>
          <w:szCs w:val="22"/>
          <w:lang w:val="es-CO"/>
        </w:rPr>
        <w:t>busca promover, proteger y garantizar la efectiva aplicación del derecho a la revocatoria del mandato como mecanismo de participación ciudadana en la vida política, encaminado a ejercer un control riguroso sobre los cargos de elección popular y</w:t>
      </w:r>
      <w:r w:rsidRPr="007D385B">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43C64A34" w14:textId="3189BD39" w:rsidR="00A73BCD" w:rsidRPr="007D385B" w:rsidRDefault="00A73BCD" w:rsidP="004B4C48">
      <w:pPr>
        <w:pBdr>
          <w:top w:val="nil"/>
          <w:left w:val="nil"/>
          <w:bottom w:val="nil"/>
          <w:right w:val="nil"/>
          <w:between w:val="nil"/>
        </w:pBdr>
        <w:jc w:val="both"/>
        <w:rPr>
          <w:rFonts w:ascii="Arial" w:eastAsia="Arial" w:hAnsi="Arial" w:cs="Arial"/>
          <w:color w:val="000000"/>
          <w:sz w:val="22"/>
          <w:szCs w:val="22"/>
        </w:rPr>
      </w:pPr>
    </w:p>
    <w:p w14:paraId="55C80948" w14:textId="77777777" w:rsidR="00A73BCD" w:rsidRPr="007D385B" w:rsidRDefault="00A73BCD" w:rsidP="004B4C48">
      <w:pPr>
        <w:pBdr>
          <w:top w:val="nil"/>
          <w:left w:val="nil"/>
          <w:bottom w:val="nil"/>
          <w:right w:val="nil"/>
          <w:between w:val="nil"/>
        </w:pBdr>
        <w:jc w:val="both"/>
        <w:rPr>
          <w:rFonts w:ascii="Arial" w:eastAsia="Arial" w:hAnsi="Arial" w:cs="Arial"/>
          <w:color w:val="000000"/>
          <w:sz w:val="22"/>
          <w:szCs w:val="22"/>
        </w:rPr>
      </w:pPr>
    </w:p>
    <w:p w14:paraId="4D4DC160" w14:textId="759920DA" w:rsidR="00EA7E75" w:rsidRPr="007D385B" w:rsidRDefault="00292A27" w:rsidP="004C7EE6">
      <w:pPr>
        <w:numPr>
          <w:ilvl w:val="0"/>
          <w:numId w:val="2"/>
        </w:numPr>
        <w:pBdr>
          <w:top w:val="nil"/>
          <w:left w:val="nil"/>
          <w:bottom w:val="nil"/>
          <w:right w:val="nil"/>
          <w:between w:val="nil"/>
        </w:pBdr>
        <w:rPr>
          <w:rFonts w:ascii="Arial" w:eastAsia="Arial" w:hAnsi="Arial" w:cs="Arial"/>
          <w:color w:val="000000"/>
          <w:sz w:val="22"/>
          <w:szCs w:val="22"/>
        </w:rPr>
      </w:pPr>
      <w:r w:rsidRPr="007D385B">
        <w:rPr>
          <w:rFonts w:ascii="Arial" w:eastAsia="Arial" w:hAnsi="Arial" w:cs="Arial"/>
          <w:b/>
          <w:color w:val="000000"/>
          <w:sz w:val="22"/>
          <w:szCs w:val="22"/>
        </w:rPr>
        <w:lastRenderedPageBreak/>
        <w:t>EXPOSICIÓN DE MOTIVOS</w:t>
      </w:r>
      <w:r w:rsidR="00EA7E75" w:rsidRPr="007D385B">
        <w:rPr>
          <w:rFonts w:ascii="Arial" w:eastAsia="Times New Roman" w:hAnsi="Arial" w:cs="Arial"/>
          <w:sz w:val="22"/>
          <w:szCs w:val="22"/>
          <w:lang w:val="es-CO"/>
        </w:rPr>
        <w:br/>
      </w:r>
    </w:p>
    <w:p w14:paraId="3B004E53" w14:textId="77777777" w:rsidR="00EA7E75" w:rsidRPr="007D385B" w:rsidRDefault="00EA7E75" w:rsidP="004C7EE6">
      <w:pPr>
        <w:numPr>
          <w:ilvl w:val="0"/>
          <w:numId w:val="12"/>
        </w:numPr>
        <w:shd w:val="clear" w:color="auto" w:fill="FFFFFF"/>
        <w:spacing w:after="240"/>
        <w:jc w:val="both"/>
        <w:textAlignment w:val="baseline"/>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OBJETO DEL PROYECTO DE LEY ESTATUTARIA</w:t>
      </w:r>
    </w:p>
    <w:p w14:paraId="15C9A6D0" w14:textId="77777777"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objeto de la presente ley es promover, proteger y garantizar la revocatoria del mandato como modalidad del derecho a participar en la vida política, administrativa, económica, social y cultural, y así mismo a controlar el poder político.</w:t>
      </w:r>
    </w:p>
    <w:p w14:paraId="7411392C" w14:textId="77777777" w:rsidR="00EA7E75" w:rsidRPr="007D385B" w:rsidRDefault="00EA7E75" w:rsidP="00EA7E75">
      <w:pPr>
        <w:rPr>
          <w:rFonts w:ascii="Arial" w:eastAsia="Times New Roman" w:hAnsi="Arial" w:cs="Arial"/>
          <w:sz w:val="22"/>
          <w:szCs w:val="22"/>
          <w:lang w:val="es-CO"/>
        </w:rPr>
      </w:pPr>
    </w:p>
    <w:p w14:paraId="53CB555A" w14:textId="77777777"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shd w:val="clear" w:color="auto" w:fill="FFFFFF"/>
          <w:lang w:val="es-CO"/>
        </w:rPr>
        <w:t>La revocatoria del mandato es un derecho político, por medio del cual los ciudadanos dan por terminado el mandato que le han conferido a un gobernador o a un alcalde.</w:t>
      </w:r>
    </w:p>
    <w:p w14:paraId="3A964E03" w14:textId="77777777" w:rsidR="00EA7E75" w:rsidRPr="007D385B" w:rsidRDefault="00EA7E75" w:rsidP="00EA7E75">
      <w:pPr>
        <w:rPr>
          <w:rFonts w:ascii="Arial" w:eastAsia="Times New Roman" w:hAnsi="Arial" w:cs="Arial"/>
          <w:sz w:val="22"/>
          <w:szCs w:val="22"/>
          <w:lang w:val="es-CO"/>
        </w:rPr>
      </w:pPr>
    </w:p>
    <w:p w14:paraId="4BCF56B7" w14:textId="77777777"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La presente ley regula la revocatoria del mandato y establece las normas fundamentales por la que se regirá dicho mecanismo de participación democrática.</w:t>
      </w:r>
    </w:p>
    <w:p w14:paraId="342ADDB0" w14:textId="0507888F" w:rsidR="00EA7E75" w:rsidRPr="007D385B" w:rsidRDefault="00EA7E75" w:rsidP="00EA7E75">
      <w:pPr>
        <w:jc w:val="both"/>
        <w:rPr>
          <w:rFonts w:ascii="Arial" w:eastAsia="Times New Roman" w:hAnsi="Arial" w:cs="Arial"/>
          <w:sz w:val="22"/>
          <w:szCs w:val="22"/>
          <w:lang w:val="es-CO"/>
        </w:rPr>
      </w:pPr>
    </w:p>
    <w:p w14:paraId="0D0E829C" w14:textId="77777777" w:rsidR="00EA7E75" w:rsidRPr="007D385B" w:rsidRDefault="00EA7E75" w:rsidP="00EA7E75">
      <w:pPr>
        <w:jc w:val="both"/>
        <w:rPr>
          <w:rFonts w:ascii="Arial" w:eastAsia="Times New Roman" w:hAnsi="Arial" w:cs="Arial"/>
          <w:sz w:val="22"/>
          <w:szCs w:val="22"/>
          <w:lang w:val="es-CO"/>
        </w:rPr>
      </w:pPr>
    </w:p>
    <w:p w14:paraId="65D8561B" w14:textId="08B5D32E" w:rsidR="00EA7E75" w:rsidRPr="007D385B" w:rsidRDefault="00EA7E75" w:rsidP="004C7EE6">
      <w:pPr>
        <w:pStyle w:val="Prrafodelista"/>
        <w:numPr>
          <w:ilvl w:val="0"/>
          <w:numId w:val="12"/>
        </w:num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MARCO JURÍDICO </w:t>
      </w:r>
    </w:p>
    <w:p w14:paraId="376C273F" w14:textId="77777777" w:rsidR="00EA7E75" w:rsidRPr="007D385B" w:rsidRDefault="00EA7E75" w:rsidP="00EA7E75">
      <w:pPr>
        <w:rPr>
          <w:rFonts w:ascii="Arial" w:eastAsia="Times New Roman" w:hAnsi="Arial" w:cs="Arial"/>
          <w:sz w:val="22"/>
          <w:szCs w:val="22"/>
          <w:lang w:val="es-CO"/>
        </w:rPr>
      </w:pPr>
    </w:p>
    <w:p w14:paraId="4B2A62C5" w14:textId="7B313EA3"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Nuestra constitución política consagro en el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341BF2F6"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b/>
          <w:bCs/>
          <w:i/>
          <w:iCs/>
          <w:color w:val="000000"/>
          <w:sz w:val="22"/>
          <w:szCs w:val="22"/>
          <w:lang w:val="es-CO"/>
        </w:rPr>
        <w:t>ARTICULO 40. </w:t>
      </w:r>
      <w:r w:rsidRPr="007D385B">
        <w:rPr>
          <w:rFonts w:ascii="Arial" w:eastAsia="Times New Roman" w:hAnsi="Arial" w:cs="Arial"/>
          <w:i/>
          <w:iCs/>
          <w:color w:val="000000"/>
          <w:sz w:val="22"/>
          <w:szCs w:val="22"/>
          <w:lang w:val="es-CO"/>
        </w:rPr>
        <w:t>Todo ciudadano tiene derecho a participar en la conformación, ejercicio y control del poder político. Para hacer efectivo este derecho puede:</w:t>
      </w:r>
    </w:p>
    <w:p w14:paraId="2F44A794"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1. Elegir y ser elegido.</w:t>
      </w:r>
    </w:p>
    <w:p w14:paraId="77DD94EE"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2. Tomar parte en elecciones, plebiscitos, referendos, consultas populares y otras formas de participación democrática.</w:t>
      </w:r>
    </w:p>
    <w:p w14:paraId="0AA76932"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3. Constituir partidos, movimientos y agrupaciones políticas sin limitación alguna; formar parte de ellos libremente y difundir sus ideas y programas.</w:t>
      </w:r>
    </w:p>
    <w:p w14:paraId="537B6B05"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4. Revocar el mandato de los elegidos en los casos y en la forma que establecen la Constitución y la ley.</w:t>
      </w:r>
    </w:p>
    <w:p w14:paraId="40C58013"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5. Tener iniciativa en las corporaciones públicas.</w:t>
      </w:r>
    </w:p>
    <w:p w14:paraId="73CF29E6"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6. Interponer acciones públicas en defensa de la Constitución y de la ley.</w:t>
      </w:r>
    </w:p>
    <w:p w14:paraId="6D8743F4"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7. Acceder al desempeño de funciones y cargos públicos, salvo los colombianos, por nacimiento o por adopción, que tengan doble nacionalidad. La ley reglamentará esta excepción y determinará los casos a los cuales ha de aplicarse.</w:t>
      </w:r>
    </w:p>
    <w:p w14:paraId="7946DAF4" w14:textId="77777777" w:rsidR="00EA7E75" w:rsidRPr="007D385B" w:rsidRDefault="00EA7E75" w:rsidP="00EA7E75">
      <w:pPr>
        <w:spacing w:before="280" w:after="280"/>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lastRenderedPageBreak/>
        <w:t>Las autoridades garantizarán la adecuada y efectiva participación de la mujer en los niveles decisorios de la Administración Pública.</w:t>
      </w:r>
    </w:p>
    <w:p w14:paraId="2E4AB176" w14:textId="77777777"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0286C839" w14:textId="77777777" w:rsidR="00EA7E75" w:rsidRPr="007D385B" w:rsidRDefault="00EA7E75" w:rsidP="00EA7E75">
      <w:pPr>
        <w:rPr>
          <w:rFonts w:ascii="Arial" w:eastAsia="Times New Roman" w:hAnsi="Arial" w:cs="Arial"/>
          <w:sz w:val="22"/>
          <w:szCs w:val="22"/>
          <w:lang w:val="es-CO"/>
        </w:rPr>
      </w:pPr>
    </w:p>
    <w:p w14:paraId="07BBE9B5" w14:textId="77777777" w:rsidR="00EA7E75" w:rsidRPr="007D385B" w:rsidRDefault="00EA7E75" w:rsidP="00EA7E75">
      <w:pPr>
        <w:ind w:left="720"/>
        <w:jc w:val="both"/>
        <w:rPr>
          <w:rFonts w:ascii="Arial" w:eastAsia="Times New Roman" w:hAnsi="Arial" w:cs="Arial"/>
          <w:sz w:val="22"/>
          <w:szCs w:val="22"/>
          <w:lang w:val="es-CO"/>
        </w:rPr>
      </w:pPr>
      <w:r w:rsidRPr="007D385B">
        <w:rPr>
          <w:rFonts w:ascii="Arial" w:eastAsia="Times New Roman" w:hAnsi="Arial" w:cs="Arial"/>
          <w:b/>
          <w:bCs/>
          <w:i/>
          <w:iCs/>
          <w:color w:val="000000"/>
          <w:sz w:val="22"/>
          <w:szCs w:val="22"/>
          <w:lang w:val="es-CO"/>
        </w:rPr>
        <w:t>“ARTICULO 103. </w:t>
      </w:r>
      <w:r w:rsidRPr="007D385B">
        <w:rPr>
          <w:rFonts w:ascii="Arial" w:eastAsia="Times New Roman" w:hAnsi="Arial" w:cs="Arial"/>
          <w:i/>
          <w:iCs/>
          <w:color w:val="000000"/>
          <w:sz w:val="22"/>
          <w:szCs w:val="22"/>
          <w:lang w:val="es-CO"/>
        </w:rPr>
        <w:t>Son mecanismos de participación del pueblo en ejercicio de su soberanía: el voto, el plebiscito, el referendo, la consulta popular, el cabildo abierto, la iniciativa legislativa y la revocatoria del mandato. La ley los reglamentará.</w:t>
      </w:r>
    </w:p>
    <w:p w14:paraId="4F0184AB" w14:textId="77777777" w:rsidR="00EA7E75" w:rsidRPr="007D385B" w:rsidRDefault="00EA7E75" w:rsidP="00EA7E75">
      <w:pPr>
        <w:ind w:left="720"/>
        <w:rPr>
          <w:rFonts w:ascii="Arial" w:eastAsia="Times New Roman" w:hAnsi="Arial" w:cs="Arial"/>
          <w:sz w:val="22"/>
          <w:szCs w:val="22"/>
          <w:lang w:val="es-CO"/>
        </w:rPr>
      </w:pPr>
    </w:p>
    <w:p w14:paraId="084B82A2" w14:textId="77777777" w:rsidR="00EA7E75" w:rsidRPr="007D385B" w:rsidRDefault="00EA7E75" w:rsidP="00EA7E75">
      <w:pPr>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53DF4855" w14:textId="77777777" w:rsidR="00EA7E75" w:rsidRPr="007D385B" w:rsidRDefault="00EA7E75" w:rsidP="00EA7E75">
      <w:pPr>
        <w:rPr>
          <w:rFonts w:ascii="Arial" w:eastAsia="Times New Roman" w:hAnsi="Arial" w:cs="Arial"/>
          <w:sz w:val="22"/>
          <w:szCs w:val="22"/>
          <w:lang w:val="es-CO"/>
        </w:rPr>
      </w:pPr>
    </w:p>
    <w:p w14:paraId="37E6C9A9"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2BD317A3" w14:textId="77777777" w:rsidR="00EA7E75" w:rsidRPr="007D385B" w:rsidRDefault="00EA7E75" w:rsidP="00EA7E75">
      <w:pPr>
        <w:shd w:val="clear" w:color="auto" w:fill="FFFFFF"/>
        <w:ind w:left="720"/>
        <w:jc w:val="both"/>
        <w:rPr>
          <w:rFonts w:ascii="Arial" w:eastAsia="Times New Roman" w:hAnsi="Arial" w:cs="Arial"/>
          <w:sz w:val="22"/>
          <w:szCs w:val="22"/>
          <w:lang w:val="es-CO"/>
        </w:rPr>
      </w:pPr>
    </w:p>
    <w:p w14:paraId="5C3E8761" w14:textId="77777777" w:rsidR="00EA7E75" w:rsidRPr="007D385B" w:rsidRDefault="00EA7E75" w:rsidP="00EA7E75">
      <w:pPr>
        <w:shd w:val="clear" w:color="auto" w:fill="FFFFFF"/>
        <w:ind w:left="720"/>
        <w:jc w:val="both"/>
        <w:rPr>
          <w:rFonts w:ascii="Arial" w:eastAsia="Times New Roman" w:hAnsi="Arial" w:cs="Arial"/>
          <w:sz w:val="22"/>
          <w:szCs w:val="22"/>
          <w:lang w:val="es-CO"/>
        </w:rPr>
      </w:pPr>
      <w:r w:rsidRPr="007D385B">
        <w:rPr>
          <w:rFonts w:ascii="Arial" w:eastAsia="Times New Roman" w:hAnsi="Arial" w:cs="Arial"/>
          <w:b/>
          <w:bCs/>
          <w:i/>
          <w:iCs/>
          <w:color w:val="000000"/>
          <w:sz w:val="22"/>
          <w:szCs w:val="22"/>
          <w:lang w:val="es-CO"/>
        </w:rPr>
        <w:t>“ARTÍCULO 1o. OBJETO.</w:t>
      </w:r>
      <w:r w:rsidRPr="007D385B">
        <w:rPr>
          <w:rFonts w:ascii="Arial" w:eastAsia="Times New Roman" w:hAnsi="Arial" w:cs="Arial"/>
          <w:i/>
          <w:iCs/>
          <w:color w:val="000000"/>
          <w:sz w:val="22"/>
          <w:szCs w:val="22"/>
          <w:lang w:val="es-CO"/>
        </w:rPr>
        <w:t> El objeto de la presente ley es promover, proteger y garantizar modalidades del derecho a participar en la vida política, administrativa, económica, social y cultural, y así mismo a controlar el poder político.</w:t>
      </w:r>
    </w:p>
    <w:p w14:paraId="65DC72CC" w14:textId="77777777" w:rsidR="00EA7E75" w:rsidRPr="007D385B" w:rsidRDefault="00EA7E75" w:rsidP="00EA7E75">
      <w:pPr>
        <w:shd w:val="clear" w:color="auto" w:fill="FFFFFF"/>
        <w:ind w:left="720"/>
        <w:jc w:val="both"/>
        <w:rPr>
          <w:rFonts w:ascii="Arial" w:eastAsia="Times New Roman" w:hAnsi="Arial" w:cs="Arial"/>
          <w:sz w:val="22"/>
          <w:szCs w:val="22"/>
          <w:lang w:val="es-CO"/>
        </w:rPr>
      </w:pPr>
    </w:p>
    <w:p w14:paraId="552CDECA" w14:textId="77777777" w:rsidR="00EA7E75" w:rsidRPr="007D385B" w:rsidRDefault="00EA7E75" w:rsidP="00EA7E75">
      <w:pPr>
        <w:shd w:val="clear" w:color="auto" w:fill="FFFFFF"/>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356BCDB1" w14:textId="77777777" w:rsidR="00EA7E75" w:rsidRPr="007D385B" w:rsidRDefault="00EA7E75" w:rsidP="00EA7E75">
      <w:pPr>
        <w:shd w:val="clear" w:color="auto" w:fill="FFFFFF"/>
        <w:ind w:left="720"/>
        <w:jc w:val="both"/>
        <w:rPr>
          <w:rFonts w:ascii="Arial" w:eastAsia="Times New Roman" w:hAnsi="Arial" w:cs="Arial"/>
          <w:sz w:val="22"/>
          <w:szCs w:val="22"/>
          <w:lang w:val="es-CO"/>
        </w:rPr>
      </w:pPr>
    </w:p>
    <w:p w14:paraId="03BEBEC5" w14:textId="77777777" w:rsidR="00EA7E75" w:rsidRPr="007D385B" w:rsidRDefault="00EA7E75" w:rsidP="00EA7E75">
      <w:pPr>
        <w:shd w:val="clear" w:color="auto" w:fill="FFFFFF"/>
        <w:ind w:left="720"/>
        <w:jc w:val="both"/>
        <w:rPr>
          <w:rFonts w:ascii="Arial" w:eastAsia="Times New Roman" w:hAnsi="Arial" w:cs="Arial"/>
          <w:sz w:val="22"/>
          <w:szCs w:val="22"/>
          <w:lang w:val="es-CO"/>
        </w:rPr>
      </w:pPr>
      <w:r w:rsidRPr="007D385B">
        <w:rPr>
          <w:rFonts w:ascii="Arial" w:eastAsia="Times New Roman" w:hAnsi="Arial" w:cs="Arial"/>
          <w:i/>
          <w:iCs/>
          <w:color w:val="000000"/>
          <w:sz w:val="22"/>
          <w:szCs w:val="22"/>
          <w:lang w:val="es-CO"/>
        </w:rPr>
        <w:t>La regulación de estos mecanismos no impedirá el desarrollo de otras formas de participación democrática en la vida política, económica, social y cultural, ni el ejercicio de otros derechos políticos no mencionados en esta ley.”</w:t>
      </w:r>
    </w:p>
    <w:p w14:paraId="47A93946" w14:textId="77777777" w:rsidR="00EA7E75" w:rsidRPr="007D385B" w:rsidRDefault="00EA7E75" w:rsidP="00EA7E75">
      <w:pPr>
        <w:shd w:val="clear" w:color="auto" w:fill="FFFFFF"/>
        <w:jc w:val="both"/>
        <w:rPr>
          <w:rFonts w:ascii="Arial" w:eastAsia="Times New Roman" w:hAnsi="Arial" w:cs="Arial"/>
          <w:sz w:val="22"/>
          <w:szCs w:val="22"/>
          <w:lang w:val="es-CO"/>
        </w:rPr>
      </w:pPr>
    </w:p>
    <w:p w14:paraId="420704A0"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La democracia es la fuente de legitimidad del poder político en Colombia, y se establece en nuestro país como el valor más importante del Estado. La Corte Constitucional ha señalado que la democracia es la </w:t>
      </w:r>
      <w:r w:rsidRPr="007D385B">
        <w:rPr>
          <w:rFonts w:ascii="Arial" w:eastAsia="Times New Roman" w:hAnsi="Arial" w:cs="Arial"/>
          <w:i/>
          <w:iCs/>
          <w:color w:val="000000"/>
          <w:sz w:val="22"/>
          <w:szCs w:val="22"/>
          <w:lang w:val="es-CO"/>
        </w:rPr>
        <w:t>“(…) 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p>
    <w:p w14:paraId="224951EE" w14:textId="77777777" w:rsidR="00EA7E75" w:rsidRPr="007D385B" w:rsidRDefault="00EA7E75" w:rsidP="00EA7E75">
      <w:pPr>
        <w:shd w:val="clear" w:color="auto" w:fill="FFFFFF"/>
        <w:jc w:val="both"/>
        <w:rPr>
          <w:rFonts w:ascii="Arial" w:eastAsia="Times New Roman" w:hAnsi="Arial" w:cs="Arial"/>
          <w:sz w:val="22"/>
          <w:szCs w:val="22"/>
          <w:lang w:val="es-CO"/>
        </w:rPr>
      </w:pPr>
    </w:p>
    <w:p w14:paraId="71D8EF33"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lastRenderedPageBreak/>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2A5D6C44" w14:textId="77777777" w:rsidR="00EA7E75" w:rsidRPr="007D385B" w:rsidRDefault="00EA7E75" w:rsidP="00EA7E75">
      <w:pPr>
        <w:shd w:val="clear" w:color="auto" w:fill="FFFFFF"/>
        <w:jc w:val="both"/>
        <w:rPr>
          <w:rFonts w:ascii="Arial" w:eastAsia="Times New Roman" w:hAnsi="Arial" w:cs="Arial"/>
          <w:sz w:val="22"/>
          <w:szCs w:val="22"/>
          <w:lang w:val="es-CO"/>
        </w:rPr>
      </w:pPr>
    </w:p>
    <w:p w14:paraId="5D0F468A" w14:textId="77777777" w:rsidR="00EA7E75" w:rsidRPr="007D385B" w:rsidRDefault="00EA7E75" w:rsidP="00EA7E75">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La ley 134 de 1994, a su vez, ha definido este proceso como el ejercicio de un derecho de los ciudadanos: </w:t>
      </w:r>
      <w:r w:rsidRPr="007D385B">
        <w:rPr>
          <w:rFonts w:ascii="Arial" w:eastAsia="Times New Roman" w:hAnsi="Arial" w:cs="Arial"/>
          <w:i/>
          <w:iCs/>
          <w:color w:val="000000"/>
          <w:sz w:val="22"/>
          <w:szCs w:val="22"/>
          <w:lang w:val="es-CO"/>
        </w:rPr>
        <w:t xml:space="preserve">“un derecho político, por medio del cual los ciudadanos dan por terminado el mandato que le han conferido a un gobernador o a un alcalde”. </w:t>
      </w:r>
      <w:r w:rsidRPr="007D385B">
        <w:rPr>
          <w:rFonts w:ascii="Arial" w:eastAsia="Times New Roman" w:hAnsi="Arial" w:cs="Arial"/>
          <w:color w:val="000000"/>
          <w:sz w:val="22"/>
          <w:szCs w:val="22"/>
          <w:lang w:val="es-CO"/>
        </w:rPr>
        <w:t>En ambas definiciones, encontramos que la revocatoria del mandato es consecuencia de la posible insatisfacción general de la ciudadanía con el mandatario relacionado con el incumplimiento del programa de gobierno. </w:t>
      </w:r>
    </w:p>
    <w:p w14:paraId="2E12142B" w14:textId="77777777" w:rsidR="00EA7E75" w:rsidRPr="007D385B" w:rsidRDefault="00EA7E75" w:rsidP="00EA7E75">
      <w:pPr>
        <w:rPr>
          <w:rFonts w:ascii="Arial" w:eastAsia="Times New Roman" w:hAnsi="Arial" w:cs="Arial"/>
          <w:sz w:val="22"/>
          <w:szCs w:val="22"/>
          <w:lang w:val="es-CO"/>
        </w:rPr>
      </w:pPr>
    </w:p>
    <w:p w14:paraId="069C8F04" w14:textId="57B50491"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Este proceso es entendido como un juicio político que se fundamenta en el poder soberano que nuestro ordenamiento jurídico </w:t>
      </w:r>
      <w:r w:rsidR="00A5650E" w:rsidRPr="007D385B">
        <w:rPr>
          <w:rFonts w:ascii="Arial" w:eastAsia="Times New Roman" w:hAnsi="Arial" w:cs="Arial"/>
          <w:color w:val="000000"/>
          <w:sz w:val="22"/>
          <w:szCs w:val="22"/>
          <w:lang w:val="es-CO"/>
        </w:rPr>
        <w:t>les</w:t>
      </w:r>
      <w:r w:rsidRPr="007D385B">
        <w:rPr>
          <w:rFonts w:ascii="Arial" w:eastAsia="Times New Roman" w:hAnsi="Arial" w:cs="Arial"/>
          <w:color w:val="000000"/>
          <w:sz w:val="22"/>
          <w:szCs w:val="22"/>
          <w:lang w:val="es-CO"/>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3F273451" w14:textId="77777777" w:rsidR="00EA7E75" w:rsidRPr="007D385B" w:rsidRDefault="00EA7E75" w:rsidP="00EA7E75">
      <w:pPr>
        <w:shd w:val="clear" w:color="auto" w:fill="FFFFFF"/>
        <w:rPr>
          <w:rFonts w:ascii="Arial" w:eastAsia="Times New Roman" w:hAnsi="Arial" w:cs="Arial"/>
          <w:sz w:val="22"/>
          <w:szCs w:val="22"/>
          <w:lang w:val="es-CO"/>
        </w:rPr>
      </w:pPr>
    </w:p>
    <w:p w14:paraId="5E0ED32D" w14:textId="77777777" w:rsidR="00EA7E75" w:rsidRPr="007D385B" w:rsidRDefault="00EA7E75" w:rsidP="00EA7E75">
      <w:pPr>
        <w:shd w:val="clear" w:color="auto" w:fill="FFFFFF"/>
        <w:rPr>
          <w:rFonts w:ascii="Arial" w:eastAsia="Times New Roman" w:hAnsi="Arial" w:cs="Arial"/>
          <w:sz w:val="22"/>
          <w:szCs w:val="22"/>
          <w:lang w:val="es-CO"/>
        </w:rPr>
      </w:pPr>
    </w:p>
    <w:p w14:paraId="79C857AF" w14:textId="77777777" w:rsidR="00EA7E75" w:rsidRPr="007D385B" w:rsidRDefault="00EA7E75" w:rsidP="004C7EE6">
      <w:pPr>
        <w:numPr>
          <w:ilvl w:val="0"/>
          <w:numId w:val="13"/>
        </w:numPr>
        <w:shd w:val="clear" w:color="auto" w:fill="FFFFFF"/>
        <w:textAlignment w:val="baseline"/>
        <w:rPr>
          <w:rFonts w:ascii="Arial" w:eastAsia="Times New Roman" w:hAnsi="Arial" w:cs="Arial"/>
          <w:b/>
          <w:bCs/>
          <w:color w:val="000000"/>
          <w:sz w:val="22"/>
          <w:szCs w:val="22"/>
          <w:lang w:val="es-CO"/>
        </w:rPr>
      </w:pPr>
      <w:r w:rsidRPr="007D385B">
        <w:rPr>
          <w:rFonts w:ascii="Arial" w:eastAsia="Times New Roman" w:hAnsi="Arial" w:cs="Arial"/>
          <w:b/>
          <w:bCs/>
          <w:color w:val="000000"/>
          <w:sz w:val="22"/>
          <w:szCs w:val="22"/>
          <w:lang w:val="es-CO"/>
        </w:rPr>
        <w:t>PROCESO DE REVOCATORIA ACTUALMENTE</w:t>
      </w:r>
    </w:p>
    <w:p w14:paraId="15D8DBD3" w14:textId="77777777" w:rsidR="00EA7E75" w:rsidRPr="007D385B" w:rsidRDefault="00EA7E75" w:rsidP="00EA7E75">
      <w:pPr>
        <w:shd w:val="clear" w:color="auto" w:fill="FFFFFF"/>
        <w:ind w:left="1080"/>
        <w:rPr>
          <w:rFonts w:ascii="Arial" w:eastAsia="Times New Roman" w:hAnsi="Arial" w:cs="Arial"/>
          <w:sz w:val="22"/>
          <w:szCs w:val="22"/>
          <w:lang w:val="es-CO"/>
        </w:rPr>
      </w:pPr>
    </w:p>
    <w:p w14:paraId="3B75DBE2"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Este mecanismo de participación, tiene fundamento constitucional en los artículos 40, 103 y 259 de la constitución política, que son a su vez desarrollados por la Ley 134 de 1994, complementada por la Ley 741 de 2002 y la Ley 1757 de 2015. </w:t>
      </w:r>
    </w:p>
    <w:p w14:paraId="338149B7" w14:textId="77777777" w:rsidR="00EA7E75" w:rsidRPr="007D385B" w:rsidRDefault="00EA7E75" w:rsidP="00EA7E75">
      <w:pPr>
        <w:shd w:val="clear" w:color="auto" w:fill="FFFFFF"/>
        <w:jc w:val="both"/>
        <w:rPr>
          <w:rFonts w:ascii="Arial" w:eastAsia="Times New Roman" w:hAnsi="Arial" w:cs="Arial"/>
          <w:sz w:val="22"/>
          <w:szCs w:val="22"/>
          <w:lang w:val="es-CO"/>
        </w:rPr>
      </w:pPr>
    </w:p>
    <w:p w14:paraId="01F5B871"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4AB17B0D" w14:textId="77777777" w:rsidR="00EA7E75" w:rsidRPr="007D385B" w:rsidRDefault="00EA7E75" w:rsidP="00EA7E75">
      <w:pPr>
        <w:shd w:val="clear" w:color="auto" w:fill="FFFFFF"/>
        <w:jc w:val="both"/>
        <w:rPr>
          <w:rFonts w:ascii="Arial" w:eastAsia="Times New Roman" w:hAnsi="Arial" w:cs="Arial"/>
          <w:sz w:val="22"/>
          <w:szCs w:val="22"/>
          <w:lang w:val="es-CO"/>
        </w:rPr>
      </w:pPr>
    </w:p>
    <w:p w14:paraId="15CA7DD1" w14:textId="08F6CFDC"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El proceso de revocatoria de mandato puede dividirse en dos etapas, en primer </w:t>
      </w:r>
      <w:r w:rsidR="00A5650E" w:rsidRPr="007D385B">
        <w:rPr>
          <w:rFonts w:ascii="Arial" w:eastAsia="Times New Roman" w:hAnsi="Arial" w:cs="Arial"/>
          <w:color w:val="000000"/>
          <w:sz w:val="22"/>
          <w:szCs w:val="22"/>
          <w:lang w:val="es-CO"/>
        </w:rPr>
        <w:t>lugar,</w:t>
      </w:r>
      <w:r w:rsidRPr="007D385B">
        <w:rPr>
          <w:rFonts w:ascii="Arial" w:eastAsia="Times New Roman" w:hAnsi="Arial" w:cs="Arial"/>
          <w:color w:val="000000"/>
          <w:sz w:val="22"/>
          <w:szCs w:val="22"/>
          <w:lang w:val="es-CO"/>
        </w:rPr>
        <w:t xml:space="preserve"> la inscripción de la iniciativa ciudadana y la recolección de firmas ciudadanas, </w:t>
      </w:r>
      <w:proofErr w:type="gramStart"/>
      <w:r w:rsidRPr="007D385B">
        <w:rPr>
          <w:rFonts w:ascii="Arial" w:eastAsia="Times New Roman" w:hAnsi="Arial" w:cs="Arial"/>
          <w:color w:val="000000"/>
          <w:sz w:val="22"/>
          <w:szCs w:val="22"/>
          <w:lang w:val="es-CO"/>
        </w:rPr>
        <w:t>y</w:t>
      </w:r>
      <w:proofErr w:type="gramEnd"/>
      <w:r w:rsidRPr="007D385B">
        <w:rPr>
          <w:rFonts w:ascii="Arial" w:eastAsia="Times New Roman" w:hAnsi="Arial" w:cs="Arial"/>
          <w:color w:val="000000"/>
          <w:sz w:val="22"/>
          <w:szCs w:val="22"/>
          <w:lang w:val="es-CO"/>
        </w:rPr>
        <w:t xml:space="preserve"> en segundo lugar, la jornada electoral en donde se convoca a la ciudadanía para votar la revocatoria. </w:t>
      </w:r>
    </w:p>
    <w:p w14:paraId="1449681C" w14:textId="77777777" w:rsidR="00EA7E75" w:rsidRPr="007D385B" w:rsidRDefault="00EA7E75" w:rsidP="00EA7E75">
      <w:pPr>
        <w:shd w:val="clear" w:color="auto" w:fill="FFFFFF"/>
        <w:jc w:val="both"/>
        <w:rPr>
          <w:rFonts w:ascii="Arial" w:eastAsia="Times New Roman" w:hAnsi="Arial" w:cs="Arial"/>
          <w:sz w:val="22"/>
          <w:szCs w:val="22"/>
          <w:lang w:val="es-CO"/>
        </w:rPr>
      </w:pPr>
    </w:p>
    <w:p w14:paraId="5F2BC1F4"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Primera Etapa:</w:t>
      </w:r>
    </w:p>
    <w:p w14:paraId="2CBC87EE" w14:textId="77777777" w:rsidR="00EA7E75" w:rsidRPr="007D385B" w:rsidRDefault="00EA7E75" w:rsidP="00EA7E75">
      <w:pPr>
        <w:shd w:val="clear" w:color="auto" w:fill="FFFFFF"/>
        <w:jc w:val="both"/>
        <w:rPr>
          <w:rFonts w:ascii="Arial" w:eastAsia="Times New Roman" w:hAnsi="Arial" w:cs="Arial"/>
          <w:sz w:val="22"/>
          <w:szCs w:val="22"/>
          <w:lang w:val="es-CO"/>
        </w:rPr>
      </w:pPr>
    </w:p>
    <w:p w14:paraId="57B78A94" w14:textId="72800E6F"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 xml:space="preserve">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w:t>
      </w:r>
      <w:r w:rsidR="00A5650E" w:rsidRPr="007D385B">
        <w:rPr>
          <w:rFonts w:ascii="Arial" w:eastAsia="Times New Roman" w:hAnsi="Arial" w:cs="Arial"/>
          <w:color w:val="000000"/>
          <w:sz w:val="22"/>
          <w:szCs w:val="22"/>
          <w:lang w:val="es-CO"/>
        </w:rPr>
        <w:t>alcalde</w:t>
      </w:r>
      <w:r w:rsidRPr="007D385B">
        <w:rPr>
          <w:rFonts w:ascii="Arial" w:eastAsia="Times New Roman" w:hAnsi="Arial" w:cs="Arial"/>
          <w:color w:val="000000"/>
          <w:sz w:val="22"/>
          <w:szCs w:val="22"/>
          <w:lang w:val="es-CO"/>
        </w:rPr>
        <w:t>, tal como se estipula en el parágrafo 1° del artículo sexto de la Ley 1757 de 2015.</w:t>
      </w:r>
    </w:p>
    <w:p w14:paraId="374C36CB" w14:textId="257C4C89" w:rsidR="00EA7E75" w:rsidRPr="007D385B" w:rsidRDefault="00EA7E75" w:rsidP="00EA7E75">
      <w:pPr>
        <w:pStyle w:val="Prrafodelista"/>
        <w:rPr>
          <w:rFonts w:ascii="Arial" w:eastAsia="Times New Roman" w:hAnsi="Arial" w:cs="Arial"/>
          <w:sz w:val="22"/>
          <w:szCs w:val="22"/>
          <w:lang w:val="es-CO"/>
        </w:rPr>
      </w:pPr>
    </w:p>
    <w:p w14:paraId="01DEDA39" w14:textId="77777777"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lastRenderedPageBreak/>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5D667354" w14:textId="2C90E6AF" w:rsidR="00EA7E75" w:rsidRPr="007D385B" w:rsidRDefault="00EA7E75" w:rsidP="00EA7E75">
      <w:pPr>
        <w:pStyle w:val="Prrafodelista"/>
        <w:rPr>
          <w:rFonts w:ascii="Arial" w:eastAsia="Times New Roman" w:hAnsi="Arial" w:cs="Arial"/>
          <w:sz w:val="22"/>
          <w:szCs w:val="22"/>
          <w:lang w:val="es-CO"/>
        </w:rPr>
      </w:pPr>
    </w:p>
    <w:p w14:paraId="01B3CB31" w14:textId="21089BD1"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Luego de radicadas las firmas, se continua con la revisión de las mismas, con pruebas de grafología por parte de la Registraduría. Para esta revisión, la autoridad electoral cuenta con 45 días a partir de la fecha del radicado de las firmas.</w:t>
      </w:r>
      <w:r w:rsidRPr="007D385B">
        <w:rPr>
          <w:rFonts w:ascii="Arial" w:eastAsia="Times New Roman" w:hAnsi="Arial" w:cs="Arial"/>
          <w:sz w:val="22"/>
          <w:szCs w:val="22"/>
          <w:lang w:val="es-CO"/>
        </w:rPr>
        <w:br/>
      </w:r>
    </w:p>
    <w:p w14:paraId="724D2000" w14:textId="486A991A"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Una vez revisados los formularios, la Registraduría expedirá certificación que acredite o desacredite el cumplimiento de los apoyos ciudadanos requeridos. </w:t>
      </w:r>
      <w:r w:rsidRPr="007D385B">
        <w:rPr>
          <w:rFonts w:ascii="Arial" w:eastAsia="Times New Roman" w:hAnsi="Arial" w:cs="Arial"/>
          <w:sz w:val="22"/>
          <w:szCs w:val="22"/>
          <w:lang w:val="es-CO"/>
        </w:rPr>
        <w:br/>
      </w:r>
    </w:p>
    <w:p w14:paraId="13D193D8" w14:textId="77777777"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A21720D" w14:textId="3C8050D7" w:rsidR="00EA7E75" w:rsidRPr="007D385B" w:rsidRDefault="00EA7E75" w:rsidP="00EA7E75">
      <w:pPr>
        <w:pStyle w:val="Prrafodelista"/>
        <w:rPr>
          <w:rFonts w:ascii="Arial" w:eastAsia="Times New Roman" w:hAnsi="Arial" w:cs="Arial"/>
          <w:sz w:val="22"/>
          <w:szCs w:val="22"/>
          <w:lang w:val="es-CO"/>
        </w:rPr>
      </w:pPr>
    </w:p>
    <w:p w14:paraId="2021397C" w14:textId="77777777" w:rsidR="00EA7E75" w:rsidRPr="007D385B" w:rsidRDefault="00EA7E75" w:rsidP="004C7EE6">
      <w:pPr>
        <w:numPr>
          <w:ilvl w:val="0"/>
          <w:numId w:val="17"/>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35A71EF1" w14:textId="77777777" w:rsidR="00EA7E75" w:rsidRPr="007D385B" w:rsidRDefault="00EA7E75" w:rsidP="00EA7E75">
      <w:pPr>
        <w:rPr>
          <w:rFonts w:ascii="Arial" w:eastAsia="Times New Roman" w:hAnsi="Arial" w:cs="Arial"/>
          <w:sz w:val="22"/>
          <w:szCs w:val="22"/>
          <w:lang w:val="es-CO"/>
        </w:rPr>
      </w:pPr>
    </w:p>
    <w:p w14:paraId="675AD5AC"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Segunda Etapa:</w:t>
      </w:r>
    </w:p>
    <w:p w14:paraId="22C40453" w14:textId="77777777" w:rsidR="00EA7E75" w:rsidRPr="007D385B" w:rsidRDefault="00EA7E75" w:rsidP="00EA7E75">
      <w:pPr>
        <w:shd w:val="clear" w:color="auto" w:fill="FFFFFF"/>
        <w:jc w:val="both"/>
        <w:rPr>
          <w:rFonts w:ascii="Arial" w:eastAsia="Times New Roman" w:hAnsi="Arial" w:cs="Arial"/>
          <w:sz w:val="22"/>
          <w:szCs w:val="22"/>
          <w:lang w:val="es-CO"/>
        </w:rPr>
      </w:pPr>
    </w:p>
    <w:p w14:paraId="54E699A6" w14:textId="77777777" w:rsidR="00EA7E75" w:rsidRPr="007D385B" w:rsidRDefault="00EA7E75" w:rsidP="004C7EE6">
      <w:pPr>
        <w:pStyle w:val="Prrafodelista"/>
        <w:numPr>
          <w:ilvl w:val="0"/>
          <w:numId w:val="18"/>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2DA169AB" w14:textId="77777777" w:rsidR="00EA7E75" w:rsidRPr="007D385B" w:rsidRDefault="00EA7E75" w:rsidP="00EA7E75">
      <w:pPr>
        <w:rPr>
          <w:rFonts w:ascii="Arial" w:eastAsia="Times New Roman" w:hAnsi="Arial" w:cs="Arial"/>
          <w:sz w:val="22"/>
          <w:szCs w:val="22"/>
          <w:lang w:val="es-CO"/>
        </w:rPr>
      </w:pPr>
      <w:r w:rsidRPr="007D385B">
        <w:rPr>
          <w:rFonts w:ascii="Arial" w:eastAsia="Times New Roman" w:hAnsi="Arial" w:cs="Arial"/>
          <w:sz w:val="22"/>
          <w:szCs w:val="22"/>
          <w:lang w:val="es-CO"/>
        </w:rPr>
        <w:br/>
      </w:r>
    </w:p>
    <w:p w14:paraId="537F07B6" w14:textId="77777777" w:rsidR="00EA7E75" w:rsidRPr="007D385B" w:rsidRDefault="00EA7E75" w:rsidP="004C7EE6">
      <w:pPr>
        <w:pStyle w:val="Prrafodelista"/>
        <w:numPr>
          <w:ilvl w:val="0"/>
          <w:numId w:val="18"/>
        </w:numPr>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Aprobación por parte de la mitad más uno de los ciudadanos que participaron en la votación de la revocatoria. Es decir, se necesita que la mitad más uno de los sufragantes elija la opción “sí”.</w:t>
      </w:r>
    </w:p>
    <w:p w14:paraId="0073C615" w14:textId="77777777" w:rsidR="00EA7E75" w:rsidRPr="007D385B" w:rsidRDefault="00EA7E75" w:rsidP="00EA7E75">
      <w:pPr>
        <w:pStyle w:val="Prrafodelista"/>
        <w:jc w:val="both"/>
        <w:textAlignment w:val="baseline"/>
        <w:rPr>
          <w:rFonts w:ascii="Arial" w:eastAsia="Times New Roman" w:hAnsi="Arial" w:cs="Arial"/>
          <w:color w:val="000000"/>
          <w:sz w:val="22"/>
          <w:szCs w:val="22"/>
          <w:lang w:val="es-CO"/>
        </w:rPr>
      </w:pPr>
    </w:p>
    <w:p w14:paraId="472E971A" w14:textId="4B57C029" w:rsidR="00EA7E75" w:rsidRPr="007D385B" w:rsidRDefault="00EA7E75" w:rsidP="00EA7E75">
      <w:pPr>
        <w:pStyle w:val="Prrafodelista"/>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color w:val="000000"/>
          <w:sz w:val="22"/>
          <w:szCs w:val="22"/>
          <w:lang w:val="es-CO"/>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1679F87" w14:textId="77777777" w:rsidR="00EA7E75" w:rsidRPr="007D385B" w:rsidRDefault="00EA7E75" w:rsidP="00EA7E75">
      <w:pPr>
        <w:shd w:val="clear" w:color="auto" w:fill="FFFFFF"/>
        <w:spacing w:after="280"/>
        <w:jc w:val="both"/>
        <w:rPr>
          <w:rFonts w:ascii="Arial" w:eastAsia="Times New Roman" w:hAnsi="Arial" w:cs="Arial"/>
          <w:sz w:val="22"/>
          <w:szCs w:val="22"/>
          <w:lang w:val="es-CO"/>
        </w:rPr>
      </w:pPr>
    </w:p>
    <w:p w14:paraId="5F5FEB23" w14:textId="77777777" w:rsidR="00EA7E75" w:rsidRPr="007D385B" w:rsidRDefault="00EA7E75" w:rsidP="004C7EE6">
      <w:pPr>
        <w:numPr>
          <w:ilvl w:val="0"/>
          <w:numId w:val="14"/>
        </w:numPr>
        <w:shd w:val="clear" w:color="auto" w:fill="FFFFFF"/>
        <w:spacing w:before="280" w:after="280"/>
        <w:textAlignment w:val="baseline"/>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PROCESO DE REVOCATORIA EN EL MUNICIPIO DE MEDELLIN</w:t>
      </w:r>
    </w:p>
    <w:p w14:paraId="7DCC8989"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lastRenderedPageBreak/>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2AC53539" w14:textId="77777777" w:rsidR="00EA7E75" w:rsidRPr="007D385B" w:rsidRDefault="00EA7E75" w:rsidP="00EA7E75">
      <w:pPr>
        <w:shd w:val="clear" w:color="auto" w:fill="FFFFFF"/>
        <w:jc w:val="both"/>
        <w:rPr>
          <w:rFonts w:ascii="Arial" w:eastAsia="Times New Roman" w:hAnsi="Arial" w:cs="Arial"/>
          <w:sz w:val="22"/>
          <w:szCs w:val="22"/>
          <w:lang w:val="es-CO"/>
        </w:rPr>
      </w:pPr>
    </w:p>
    <w:p w14:paraId="6A978746"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522D71C7" w14:textId="77777777" w:rsidR="00EA7E75" w:rsidRPr="007D385B" w:rsidRDefault="00EA7E75" w:rsidP="00EA7E75">
      <w:pPr>
        <w:shd w:val="clear" w:color="auto" w:fill="FFFFFF"/>
        <w:jc w:val="both"/>
        <w:rPr>
          <w:rFonts w:ascii="Arial" w:eastAsia="Times New Roman" w:hAnsi="Arial" w:cs="Arial"/>
          <w:sz w:val="22"/>
          <w:szCs w:val="22"/>
          <w:lang w:val="es-CO"/>
        </w:rPr>
      </w:pPr>
    </w:p>
    <w:p w14:paraId="3472C7F8"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7D385B">
        <w:rPr>
          <w:rFonts w:ascii="Arial" w:eastAsia="Times New Roman" w:hAnsi="Arial" w:cs="Arial"/>
          <w:i/>
          <w:iCs/>
          <w:color w:val="000000"/>
          <w:sz w:val="22"/>
          <w:szCs w:val="22"/>
          <w:lang w:val="es-CO"/>
        </w:rPr>
        <w:t>especialmente cuidadosas a efectos de no desconocer la libertad de expresión e información, de no vulnerar el derecho al buen nombre y a la honra y de no inhibir o afectar el derecho a la participación de los ciudadanos.”</w:t>
      </w:r>
    </w:p>
    <w:p w14:paraId="326E456B" w14:textId="77777777" w:rsidR="00EA7E75" w:rsidRPr="007D385B" w:rsidRDefault="00EA7E75" w:rsidP="00EA7E75">
      <w:pPr>
        <w:shd w:val="clear" w:color="auto" w:fill="FFFFFF"/>
        <w:jc w:val="both"/>
        <w:rPr>
          <w:rFonts w:ascii="Arial" w:eastAsia="Times New Roman" w:hAnsi="Arial" w:cs="Arial"/>
          <w:sz w:val="22"/>
          <w:szCs w:val="22"/>
          <w:lang w:val="es-CO"/>
        </w:rPr>
      </w:pPr>
    </w:p>
    <w:p w14:paraId="4B69E8EC"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3919716A" w14:textId="77777777" w:rsidR="00EA7E75" w:rsidRPr="007D385B" w:rsidRDefault="00EA7E75" w:rsidP="00EA7E75">
      <w:pPr>
        <w:shd w:val="clear" w:color="auto" w:fill="FFFFFF"/>
        <w:jc w:val="both"/>
        <w:rPr>
          <w:rFonts w:ascii="Arial" w:eastAsia="Times New Roman" w:hAnsi="Arial" w:cs="Arial"/>
          <w:sz w:val="22"/>
          <w:szCs w:val="22"/>
          <w:lang w:val="es-CO"/>
        </w:rPr>
      </w:pPr>
    </w:p>
    <w:p w14:paraId="2020B485"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A pesar de los esfuerzos por parte de los ciudadanos de Medellín, a los que la justicia les concedió la razón, gracias a las dilatorias acciones por parte del alcalde Daniel Quintero, el proceso de revocatoria no se convocó a las urnas. </w:t>
      </w:r>
    </w:p>
    <w:p w14:paraId="21BA10F5" w14:textId="7DF70534" w:rsidR="00EA7E75" w:rsidRPr="007D385B" w:rsidRDefault="00EA7E75" w:rsidP="00EA7E75">
      <w:pPr>
        <w:shd w:val="clear" w:color="auto" w:fill="FFFFFF"/>
        <w:jc w:val="both"/>
        <w:rPr>
          <w:rFonts w:ascii="Arial" w:eastAsia="Times New Roman" w:hAnsi="Arial" w:cs="Arial"/>
          <w:sz w:val="22"/>
          <w:szCs w:val="22"/>
          <w:lang w:val="es-CO"/>
        </w:rPr>
      </w:pPr>
    </w:p>
    <w:p w14:paraId="088F9700" w14:textId="77777777" w:rsidR="00EA7E75" w:rsidRPr="007D385B" w:rsidRDefault="00EA7E75" w:rsidP="00EA7E75">
      <w:pPr>
        <w:shd w:val="clear" w:color="auto" w:fill="FFFFFF"/>
        <w:jc w:val="both"/>
        <w:rPr>
          <w:rFonts w:ascii="Arial" w:eastAsia="Times New Roman" w:hAnsi="Arial" w:cs="Arial"/>
          <w:sz w:val="22"/>
          <w:szCs w:val="22"/>
          <w:lang w:val="es-CO"/>
        </w:rPr>
      </w:pPr>
    </w:p>
    <w:p w14:paraId="7A295B25" w14:textId="77777777" w:rsidR="00EA7E75" w:rsidRPr="007D385B" w:rsidRDefault="00EA7E75" w:rsidP="004C7EE6">
      <w:pPr>
        <w:numPr>
          <w:ilvl w:val="0"/>
          <w:numId w:val="15"/>
        </w:numPr>
        <w:textAlignment w:val="baseline"/>
        <w:rPr>
          <w:rFonts w:ascii="Arial" w:eastAsia="Times New Roman" w:hAnsi="Arial" w:cs="Arial"/>
          <w:b/>
          <w:bCs/>
          <w:color w:val="000000"/>
          <w:sz w:val="22"/>
          <w:szCs w:val="22"/>
          <w:lang w:val="es-CO"/>
        </w:rPr>
      </w:pPr>
      <w:r w:rsidRPr="007D385B">
        <w:rPr>
          <w:rFonts w:ascii="Arial" w:eastAsia="Times New Roman" w:hAnsi="Arial" w:cs="Arial"/>
          <w:b/>
          <w:bCs/>
          <w:color w:val="000000"/>
          <w:sz w:val="22"/>
          <w:szCs w:val="22"/>
          <w:lang w:val="es-CO"/>
        </w:rPr>
        <w:t>NECESIDAD DEL PROYECTO DE LEY ESTATUTARIA</w:t>
      </w:r>
    </w:p>
    <w:p w14:paraId="1F9A99F9" w14:textId="77777777" w:rsidR="00EA7E75" w:rsidRPr="007D385B" w:rsidRDefault="00EA7E75" w:rsidP="00EA7E75">
      <w:pPr>
        <w:rPr>
          <w:rFonts w:ascii="Arial" w:eastAsia="Times New Roman" w:hAnsi="Arial" w:cs="Arial"/>
          <w:sz w:val="22"/>
          <w:szCs w:val="22"/>
          <w:lang w:val="es-CO"/>
        </w:rPr>
      </w:pPr>
    </w:p>
    <w:p w14:paraId="09119EEE"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040AD027" w14:textId="77777777" w:rsidR="00EA7E75" w:rsidRPr="007D385B" w:rsidRDefault="00EA7E75" w:rsidP="00EA7E75">
      <w:pPr>
        <w:shd w:val="clear" w:color="auto" w:fill="FFFFFF"/>
        <w:jc w:val="both"/>
        <w:rPr>
          <w:rFonts w:ascii="Arial" w:eastAsia="Times New Roman" w:hAnsi="Arial" w:cs="Arial"/>
          <w:sz w:val="22"/>
          <w:szCs w:val="22"/>
          <w:lang w:val="es-CO"/>
        </w:rPr>
      </w:pPr>
    </w:p>
    <w:p w14:paraId="2DE02AC8"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0BD6007E"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Es a partir de esa facultad y de los argumentos expuestos en esta exposición de motivos, que nace la necesidad de profundizar la regulación por parte del Congreso de la República </w:t>
      </w:r>
      <w:r w:rsidRPr="007D385B">
        <w:rPr>
          <w:rFonts w:ascii="Arial" w:eastAsia="Times New Roman" w:hAnsi="Arial" w:cs="Arial"/>
          <w:color w:val="000000"/>
          <w:sz w:val="22"/>
          <w:szCs w:val="22"/>
          <w:lang w:val="es-CO"/>
        </w:rPr>
        <w:lastRenderedPageBreak/>
        <w:t>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BDDA057" w14:textId="77777777" w:rsidR="00EA7E75" w:rsidRPr="007D385B" w:rsidRDefault="00EA7E75" w:rsidP="00EA7E75">
      <w:pPr>
        <w:shd w:val="clear" w:color="auto" w:fill="FFFFFF"/>
        <w:jc w:val="both"/>
        <w:rPr>
          <w:rFonts w:ascii="Arial" w:eastAsia="Times New Roman" w:hAnsi="Arial" w:cs="Arial"/>
          <w:sz w:val="22"/>
          <w:szCs w:val="22"/>
          <w:lang w:val="es-CO"/>
        </w:rPr>
      </w:pPr>
    </w:p>
    <w:p w14:paraId="705CF6C7"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397433F1" w14:textId="77777777" w:rsidR="00EA7E75" w:rsidRPr="007D385B" w:rsidRDefault="00EA7E75" w:rsidP="00EA7E75">
      <w:pPr>
        <w:shd w:val="clear" w:color="auto" w:fill="FFFFFF"/>
        <w:jc w:val="both"/>
        <w:rPr>
          <w:rFonts w:ascii="Arial" w:eastAsia="Times New Roman" w:hAnsi="Arial" w:cs="Arial"/>
          <w:sz w:val="22"/>
          <w:szCs w:val="22"/>
          <w:lang w:val="es-CO"/>
        </w:rPr>
      </w:pPr>
    </w:p>
    <w:p w14:paraId="34474A6E" w14:textId="380A9306"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08B7242D" w14:textId="77777777" w:rsidR="00EA7E75" w:rsidRPr="007D385B" w:rsidRDefault="00EA7E75" w:rsidP="00EA7E75">
      <w:pPr>
        <w:shd w:val="clear" w:color="auto" w:fill="FFFFFF"/>
        <w:jc w:val="both"/>
        <w:rPr>
          <w:rFonts w:ascii="Arial" w:eastAsia="Times New Roman" w:hAnsi="Arial" w:cs="Arial"/>
          <w:sz w:val="22"/>
          <w:szCs w:val="22"/>
          <w:lang w:val="es-CO"/>
        </w:rPr>
      </w:pPr>
    </w:p>
    <w:p w14:paraId="2DFF394D" w14:textId="77777777" w:rsidR="00EA7E75" w:rsidRPr="007D385B" w:rsidRDefault="00EA7E75" w:rsidP="004C7EE6">
      <w:pPr>
        <w:numPr>
          <w:ilvl w:val="0"/>
          <w:numId w:val="16"/>
        </w:numPr>
        <w:shd w:val="clear" w:color="auto" w:fill="FFFFFF"/>
        <w:spacing w:after="280"/>
        <w:jc w:val="both"/>
        <w:textAlignment w:val="baseline"/>
        <w:rPr>
          <w:rFonts w:ascii="Arial" w:eastAsia="Times New Roman" w:hAnsi="Arial" w:cs="Arial"/>
          <w:b/>
          <w:bCs/>
          <w:color w:val="000000"/>
          <w:sz w:val="22"/>
          <w:szCs w:val="22"/>
          <w:lang w:val="es-CO"/>
        </w:rPr>
      </w:pPr>
      <w:r w:rsidRPr="007D385B">
        <w:rPr>
          <w:rFonts w:ascii="Arial" w:eastAsia="Times New Roman" w:hAnsi="Arial" w:cs="Arial"/>
          <w:b/>
          <w:bCs/>
          <w:color w:val="000000"/>
          <w:sz w:val="22"/>
          <w:szCs w:val="22"/>
          <w:lang w:val="es-CO"/>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2006"/>
        <w:gridCol w:w="2656"/>
        <w:gridCol w:w="2025"/>
        <w:gridCol w:w="2141"/>
      </w:tblGrid>
      <w:tr w:rsidR="00EA7E75" w:rsidRPr="007D385B" w14:paraId="01F063FF"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46028F"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DCFBA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AEBEA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D52B70"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ESTADO </w:t>
            </w:r>
          </w:p>
        </w:tc>
      </w:tr>
      <w:tr w:rsidR="00EA7E75" w:rsidRPr="007D385B" w14:paraId="34C239A4"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8EE4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AD07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B997A"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BC50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Desde el 11 de mayo pendiente de la aprobación de firmas y estados contables (problemas de seguridad </w:t>
            </w:r>
          </w:p>
        </w:tc>
      </w:tr>
      <w:tr w:rsidR="00EA7E75" w:rsidRPr="007D385B" w14:paraId="0925EF32"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2A26EA"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3ACC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8635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74BDB"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Recogiendo firmas </w:t>
            </w:r>
          </w:p>
        </w:tc>
      </w:tr>
      <w:tr w:rsidR="00EA7E75" w:rsidRPr="007D385B" w14:paraId="05214EB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1487"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E3DD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6F67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9DDDE"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Esperando la respuesta a la solicitud de prorroga desde hace 3 meses </w:t>
            </w:r>
          </w:p>
        </w:tc>
      </w:tr>
      <w:tr w:rsidR="00EA7E75" w:rsidRPr="007D385B" w14:paraId="1D060DB3"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82E3"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AE2D36"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935E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69F9D"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En espera de certificación estados contables </w:t>
            </w:r>
          </w:p>
        </w:tc>
      </w:tr>
      <w:tr w:rsidR="00EA7E75" w:rsidRPr="007D385B" w14:paraId="4A664F26"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8405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8A81D"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632F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DB35B"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 la espera de formato para recolección de firmas </w:t>
            </w:r>
          </w:p>
        </w:tc>
      </w:tr>
      <w:tr w:rsidR="00EA7E75" w:rsidRPr="007D385B" w14:paraId="7A3CFACC"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F73B4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B770"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EF05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743B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Terminado </w:t>
            </w:r>
          </w:p>
        </w:tc>
      </w:tr>
      <w:tr w:rsidR="00EA7E75" w:rsidRPr="007D385B" w14:paraId="208A422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E5CF9"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lastRenderedPageBreak/>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16F7B"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EB645"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3672E"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Pendiente aprobación estados contables desde noviembre </w:t>
            </w:r>
          </w:p>
        </w:tc>
      </w:tr>
      <w:tr w:rsidR="00EA7E75" w:rsidRPr="007D385B" w14:paraId="24D43CF3"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7AD8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9D196"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9A5FE6"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DF6D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Recogiendo firmas </w:t>
            </w:r>
          </w:p>
        </w:tc>
      </w:tr>
      <w:tr w:rsidR="00EA7E75" w:rsidRPr="007D385B" w14:paraId="6BE50B37"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3306D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9B09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9102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revocatoria alcalde Edgar Fernando Tovar Pedraza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CE2C9"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 la espera de formato para recolección de firmas </w:t>
            </w:r>
          </w:p>
        </w:tc>
      </w:tr>
      <w:tr w:rsidR="00EA7E75" w:rsidRPr="007D385B" w14:paraId="4F11524B"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C20C9"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296C3"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4E8536"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968A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Apertura de indagación preliminar por parte del CNE </w:t>
            </w:r>
          </w:p>
        </w:tc>
      </w:tr>
      <w:tr w:rsidR="00EA7E75" w:rsidRPr="007D385B" w14:paraId="2F0FA75A"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EEFD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42131"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A019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C88FA"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Esperando aprobación de estados contables </w:t>
            </w:r>
          </w:p>
        </w:tc>
      </w:tr>
      <w:tr w:rsidR="00EA7E75" w:rsidRPr="007D385B" w14:paraId="122085F3"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3FAF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EC1D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E8010"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3B982"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 Sin Información</w:t>
            </w:r>
          </w:p>
        </w:tc>
      </w:tr>
      <w:tr w:rsidR="00EA7E75" w:rsidRPr="007D385B" w14:paraId="2575E2E4"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BF66F7"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DDC13C"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AFAC7"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39847"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Esperando aprobación de estados contables </w:t>
            </w:r>
          </w:p>
        </w:tc>
      </w:tr>
      <w:tr w:rsidR="00EA7E75" w:rsidRPr="007D385B" w14:paraId="6ABADDD5"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E0B7D"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B78E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9FC21"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8A3908"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Pliego de cargos, por parte del CNE</w:t>
            </w:r>
          </w:p>
        </w:tc>
      </w:tr>
      <w:tr w:rsidR="00EA7E75" w:rsidRPr="007D385B" w14:paraId="50E02E5B"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D21B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2AA64"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F9A6B"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3B76A" w14:textId="77777777" w:rsidR="00EA7E75" w:rsidRPr="007D385B" w:rsidRDefault="00EA7E75" w:rsidP="00EA7E75">
            <w:pPr>
              <w:jc w:val="center"/>
              <w:rPr>
                <w:rFonts w:ascii="Arial" w:eastAsia="Times New Roman" w:hAnsi="Arial" w:cs="Arial"/>
                <w:sz w:val="22"/>
                <w:szCs w:val="22"/>
                <w:lang w:val="es-CO"/>
              </w:rPr>
            </w:pPr>
            <w:r w:rsidRPr="007D385B">
              <w:rPr>
                <w:rFonts w:ascii="Arial" w:eastAsia="Times New Roman" w:hAnsi="Arial" w:cs="Arial"/>
                <w:color w:val="000000"/>
                <w:sz w:val="22"/>
                <w:szCs w:val="22"/>
                <w:lang w:val="es-CO"/>
              </w:rPr>
              <w:t>Pliego de cargos por parte del CNE</w:t>
            </w:r>
          </w:p>
        </w:tc>
      </w:tr>
    </w:tbl>
    <w:p w14:paraId="435F3286" w14:textId="77777777" w:rsidR="00EA7E75" w:rsidRPr="007D385B" w:rsidRDefault="00EA7E75" w:rsidP="00EA7E75">
      <w:pPr>
        <w:shd w:val="clear" w:color="auto" w:fill="FFFFFF"/>
        <w:ind w:left="5664"/>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Realizado por David Toledo.</w:t>
      </w:r>
    </w:p>
    <w:p w14:paraId="362213E0" w14:textId="77777777" w:rsidR="00EA7E75" w:rsidRPr="007D385B" w:rsidRDefault="00EA7E75" w:rsidP="00EA7E75">
      <w:pPr>
        <w:shd w:val="clear" w:color="auto" w:fill="FFFFFF"/>
        <w:jc w:val="both"/>
        <w:rPr>
          <w:rFonts w:ascii="Arial" w:eastAsia="Times New Roman" w:hAnsi="Arial" w:cs="Arial"/>
          <w:sz w:val="22"/>
          <w:szCs w:val="22"/>
          <w:lang w:val="es-CO"/>
        </w:rPr>
      </w:pPr>
    </w:p>
    <w:p w14:paraId="54614001"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31E15914" w14:textId="77777777" w:rsidR="00EA7E75" w:rsidRPr="007D385B" w:rsidRDefault="00EA7E75" w:rsidP="00EA7E75">
      <w:pPr>
        <w:shd w:val="clear" w:color="auto" w:fill="FFFFFF"/>
        <w:jc w:val="both"/>
        <w:rPr>
          <w:rFonts w:ascii="Arial" w:eastAsia="Times New Roman" w:hAnsi="Arial" w:cs="Arial"/>
          <w:sz w:val="22"/>
          <w:szCs w:val="22"/>
          <w:lang w:val="es-CO"/>
        </w:rPr>
      </w:pPr>
    </w:p>
    <w:p w14:paraId="2D2331A1"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3A33AD67" w14:textId="77777777" w:rsidR="00EA7E75" w:rsidRPr="007D385B" w:rsidRDefault="00EA7E75" w:rsidP="00EA7E75">
      <w:pPr>
        <w:shd w:val="clear" w:color="auto" w:fill="FFFFFF"/>
        <w:jc w:val="both"/>
        <w:rPr>
          <w:rFonts w:ascii="Arial" w:eastAsia="Times New Roman" w:hAnsi="Arial" w:cs="Arial"/>
          <w:sz w:val="22"/>
          <w:szCs w:val="22"/>
          <w:lang w:val="es-CO"/>
        </w:rPr>
      </w:pPr>
    </w:p>
    <w:p w14:paraId="6B901FEF" w14:textId="77777777" w:rsidR="00EA7E75" w:rsidRPr="007D385B" w:rsidRDefault="00EA7E75" w:rsidP="00EA7E75">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w:t>
      </w:r>
      <w:r w:rsidRPr="007D385B">
        <w:rPr>
          <w:rFonts w:ascii="Arial" w:eastAsia="Times New Roman" w:hAnsi="Arial" w:cs="Arial"/>
          <w:color w:val="000000"/>
          <w:sz w:val="22"/>
          <w:szCs w:val="22"/>
          <w:lang w:val="es-CO"/>
        </w:rPr>
        <w:lastRenderedPageBreak/>
        <w:t>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166CEA0A" w14:textId="224B3682" w:rsidR="00A73BCD" w:rsidRPr="007D385B" w:rsidRDefault="00A73BCD" w:rsidP="00EA7E75">
      <w:pPr>
        <w:textAlignment w:val="baseline"/>
        <w:rPr>
          <w:rFonts w:ascii="Arial" w:eastAsia="Arial" w:hAnsi="Arial" w:cs="Arial"/>
          <w:color w:val="000000"/>
          <w:sz w:val="22"/>
          <w:szCs w:val="22"/>
        </w:rPr>
      </w:pPr>
    </w:p>
    <w:p w14:paraId="5D4CE894" w14:textId="77777777" w:rsidR="0080084E" w:rsidRPr="007D385B" w:rsidRDefault="0080084E" w:rsidP="004B4C48">
      <w:pPr>
        <w:jc w:val="both"/>
        <w:rPr>
          <w:rFonts w:ascii="Arial" w:eastAsia="Arial" w:hAnsi="Arial" w:cs="Arial"/>
          <w:color w:val="000000"/>
          <w:sz w:val="22"/>
          <w:szCs w:val="22"/>
        </w:rPr>
      </w:pPr>
    </w:p>
    <w:p w14:paraId="4AE4DCA7" w14:textId="7099469B" w:rsidR="00A5650E" w:rsidRPr="007D385B" w:rsidRDefault="00A5650E" w:rsidP="004C7EE6">
      <w:pPr>
        <w:numPr>
          <w:ilvl w:val="0"/>
          <w:numId w:val="2"/>
        </w:numPr>
        <w:pBdr>
          <w:top w:val="nil"/>
          <w:left w:val="nil"/>
          <w:bottom w:val="nil"/>
          <w:right w:val="nil"/>
          <w:between w:val="nil"/>
        </w:pBdr>
        <w:rPr>
          <w:rFonts w:ascii="Arial" w:eastAsia="Arial" w:hAnsi="Arial" w:cs="Arial"/>
          <w:b/>
          <w:bCs/>
          <w:color w:val="000000"/>
          <w:sz w:val="22"/>
          <w:szCs w:val="22"/>
        </w:rPr>
      </w:pPr>
      <w:r w:rsidRPr="007D385B">
        <w:rPr>
          <w:rFonts w:ascii="Arial" w:eastAsia="Arial" w:hAnsi="Arial" w:cs="Arial"/>
          <w:b/>
          <w:bCs/>
          <w:color w:val="000000"/>
          <w:sz w:val="22"/>
          <w:szCs w:val="22"/>
        </w:rPr>
        <w:t>PLIEGO DE MODIFICACIONES</w:t>
      </w:r>
    </w:p>
    <w:p w14:paraId="4336927B" w14:textId="3E504041" w:rsidR="00A5650E" w:rsidRPr="007D385B" w:rsidRDefault="00A5650E" w:rsidP="00A5650E">
      <w:pPr>
        <w:pBdr>
          <w:top w:val="nil"/>
          <w:left w:val="nil"/>
          <w:bottom w:val="nil"/>
          <w:right w:val="nil"/>
          <w:between w:val="nil"/>
        </w:pBdr>
        <w:ind w:left="1080"/>
        <w:rPr>
          <w:rFonts w:ascii="Arial" w:eastAsia="Arial" w:hAnsi="Arial" w:cs="Arial"/>
          <w:color w:val="000000"/>
          <w:sz w:val="22"/>
          <w:szCs w:val="22"/>
        </w:rPr>
      </w:pPr>
    </w:p>
    <w:tbl>
      <w:tblPr>
        <w:tblStyle w:val="Tablaconcuadrcula"/>
        <w:tblW w:w="10207" w:type="dxa"/>
        <w:tblInd w:w="-431" w:type="dxa"/>
        <w:tblLook w:val="04A0" w:firstRow="1" w:lastRow="0" w:firstColumn="1" w:lastColumn="0" w:noHBand="0" w:noVBand="1"/>
      </w:tblPr>
      <w:tblGrid>
        <w:gridCol w:w="3970"/>
        <w:gridCol w:w="3969"/>
        <w:gridCol w:w="2268"/>
      </w:tblGrid>
      <w:tr w:rsidR="00032E45" w:rsidRPr="007D385B" w14:paraId="1CBA9871" w14:textId="77777777" w:rsidTr="000B3B0B">
        <w:tc>
          <w:tcPr>
            <w:tcW w:w="3970" w:type="dxa"/>
          </w:tcPr>
          <w:p w14:paraId="4AA367A5" w14:textId="0E1DF6AB" w:rsidR="00032E45" w:rsidRPr="007D385B" w:rsidRDefault="00042EB2" w:rsidP="00042EB2">
            <w:pPr>
              <w:jc w:val="center"/>
              <w:rPr>
                <w:rFonts w:ascii="Arial" w:eastAsia="Arial" w:hAnsi="Arial" w:cs="Arial"/>
                <w:b/>
                <w:bCs/>
                <w:color w:val="000000"/>
                <w:sz w:val="22"/>
                <w:szCs w:val="22"/>
              </w:rPr>
            </w:pPr>
            <w:r w:rsidRPr="007D385B">
              <w:rPr>
                <w:rFonts w:ascii="Arial" w:hAnsi="Arial" w:cs="Arial"/>
                <w:b/>
                <w:bCs/>
                <w:color w:val="000000"/>
                <w:sz w:val="22"/>
                <w:szCs w:val="22"/>
              </w:rPr>
              <w:t>TEXTO APROBADO EN PRIMER DEBATE</w:t>
            </w:r>
          </w:p>
        </w:tc>
        <w:tc>
          <w:tcPr>
            <w:tcW w:w="3969" w:type="dxa"/>
          </w:tcPr>
          <w:p w14:paraId="79CC0EF6" w14:textId="16205370" w:rsidR="00032E45" w:rsidRPr="007D385B" w:rsidRDefault="00042EB2" w:rsidP="00042EB2">
            <w:pPr>
              <w:jc w:val="center"/>
              <w:rPr>
                <w:rFonts w:ascii="Arial" w:eastAsia="Arial" w:hAnsi="Arial" w:cs="Arial"/>
                <w:b/>
                <w:bCs/>
                <w:color w:val="000000"/>
                <w:sz w:val="22"/>
                <w:szCs w:val="22"/>
              </w:rPr>
            </w:pPr>
            <w:r w:rsidRPr="007D385B">
              <w:rPr>
                <w:rFonts w:ascii="Arial" w:hAnsi="Arial" w:cs="Arial"/>
                <w:b/>
                <w:bCs/>
                <w:color w:val="000000"/>
                <w:sz w:val="22"/>
                <w:szCs w:val="22"/>
              </w:rPr>
              <w:t>TEXTO PROPUESTO PARA SEGUNDO DEBATE</w:t>
            </w:r>
          </w:p>
        </w:tc>
        <w:tc>
          <w:tcPr>
            <w:tcW w:w="2268" w:type="dxa"/>
          </w:tcPr>
          <w:p w14:paraId="2466F465" w14:textId="4C379303" w:rsidR="00032E45" w:rsidRPr="00BF7CA7" w:rsidRDefault="00042EB2" w:rsidP="00042EB2">
            <w:pPr>
              <w:jc w:val="center"/>
              <w:rPr>
                <w:rFonts w:ascii="Arial" w:eastAsia="Arial" w:hAnsi="Arial" w:cs="Arial"/>
                <w:b/>
                <w:bCs/>
                <w:color w:val="000000"/>
                <w:sz w:val="22"/>
                <w:szCs w:val="22"/>
              </w:rPr>
            </w:pPr>
            <w:r w:rsidRPr="00BF7CA7">
              <w:rPr>
                <w:rFonts w:ascii="Arial" w:eastAsia="Arial" w:hAnsi="Arial" w:cs="Arial"/>
                <w:b/>
                <w:bCs/>
                <w:color w:val="000000"/>
                <w:sz w:val="22"/>
                <w:szCs w:val="22"/>
              </w:rPr>
              <w:t>JUSTIFICACIÓN</w:t>
            </w:r>
          </w:p>
        </w:tc>
      </w:tr>
      <w:tr w:rsidR="00D4672E" w:rsidRPr="007D385B" w14:paraId="6EED6237" w14:textId="77777777" w:rsidTr="000B3B0B">
        <w:tc>
          <w:tcPr>
            <w:tcW w:w="3970" w:type="dxa"/>
          </w:tcPr>
          <w:p w14:paraId="6D6B4189" w14:textId="3817EF26" w:rsidR="00D4672E" w:rsidRPr="007D385B" w:rsidRDefault="00D4672E" w:rsidP="00D4672E">
            <w:pPr>
              <w:jc w:val="both"/>
              <w:rPr>
                <w:rFonts w:ascii="Arial" w:eastAsia="Times New Roman" w:hAnsi="Arial" w:cs="Arial"/>
                <w:sz w:val="22"/>
                <w:szCs w:val="22"/>
              </w:rPr>
            </w:pPr>
            <w:r w:rsidRPr="007D385B">
              <w:rPr>
                <w:rFonts w:ascii="Arial" w:eastAsia="Times New Roman" w:hAnsi="Arial" w:cs="Arial"/>
                <w:b/>
                <w:bCs/>
                <w:i/>
                <w:iCs/>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tc>
        <w:tc>
          <w:tcPr>
            <w:tcW w:w="3969" w:type="dxa"/>
          </w:tcPr>
          <w:p w14:paraId="46BE0CEB" w14:textId="75BC5C6A" w:rsidR="00D4672E" w:rsidRPr="007D385B" w:rsidRDefault="00D4672E" w:rsidP="00D4672E">
            <w:pPr>
              <w:jc w:val="both"/>
              <w:rPr>
                <w:rFonts w:ascii="Arial" w:eastAsia="Times New Roman" w:hAnsi="Arial" w:cs="Arial"/>
                <w:sz w:val="22"/>
                <w:szCs w:val="22"/>
              </w:rPr>
            </w:pPr>
            <w:r w:rsidRPr="007D385B">
              <w:rPr>
                <w:rFonts w:ascii="Arial" w:eastAsia="Times New Roman" w:hAnsi="Arial" w:cs="Arial"/>
                <w:b/>
                <w:bCs/>
                <w:i/>
                <w:iCs/>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tc>
        <w:tc>
          <w:tcPr>
            <w:tcW w:w="2268" w:type="dxa"/>
          </w:tcPr>
          <w:p w14:paraId="04027FCC" w14:textId="61F43A05" w:rsidR="00D4672E" w:rsidRPr="00BF7CA7" w:rsidRDefault="00D4672E" w:rsidP="00042EB2">
            <w:pPr>
              <w:jc w:val="both"/>
              <w:rPr>
                <w:rFonts w:ascii="Arial" w:eastAsia="Arial" w:hAnsi="Arial" w:cs="Arial"/>
                <w:b/>
                <w:bCs/>
                <w:sz w:val="22"/>
                <w:szCs w:val="22"/>
              </w:rPr>
            </w:pPr>
            <w:r w:rsidRPr="00BF7CA7">
              <w:rPr>
                <w:rFonts w:ascii="Arial" w:eastAsia="Arial" w:hAnsi="Arial" w:cs="Arial"/>
                <w:b/>
                <w:bCs/>
                <w:sz w:val="22"/>
                <w:szCs w:val="22"/>
              </w:rPr>
              <w:t>Sin modificaciones</w:t>
            </w:r>
          </w:p>
        </w:tc>
      </w:tr>
      <w:tr w:rsidR="00D4672E" w:rsidRPr="007D385B" w14:paraId="63E1E427" w14:textId="77777777" w:rsidTr="000B3B0B">
        <w:tc>
          <w:tcPr>
            <w:tcW w:w="3970" w:type="dxa"/>
          </w:tcPr>
          <w:p w14:paraId="2D6E33F7" w14:textId="77777777" w:rsidR="00D4672E" w:rsidRPr="007D385B" w:rsidRDefault="00D4672E" w:rsidP="00D4672E">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I</w:t>
            </w:r>
          </w:p>
          <w:p w14:paraId="5DD9F2AF" w14:textId="49BA0E1A" w:rsidR="00D4672E" w:rsidRPr="007D385B" w:rsidRDefault="00D4672E" w:rsidP="00D4672E">
            <w:pPr>
              <w:jc w:val="center"/>
              <w:rPr>
                <w:rFonts w:ascii="Arial" w:eastAsia="Times New Roman" w:hAnsi="Arial" w:cs="Arial"/>
                <w:sz w:val="22"/>
                <w:szCs w:val="22"/>
              </w:rPr>
            </w:pPr>
            <w:r w:rsidRPr="007D385B">
              <w:rPr>
                <w:rFonts w:ascii="Arial" w:eastAsia="Times New Roman" w:hAnsi="Arial" w:cs="Arial"/>
                <w:b/>
                <w:bCs/>
                <w:color w:val="000000"/>
                <w:sz w:val="22"/>
                <w:szCs w:val="22"/>
              </w:rPr>
              <w:t>OBJETO.</w:t>
            </w:r>
          </w:p>
        </w:tc>
        <w:tc>
          <w:tcPr>
            <w:tcW w:w="3969" w:type="dxa"/>
          </w:tcPr>
          <w:p w14:paraId="0A1B1DE4" w14:textId="77777777" w:rsidR="00D4672E" w:rsidRPr="007D385B" w:rsidRDefault="00D4672E" w:rsidP="00D4672E">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I</w:t>
            </w:r>
          </w:p>
          <w:p w14:paraId="0D400908" w14:textId="66265BE2" w:rsidR="00D4672E" w:rsidRPr="007D385B" w:rsidRDefault="00D4672E" w:rsidP="00D4672E">
            <w:pPr>
              <w:jc w:val="center"/>
              <w:rPr>
                <w:rFonts w:ascii="Arial" w:eastAsia="Times New Roman" w:hAnsi="Arial" w:cs="Arial"/>
                <w:sz w:val="22"/>
                <w:szCs w:val="22"/>
              </w:rPr>
            </w:pPr>
            <w:r w:rsidRPr="007D385B">
              <w:rPr>
                <w:rFonts w:ascii="Arial" w:eastAsia="Times New Roman" w:hAnsi="Arial" w:cs="Arial"/>
                <w:b/>
                <w:bCs/>
                <w:color w:val="000000"/>
                <w:sz w:val="22"/>
                <w:szCs w:val="22"/>
              </w:rPr>
              <w:t>OBJETO.</w:t>
            </w:r>
          </w:p>
        </w:tc>
        <w:tc>
          <w:tcPr>
            <w:tcW w:w="2268" w:type="dxa"/>
          </w:tcPr>
          <w:p w14:paraId="6CA72922" w14:textId="7162B5EB" w:rsidR="00D4672E" w:rsidRPr="00BF7CA7" w:rsidRDefault="00D4672E" w:rsidP="00042EB2">
            <w:pPr>
              <w:jc w:val="both"/>
              <w:rPr>
                <w:rFonts w:ascii="Arial" w:eastAsia="Arial" w:hAnsi="Arial" w:cs="Arial"/>
                <w:b/>
                <w:bCs/>
                <w:sz w:val="22"/>
                <w:szCs w:val="22"/>
              </w:rPr>
            </w:pPr>
            <w:r w:rsidRPr="00BF7CA7">
              <w:rPr>
                <w:rFonts w:ascii="Arial" w:eastAsia="Arial" w:hAnsi="Arial" w:cs="Arial"/>
                <w:b/>
                <w:bCs/>
                <w:sz w:val="22"/>
                <w:szCs w:val="22"/>
              </w:rPr>
              <w:t>Sin modificaciones</w:t>
            </w:r>
          </w:p>
        </w:tc>
      </w:tr>
      <w:tr w:rsidR="00FE59DB" w:rsidRPr="007D385B" w14:paraId="737BD02B" w14:textId="77777777" w:rsidTr="000B3B0B">
        <w:tc>
          <w:tcPr>
            <w:tcW w:w="3970" w:type="dxa"/>
          </w:tcPr>
          <w:p w14:paraId="7401718D" w14:textId="488D31DA" w:rsidR="00FE59DB" w:rsidRPr="007D385B" w:rsidRDefault="00D4672E" w:rsidP="00042EB2">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 1. OBJETO.</w:t>
            </w:r>
            <w:r w:rsidRPr="007D385B">
              <w:rPr>
                <w:rFonts w:ascii="Arial" w:eastAsia="Times New Roman" w:hAnsi="Arial" w:cs="Arial"/>
                <w:color w:val="000000"/>
                <w:sz w:val="22"/>
                <w:szCs w:val="22"/>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7D385B">
              <w:rPr>
                <w:rFonts w:ascii="Arial" w:eastAsia="Times New Roman" w:hAnsi="Arial" w:cs="Arial"/>
                <w:color w:val="000000"/>
                <w:sz w:val="22"/>
                <w:szCs w:val="22"/>
                <w:shd w:val="clear" w:color="auto" w:fill="FFFFFF"/>
              </w:rPr>
              <w:t xml:space="preserve"> por medio del cual los ciudadanos dan por terminado el mandato que le han conferido a gobernadores, alcaldes distritales y municipales. </w:t>
            </w:r>
          </w:p>
        </w:tc>
        <w:tc>
          <w:tcPr>
            <w:tcW w:w="3969" w:type="dxa"/>
          </w:tcPr>
          <w:p w14:paraId="766E1698" w14:textId="57F5E8A7" w:rsidR="00FE59DB" w:rsidRPr="007D385B" w:rsidRDefault="00D4672E" w:rsidP="000B3B0B">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 1. OBJETO.</w:t>
            </w:r>
            <w:r w:rsidRPr="007D385B">
              <w:rPr>
                <w:rFonts w:ascii="Arial" w:eastAsia="Times New Roman" w:hAnsi="Arial" w:cs="Arial"/>
                <w:color w:val="000000"/>
                <w:sz w:val="22"/>
                <w:szCs w:val="22"/>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7D385B">
              <w:rPr>
                <w:rFonts w:ascii="Arial" w:eastAsia="Times New Roman" w:hAnsi="Arial" w:cs="Arial"/>
                <w:color w:val="000000"/>
                <w:sz w:val="22"/>
                <w:szCs w:val="22"/>
                <w:shd w:val="clear" w:color="auto" w:fill="FFFFFF"/>
              </w:rPr>
              <w:t xml:space="preserve"> por medio del cual los ciudadanos dan por terminado el mandato que le han conferido a gobernadores, alcaldes distritales y municipales. </w:t>
            </w:r>
          </w:p>
        </w:tc>
        <w:tc>
          <w:tcPr>
            <w:tcW w:w="2268" w:type="dxa"/>
          </w:tcPr>
          <w:p w14:paraId="7865C678" w14:textId="70746DE1" w:rsidR="00FE59DB" w:rsidRPr="00BF7CA7" w:rsidRDefault="00D4672E" w:rsidP="00042EB2">
            <w:pPr>
              <w:jc w:val="both"/>
              <w:rPr>
                <w:rFonts w:ascii="Arial" w:eastAsia="Arial" w:hAnsi="Arial" w:cs="Arial"/>
                <w:b/>
                <w:bCs/>
                <w:sz w:val="22"/>
                <w:szCs w:val="22"/>
              </w:rPr>
            </w:pPr>
            <w:r w:rsidRPr="00BF7CA7">
              <w:rPr>
                <w:rFonts w:ascii="Arial" w:eastAsia="Arial" w:hAnsi="Arial" w:cs="Arial"/>
                <w:b/>
                <w:bCs/>
                <w:sz w:val="22"/>
                <w:szCs w:val="22"/>
              </w:rPr>
              <w:t>Sin modificaciones</w:t>
            </w:r>
          </w:p>
        </w:tc>
      </w:tr>
      <w:tr w:rsidR="00042EB2" w:rsidRPr="007D385B" w14:paraId="33DB648C" w14:textId="77777777" w:rsidTr="000B3B0B">
        <w:tc>
          <w:tcPr>
            <w:tcW w:w="3970" w:type="dxa"/>
          </w:tcPr>
          <w:p w14:paraId="741C2DFB" w14:textId="77777777" w:rsidR="00042EB2" w:rsidRPr="007D385B" w:rsidRDefault="00042EB2" w:rsidP="00042EB2">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 2.  PRINCIPIOS.</w:t>
            </w:r>
            <w:r w:rsidRPr="007D385B">
              <w:rPr>
                <w:rFonts w:ascii="Arial" w:eastAsia="Times New Roman" w:hAnsi="Arial" w:cs="Arial"/>
                <w:color w:val="000000"/>
                <w:sz w:val="22"/>
                <w:szCs w:val="22"/>
              </w:rPr>
              <w:t> Esta ley tiene como objetivos proteger, promover y garantizar la efectividad y el libre ejercicio de la revocatoria del mandato y su aplicación tendrá como fundamento los siguientes principios: </w:t>
            </w:r>
          </w:p>
          <w:p w14:paraId="781CE2FA" w14:textId="77777777" w:rsidR="00042EB2" w:rsidRPr="007D385B" w:rsidRDefault="00042EB2" w:rsidP="00042EB2">
            <w:pPr>
              <w:rPr>
                <w:rFonts w:ascii="Arial" w:eastAsia="Times New Roman" w:hAnsi="Arial" w:cs="Arial"/>
                <w:sz w:val="22"/>
                <w:szCs w:val="22"/>
              </w:rPr>
            </w:pPr>
          </w:p>
          <w:p w14:paraId="073C8723" w14:textId="77777777" w:rsidR="00042EB2" w:rsidRPr="007D385B" w:rsidRDefault="00042EB2" w:rsidP="004C7EE6">
            <w:pPr>
              <w:pStyle w:val="Prrafodelista"/>
              <w:numPr>
                <w:ilvl w:val="0"/>
                <w:numId w:val="4"/>
              </w:num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Prohibición de exceso ritual manifiesto: </w:t>
            </w:r>
            <w:r w:rsidRPr="007D385B">
              <w:rPr>
                <w:rFonts w:ascii="Arial" w:eastAsia="Times New Roman" w:hAnsi="Arial" w:cs="Arial"/>
                <w:color w:val="000000"/>
                <w:sz w:val="22"/>
                <w:szCs w:val="22"/>
              </w:rPr>
              <w:t>Las autoridades vinculadas al trámite de revocatoria no podrán</w:t>
            </w:r>
            <w:r w:rsidRPr="007D385B">
              <w:rPr>
                <w:rFonts w:ascii="Arial" w:eastAsia="Times New Roman" w:hAnsi="Arial" w:cs="Arial"/>
                <w:b/>
                <w:bCs/>
                <w:color w:val="000000"/>
                <w:sz w:val="22"/>
                <w:szCs w:val="22"/>
              </w:rPr>
              <w:t xml:space="preserve"> </w:t>
            </w:r>
            <w:r w:rsidRPr="007D385B">
              <w:rPr>
                <w:rFonts w:ascii="Arial" w:eastAsia="Times New Roman" w:hAnsi="Arial" w:cs="Arial"/>
                <w:color w:val="000000"/>
                <w:sz w:val="22"/>
                <w:szCs w:val="22"/>
                <w:shd w:val="clear" w:color="auto" w:fill="FFFFFF"/>
              </w:rPr>
              <w:t xml:space="preserve">entorpecer la realización de las garantías sustanciales de la revocatoria del mandato, so pretexto de cumplir con las ritualidades propias del </w:t>
            </w:r>
            <w:r w:rsidRPr="007D385B">
              <w:rPr>
                <w:rFonts w:ascii="Arial" w:eastAsia="Times New Roman" w:hAnsi="Arial" w:cs="Arial"/>
                <w:color w:val="000000"/>
                <w:sz w:val="22"/>
                <w:szCs w:val="22"/>
                <w:shd w:val="clear" w:color="auto" w:fill="FFFFFF"/>
              </w:rPr>
              <w:lastRenderedPageBreak/>
              <w:t>trámite. En tal sentido, los funcionarios, frente a las actuaciones del comité promotor de la revocatoria y del promotor de la revocatoria, evitarán el excesivo apego a las previsiones legales de forma que terminen obstaculizando la materialización de los derechos sustanciales. </w:t>
            </w:r>
          </w:p>
          <w:p w14:paraId="3818F600" w14:textId="77777777" w:rsidR="00042EB2" w:rsidRPr="007D385B" w:rsidRDefault="00042EB2" w:rsidP="00042EB2">
            <w:pPr>
              <w:rPr>
                <w:rFonts w:ascii="Arial" w:eastAsia="Times New Roman" w:hAnsi="Arial" w:cs="Arial"/>
                <w:sz w:val="22"/>
                <w:szCs w:val="22"/>
              </w:rPr>
            </w:pPr>
          </w:p>
          <w:p w14:paraId="30A21EE4" w14:textId="77777777" w:rsidR="00042EB2" w:rsidRPr="007D385B" w:rsidRDefault="00042EB2" w:rsidP="004C7EE6">
            <w:pPr>
              <w:pStyle w:val="Prrafodelista"/>
              <w:numPr>
                <w:ilvl w:val="0"/>
                <w:numId w:val="4"/>
              </w:num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Buena fe de los promotores y los comités: </w:t>
            </w:r>
            <w:r w:rsidRPr="007D385B">
              <w:rPr>
                <w:rFonts w:ascii="Arial" w:eastAsia="Times New Roman" w:hAnsi="Arial" w:cs="Arial"/>
                <w:color w:val="000000"/>
                <w:sz w:val="22"/>
                <w:szCs w:val="22"/>
                <w:shd w:val="clear" w:color="auto" w:fill="FFFFFF"/>
              </w:rPr>
              <w:t>Las autoridades deberán confiar en las afirmaciones de los ciudadanos si no se colige razón alguna para dudar de su veracidad. Dentro del trámite se presumirá la buena fe del promotor de la revocatoria y del comité promotor de la revocatoria. </w:t>
            </w:r>
          </w:p>
          <w:p w14:paraId="5687CFD7" w14:textId="77777777" w:rsidR="00042EB2" w:rsidRPr="007D385B" w:rsidRDefault="00042EB2" w:rsidP="00042EB2">
            <w:pPr>
              <w:rPr>
                <w:rFonts w:ascii="Arial" w:eastAsia="Times New Roman" w:hAnsi="Arial" w:cs="Arial"/>
                <w:sz w:val="22"/>
                <w:szCs w:val="22"/>
              </w:rPr>
            </w:pPr>
          </w:p>
          <w:p w14:paraId="333D6218" w14:textId="77777777" w:rsidR="00042EB2" w:rsidRPr="007D385B" w:rsidRDefault="00042EB2" w:rsidP="004C7EE6">
            <w:pPr>
              <w:pStyle w:val="Prrafodelista"/>
              <w:numPr>
                <w:ilvl w:val="0"/>
                <w:numId w:val="4"/>
              </w:num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Materialidad: </w:t>
            </w:r>
            <w:r w:rsidRPr="007D385B">
              <w:rPr>
                <w:rFonts w:ascii="Arial" w:eastAsia="Times New Roman" w:hAnsi="Arial" w:cs="Arial"/>
                <w:color w:val="000000"/>
                <w:sz w:val="22"/>
                <w:szCs w:val="22"/>
              </w:rPr>
              <w:t>Las autoridades en los procesos de verificación propenderán por la aplicación del principio de materialidad, por lo que solo se harán requerimientos o anulaciones sobre</w:t>
            </w:r>
            <w:r w:rsidRPr="007D385B">
              <w:rPr>
                <w:rFonts w:ascii="Arial" w:eastAsia="Times New Roman" w:hAnsi="Arial" w:cs="Arial"/>
                <w:b/>
                <w:bCs/>
                <w:color w:val="000000"/>
                <w:sz w:val="22"/>
                <w:szCs w:val="22"/>
              </w:rPr>
              <w:t xml:space="preserve"> </w:t>
            </w:r>
            <w:r w:rsidRPr="007D385B">
              <w:rPr>
                <w:rFonts w:ascii="Arial" w:eastAsia="Times New Roman" w:hAnsi="Arial" w:cs="Arial"/>
                <w:color w:val="000000"/>
                <w:sz w:val="22"/>
                <w:szCs w:val="22"/>
              </w:rPr>
              <w:t>información en la que su omisión, expresión inadecuada o ensombrecimiento podría esperarse razonablemente que influya sobre las decisiones que los intervinientes debieron haber tomado con base en ella. </w:t>
            </w:r>
          </w:p>
          <w:p w14:paraId="54E8F747" w14:textId="77777777" w:rsidR="00042EB2" w:rsidRPr="007D385B" w:rsidRDefault="00042EB2" w:rsidP="00042EB2">
            <w:pPr>
              <w:rPr>
                <w:rFonts w:ascii="Arial" w:eastAsia="Times New Roman" w:hAnsi="Arial" w:cs="Arial"/>
                <w:sz w:val="22"/>
                <w:szCs w:val="22"/>
              </w:rPr>
            </w:pPr>
          </w:p>
          <w:p w14:paraId="0863405A" w14:textId="77777777" w:rsidR="00042EB2" w:rsidRPr="007D385B" w:rsidRDefault="00042EB2" w:rsidP="004C7EE6">
            <w:pPr>
              <w:pStyle w:val="Prrafodelista"/>
              <w:numPr>
                <w:ilvl w:val="0"/>
                <w:numId w:val="4"/>
              </w:numPr>
              <w:shd w:val="clear" w:color="auto" w:fill="FFFFFF"/>
              <w:ind w:right="51"/>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Igualdad de derechos: </w:t>
            </w:r>
            <w:r w:rsidRPr="007D385B">
              <w:rPr>
                <w:rFonts w:ascii="Arial" w:eastAsia="Times New Roman" w:hAnsi="Arial" w:cs="Arial"/>
                <w:color w:val="000000"/>
                <w:sz w:val="22"/>
                <w:szCs w:val="22"/>
              </w:rPr>
              <w:t xml:space="preserve">Se deberá garantizar el equilibrio de los medios de promoción y posibilidades de actuación para evitar se generen posiciones sustancialmente ventajosas entre parte del proceso de revocatoria en todas sus etapas. Así, tanto el alcalde o gobernador objeto de la revocatoria como el comité de promotores de la revocatoria y el promotor de la revocatoria deben contar con medios de promoción política homogéneos sobre su postura frente a la revocatoria, de </w:t>
            </w:r>
            <w:r w:rsidRPr="007D385B">
              <w:rPr>
                <w:rFonts w:ascii="Arial" w:eastAsia="Times New Roman" w:hAnsi="Arial" w:cs="Arial"/>
                <w:color w:val="000000"/>
                <w:sz w:val="22"/>
                <w:szCs w:val="22"/>
              </w:rPr>
              <w:lastRenderedPageBreak/>
              <w:t>tal forma que gocen de las mismas posibilidades y cargas. </w:t>
            </w:r>
          </w:p>
          <w:p w14:paraId="62A88333" w14:textId="77777777" w:rsidR="00042EB2" w:rsidRPr="007D385B" w:rsidRDefault="00042EB2" w:rsidP="00042EB2">
            <w:pPr>
              <w:shd w:val="clear" w:color="auto" w:fill="FFFFFF"/>
              <w:ind w:right="51"/>
              <w:jc w:val="both"/>
              <w:rPr>
                <w:rFonts w:ascii="Arial" w:eastAsia="Times New Roman" w:hAnsi="Arial" w:cs="Arial"/>
                <w:sz w:val="22"/>
                <w:szCs w:val="22"/>
              </w:rPr>
            </w:pPr>
          </w:p>
          <w:p w14:paraId="60607692" w14:textId="74550D5D" w:rsidR="00042EB2" w:rsidRPr="007D385B" w:rsidRDefault="00042EB2" w:rsidP="004C7EE6">
            <w:pPr>
              <w:pStyle w:val="Prrafodelista"/>
              <w:numPr>
                <w:ilvl w:val="0"/>
                <w:numId w:val="4"/>
              </w:numPr>
              <w:jc w:val="both"/>
              <w:rPr>
                <w:rFonts w:ascii="Arial" w:eastAsia="Times New Roman" w:hAnsi="Arial" w:cs="Arial"/>
                <w:sz w:val="22"/>
                <w:szCs w:val="22"/>
              </w:rPr>
            </w:pPr>
            <w:r w:rsidRPr="007D385B">
              <w:rPr>
                <w:rFonts w:ascii="Arial" w:eastAsia="Times New Roman" w:hAnsi="Arial" w:cs="Arial"/>
                <w:b/>
                <w:bCs/>
                <w:color w:val="000000"/>
                <w:sz w:val="22"/>
                <w:szCs w:val="22"/>
              </w:rPr>
              <w:t>Garantía de los derechos políticos</w:t>
            </w:r>
            <w:r w:rsidRPr="007D385B">
              <w:rPr>
                <w:rFonts w:ascii="Arial" w:eastAsia="Times New Roman" w:hAnsi="Arial" w:cs="Arial"/>
                <w:color w:val="000000"/>
                <w:sz w:val="22"/>
                <w:szCs w:val="22"/>
              </w:rPr>
              <w:t>. En todo el proceso de revocatoria se garantizará al alcalde o gobernados el goce pleno de los derechos políticos, la protección a las garantías judiciales y a la protección judicial y la protección del derecho a la integridad personal. </w:t>
            </w:r>
          </w:p>
        </w:tc>
        <w:tc>
          <w:tcPr>
            <w:tcW w:w="3969" w:type="dxa"/>
          </w:tcPr>
          <w:p w14:paraId="40374E9D" w14:textId="77777777" w:rsidR="000B3B0B" w:rsidRPr="007D385B" w:rsidRDefault="000B3B0B" w:rsidP="000B3B0B">
            <w:pPr>
              <w:jc w:val="both"/>
              <w:rPr>
                <w:rFonts w:ascii="Arial" w:eastAsia="Times New Roman" w:hAnsi="Arial" w:cs="Arial"/>
                <w:strike/>
                <w:sz w:val="22"/>
                <w:szCs w:val="22"/>
              </w:rPr>
            </w:pPr>
            <w:r w:rsidRPr="007D385B">
              <w:rPr>
                <w:rFonts w:ascii="Arial" w:eastAsia="Times New Roman" w:hAnsi="Arial" w:cs="Arial"/>
                <w:b/>
                <w:bCs/>
                <w:strike/>
                <w:color w:val="000000"/>
                <w:sz w:val="22"/>
                <w:szCs w:val="22"/>
              </w:rPr>
              <w:lastRenderedPageBreak/>
              <w:t>ARTÍCULO 2.  PRINCIPIOS.</w:t>
            </w:r>
            <w:r w:rsidRPr="007D385B">
              <w:rPr>
                <w:rFonts w:ascii="Arial" w:eastAsia="Times New Roman" w:hAnsi="Arial" w:cs="Arial"/>
                <w:strike/>
                <w:color w:val="000000"/>
                <w:sz w:val="22"/>
                <w:szCs w:val="22"/>
              </w:rPr>
              <w:t> Esta ley tiene como objetivos proteger, promover y garantizar la efectividad y el libre ejercicio de la revocatoria del mandato y su aplicación tendrá como fundamento los siguientes principios: </w:t>
            </w:r>
          </w:p>
          <w:p w14:paraId="24CFB8E6" w14:textId="77777777" w:rsidR="000B3B0B" w:rsidRPr="007D385B" w:rsidRDefault="000B3B0B" w:rsidP="000B3B0B">
            <w:pPr>
              <w:rPr>
                <w:rFonts w:ascii="Arial" w:eastAsia="Times New Roman" w:hAnsi="Arial" w:cs="Arial"/>
                <w:strike/>
                <w:sz w:val="22"/>
                <w:szCs w:val="22"/>
              </w:rPr>
            </w:pPr>
          </w:p>
          <w:p w14:paraId="4FF51D8E" w14:textId="77777777" w:rsidR="000B3B0B" w:rsidRPr="007D385B" w:rsidRDefault="000B3B0B" w:rsidP="004C7EE6">
            <w:pPr>
              <w:pStyle w:val="Prrafodelista"/>
              <w:numPr>
                <w:ilvl w:val="0"/>
                <w:numId w:val="20"/>
              </w:numPr>
              <w:jc w:val="both"/>
              <w:rPr>
                <w:rFonts w:ascii="Arial" w:eastAsia="Times New Roman" w:hAnsi="Arial" w:cs="Arial"/>
                <w:strike/>
                <w:sz w:val="22"/>
                <w:szCs w:val="22"/>
              </w:rPr>
            </w:pPr>
            <w:r w:rsidRPr="007D385B">
              <w:rPr>
                <w:rFonts w:ascii="Arial" w:eastAsia="Times New Roman" w:hAnsi="Arial" w:cs="Arial"/>
                <w:b/>
                <w:bCs/>
                <w:strike/>
                <w:color w:val="000000"/>
                <w:sz w:val="22"/>
                <w:szCs w:val="22"/>
              </w:rPr>
              <w:t xml:space="preserve">Prohibición de exceso ritual manifiesto: </w:t>
            </w:r>
            <w:r w:rsidRPr="007D385B">
              <w:rPr>
                <w:rFonts w:ascii="Arial" w:eastAsia="Times New Roman" w:hAnsi="Arial" w:cs="Arial"/>
                <w:strike/>
                <w:color w:val="000000"/>
                <w:sz w:val="22"/>
                <w:szCs w:val="22"/>
              </w:rPr>
              <w:t>Las autoridades vinculadas al trámite de revocatoria no podrán</w:t>
            </w:r>
            <w:r w:rsidRPr="007D385B">
              <w:rPr>
                <w:rFonts w:ascii="Arial" w:eastAsia="Times New Roman" w:hAnsi="Arial" w:cs="Arial"/>
                <w:b/>
                <w:bCs/>
                <w:strike/>
                <w:color w:val="000000"/>
                <w:sz w:val="22"/>
                <w:szCs w:val="22"/>
              </w:rPr>
              <w:t xml:space="preserve"> </w:t>
            </w:r>
            <w:r w:rsidRPr="007D385B">
              <w:rPr>
                <w:rFonts w:ascii="Arial" w:eastAsia="Times New Roman" w:hAnsi="Arial" w:cs="Arial"/>
                <w:strike/>
                <w:color w:val="000000"/>
                <w:sz w:val="22"/>
                <w:szCs w:val="22"/>
                <w:shd w:val="clear" w:color="auto" w:fill="FFFFFF"/>
              </w:rPr>
              <w:t xml:space="preserve">entorpecer la realización de las garantías sustanciales de la revocatoria del mandato, so pretexto de cumplir con las ritualidades propias del </w:t>
            </w:r>
            <w:r w:rsidRPr="007D385B">
              <w:rPr>
                <w:rFonts w:ascii="Arial" w:eastAsia="Times New Roman" w:hAnsi="Arial" w:cs="Arial"/>
                <w:strike/>
                <w:color w:val="000000"/>
                <w:sz w:val="22"/>
                <w:szCs w:val="22"/>
                <w:shd w:val="clear" w:color="auto" w:fill="FFFFFF"/>
              </w:rPr>
              <w:lastRenderedPageBreak/>
              <w:t>trámite. En tal sentido, los funcionarios, frente a las actuaciones del comité promotor de la revocatoria y del promotor de la revocatoria, evitarán el excesivo apego a las previsiones legales de forma que terminen obstaculizando la materialización de los derechos sustanciales. </w:t>
            </w:r>
          </w:p>
          <w:p w14:paraId="097BADCD" w14:textId="77777777" w:rsidR="000B3B0B" w:rsidRPr="007D385B" w:rsidRDefault="000B3B0B" w:rsidP="000B3B0B">
            <w:pPr>
              <w:rPr>
                <w:rFonts w:ascii="Arial" w:eastAsia="Times New Roman" w:hAnsi="Arial" w:cs="Arial"/>
                <w:strike/>
                <w:sz w:val="22"/>
                <w:szCs w:val="22"/>
              </w:rPr>
            </w:pPr>
          </w:p>
          <w:p w14:paraId="68C74373" w14:textId="77777777" w:rsidR="000B3B0B" w:rsidRPr="007D385B" w:rsidRDefault="000B3B0B" w:rsidP="004C7EE6">
            <w:pPr>
              <w:pStyle w:val="Prrafodelista"/>
              <w:numPr>
                <w:ilvl w:val="0"/>
                <w:numId w:val="20"/>
              </w:numPr>
              <w:jc w:val="both"/>
              <w:rPr>
                <w:rFonts w:ascii="Arial" w:eastAsia="Times New Roman" w:hAnsi="Arial" w:cs="Arial"/>
                <w:strike/>
                <w:sz w:val="22"/>
                <w:szCs w:val="22"/>
              </w:rPr>
            </w:pPr>
            <w:r w:rsidRPr="007D385B">
              <w:rPr>
                <w:rFonts w:ascii="Arial" w:eastAsia="Times New Roman" w:hAnsi="Arial" w:cs="Arial"/>
                <w:b/>
                <w:bCs/>
                <w:strike/>
                <w:color w:val="000000"/>
                <w:sz w:val="22"/>
                <w:szCs w:val="22"/>
              </w:rPr>
              <w:t xml:space="preserve">Buena fe de los promotores y los comités: </w:t>
            </w:r>
            <w:r w:rsidRPr="007D385B">
              <w:rPr>
                <w:rFonts w:ascii="Arial" w:eastAsia="Times New Roman" w:hAnsi="Arial" w:cs="Arial"/>
                <w:strike/>
                <w:color w:val="000000"/>
                <w:sz w:val="22"/>
                <w:szCs w:val="22"/>
                <w:shd w:val="clear" w:color="auto" w:fill="FFFFFF"/>
              </w:rPr>
              <w:t>Las autoridades deberán confiar en las afirmaciones de los ciudadanos si no se colige razón alguna para dudar de su veracidad. Dentro del trámite se presumirá la buena fe del promotor de la revocatoria y del comité promotor de la revocatoria. </w:t>
            </w:r>
          </w:p>
          <w:p w14:paraId="3F737289" w14:textId="77777777" w:rsidR="000B3B0B" w:rsidRPr="007D385B" w:rsidRDefault="000B3B0B" w:rsidP="000B3B0B">
            <w:pPr>
              <w:rPr>
                <w:rFonts w:ascii="Arial" w:eastAsia="Times New Roman" w:hAnsi="Arial" w:cs="Arial"/>
                <w:strike/>
                <w:sz w:val="22"/>
                <w:szCs w:val="22"/>
              </w:rPr>
            </w:pPr>
          </w:p>
          <w:p w14:paraId="4AFDD0DA" w14:textId="77777777" w:rsidR="000B3B0B" w:rsidRPr="007D385B" w:rsidRDefault="000B3B0B" w:rsidP="004C7EE6">
            <w:pPr>
              <w:pStyle w:val="Prrafodelista"/>
              <w:numPr>
                <w:ilvl w:val="0"/>
                <w:numId w:val="20"/>
              </w:numPr>
              <w:jc w:val="both"/>
              <w:rPr>
                <w:rFonts w:ascii="Arial" w:eastAsia="Times New Roman" w:hAnsi="Arial" w:cs="Arial"/>
                <w:strike/>
                <w:sz w:val="22"/>
                <w:szCs w:val="22"/>
              </w:rPr>
            </w:pPr>
            <w:r w:rsidRPr="007D385B">
              <w:rPr>
                <w:rFonts w:ascii="Arial" w:eastAsia="Times New Roman" w:hAnsi="Arial" w:cs="Arial"/>
                <w:b/>
                <w:bCs/>
                <w:strike/>
                <w:color w:val="000000"/>
                <w:sz w:val="22"/>
                <w:szCs w:val="22"/>
              </w:rPr>
              <w:t xml:space="preserve">Materialidad: </w:t>
            </w:r>
            <w:r w:rsidRPr="007D385B">
              <w:rPr>
                <w:rFonts w:ascii="Arial" w:eastAsia="Times New Roman" w:hAnsi="Arial" w:cs="Arial"/>
                <w:strike/>
                <w:color w:val="000000"/>
                <w:sz w:val="22"/>
                <w:szCs w:val="22"/>
              </w:rPr>
              <w:t>Las autoridades en los procesos de verificación propenderán por la aplicación del principio de materialidad, por lo que solo se harán requerimientos o anulaciones sobre</w:t>
            </w:r>
            <w:r w:rsidRPr="007D385B">
              <w:rPr>
                <w:rFonts w:ascii="Arial" w:eastAsia="Times New Roman" w:hAnsi="Arial" w:cs="Arial"/>
                <w:b/>
                <w:bCs/>
                <w:strike/>
                <w:color w:val="000000"/>
                <w:sz w:val="22"/>
                <w:szCs w:val="22"/>
              </w:rPr>
              <w:t xml:space="preserve"> </w:t>
            </w:r>
            <w:r w:rsidRPr="007D385B">
              <w:rPr>
                <w:rFonts w:ascii="Arial" w:eastAsia="Times New Roman" w:hAnsi="Arial" w:cs="Arial"/>
                <w:strike/>
                <w:color w:val="000000"/>
                <w:sz w:val="22"/>
                <w:szCs w:val="22"/>
              </w:rPr>
              <w:t>información en la que su omisión, expresión inadecuada o ensombrecimiento podría esperarse razonablemente que influya sobre las decisiones que los intervinientes debieron haber tomado con base en ella. </w:t>
            </w:r>
          </w:p>
          <w:p w14:paraId="0642284B" w14:textId="77777777" w:rsidR="000B3B0B" w:rsidRPr="007D385B" w:rsidRDefault="000B3B0B" w:rsidP="000B3B0B">
            <w:pPr>
              <w:rPr>
                <w:rFonts w:ascii="Arial" w:eastAsia="Times New Roman" w:hAnsi="Arial" w:cs="Arial"/>
                <w:strike/>
                <w:sz w:val="22"/>
                <w:szCs w:val="22"/>
              </w:rPr>
            </w:pPr>
          </w:p>
          <w:p w14:paraId="1D49F3C5" w14:textId="77777777" w:rsidR="000B3B0B" w:rsidRPr="007D385B" w:rsidRDefault="000B3B0B" w:rsidP="004C7EE6">
            <w:pPr>
              <w:pStyle w:val="Prrafodelista"/>
              <w:numPr>
                <w:ilvl w:val="0"/>
                <w:numId w:val="20"/>
              </w:numPr>
              <w:shd w:val="clear" w:color="auto" w:fill="FFFFFF"/>
              <w:ind w:right="51"/>
              <w:jc w:val="both"/>
              <w:rPr>
                <w:rFonts w:ascii="Arial" w:eastAsia="Times New Roman" w:hAnsi="Arial" w:cs="Arial"/>
                <w:strike/>
                <w:sz w:val="22"/>
                <w:szCs w:val="22"/>
              </w:rPr>
            </w:pPr>
            <w:r w:rsidRPr="007D385B">
              <w:rPr>
                <w:rFonts w:ascii="Arial" w:eastAsia="Times New Roman" w:hAnsi="Arial" w:cs="Arial"/>
                <w:b/>
                <w:bCs/>
                <w:strike/>
                <w:color w:val="000000"/>
                <w:sz w:val="22"/>
                <w:szCs w:val="22"/>
              </w:rPr>
              <w:t xml:space="preserve">Igualdad de derechos: </w:t>
            </w:r>
            <w:r w:rsidRPr="007D385B">
              <w:rPr>
                <w:rFonts w:ascii="Arial" w:eastAsia="Times New Roman" w:hAnsi="Arial" w:cs="Arial"/>
                <w:strike/>
                <w:color w:val="000000"/>
                <w:sz w:val="22"/>
                <w:szCs w:val="22"/>
              </w:rPr>
              <w:t xml:space="preserve">Se deberá garantizar el equilibrio de los medios de promoción y posibilidades de actuación para evitar se generen posiciones sustancialmente ventajosas entre parte del proceso de revocatoria en todas sus etapas. Así, tanto el alcalde o gobernador objeto de la revocatoria como el comité de promotores de la revocatoria y el promotor de la revocatoria deben contar con medios de promoción política homogéneos sobre su postura frente a la revocatoria, de </w:t>
            </w:r>
            <w:r w:rsidRPr="007D385B">
              <w:rPr>
                <w:rFonts w:ascii="Arial" w:eastAsia="Times New Roman" w:hAnsi="Arial" w:cs="Arial"/>
                <w:strike/>
                <w:color w:val="000000"/>
                <w:sz w:val="22"/>
                <w:szCs w:val="22"/>
              </w:rPr>
              <w:lastRenderedPageBreak/>
              <w:t>tal forma que gocen de las mismas posibilidades y cargas. </w:t>
            </w:r>
          </w:p>
          <w:p w14:paraId="39199C71" w14:textId="77777777" w:rsidR="000B3B0B" w:rsidRPr="007D385B" w:rsidRDefault="000B3B0B" w:rsidP="000B3B0B">
            <w:pPr>
              <w:pStyle w:val="Prrafodelista"/>
              <w:rPr>
                <w:rFonts w:ascii="Arial" w:eastAsia="Times New Roman" w:hAnsi="Arial" w:cs="Arial"/>
                <w:b/>
                <w:bCs/>
                <w:strike/>
                <w:color w:val="000000"/>
                <w:sz w:val="22"/>
                <w:szCs w:val="22"/>
              </w:rPr>
            </w:pPr>
          </w:p>
          <w:p w14:paraId="6FB1B712" w14:textId="0C1BB05F" w:rsidR="00042EB2" w:rsidRPr="007D385B" w:rsidRDefault="000B3B0B" w:rsidP="004C7EE6">
            <w:pPr>
              <w:pStyle w:val="Prrafodelista"/>
              <w:numPr>
                <w:ilvl w:val="0"/>
                <w:numId w:val="20"/>
              </w:numPr>
              <w:shd w:val="clear" w:color="auto" w:fill="FFFFFF"/>
              <w:ind w:right="51"/>
              <w:jc w:val="both"/>
              <w:rPr>
                <w:rFonts w:ascii="Arial" w:eastAsia="Times New Roman" w:hAnsi="Arial" w:cs="Arial"/>
                <w:sz w:val="22"/>
                <w:szCs w:val="22"/>
              </w:rPr>
            </w:pPr>
            <w:r w:rsidRPr="007D385B">
              <w:rPr>
                <w:rFonts w:ascii="Arial" w:eastAsia="Times New Roman" w:hAnsi="Arial" w:cs="Arial"/>
                <w:b/>
                <w:bCs/>
                <w:strike/>
                <w:color w:val="000000"/>
                <w:sz w:val="22"/>
                <w:szCs w:val="22"/>
              </w:rPr>
              <w:t>Garantía de los derechos políticos</w:t>
            </w:r>
            <w:r w:rsidRPr="007D385B">
              <w:rPr>
                <w:rFonts w:ascii="Arial" w:eastAsia="Times New Roman" w:hAnsi="Arial" w:cs="Arial"/>
                <w:strike/>
                <w:color w:val="000000"/>
                <w:sz w:val="22"/>
                <w:szCs w:val="22"/>
              </w:rPr>
              <w:t>. En todo el proceso de revocatoria se garantizará al alcalde o gobernados el goce pleno de los derechos políticos, la protección a las garantías judiciales y a la protección judicial y la protección del derecho a la integridad personal. </w:t>
            </w:r>
          </w:p>
        </w:tc>
        <w:tc>
          <w:tcPr>
            <w:tcW w:w="2268" w:type="dxa"/>
          </w:tcPr>
          <w:p w14:paraId="0FC92D4C" w14:textId="71B903DC" w:rsidR="00042EB2" w:rsidRPr="00BF7CA7" w:rsidRDefault="000B3B0B" w:rsidP="00042EB2">
            <w:pPr>
              <w:jc w:val="both"/>
              <w:rPr>
                <w:rFonts w:ascii="Arial" w:eastAsia="Arial" w:hAnsi="Arial" w:cs="Arial"/>
                <w:b/>
                <w:bCs/>
                <w:color w:val="000000"/>
                <w:sz w:val="22"/>
                <w:szCs w:val="22"/>
              </w:rPr>
            </w:pPr>
            <w:r w:rsidRPr="00BF7CA7">
              <w:rPr>
                <w:rFonts w:ascii="Arial" w:eastAsia="Arial" w:hAnsi="Arial" w:cs="Arial"/>
                <w:b/>
                <w:bCs/>
                <w:sz w:val="22"/>
                <w:szCs w:val="22"/>
              </w:rPr>
              <w:lastRenderedPageBreak/>
              <w:t>Eliminado</w:t>
            </w:r>
          </w:p>
        </w:tc>
      </w:tr>
      <w:tr w:rsidR="00C229CA" w:rsidRPr="007D385B" w14:paraId="6949D208" w14:textId="77777777" w:rsidTr="000B3B0B">
        <w:tc>
          <w:tcPr>
            <w:tcW w:w="3970" w:type="dxa"/>
          </w:tcPr>
          <w:p w14:paraId="4062C334" w14:textId="0855C0FC" w:rsidR="00C229CA" w:rsidRPr="007D385B" w:rsidRDefault="00C229CA" w:rsidP="00D6027A">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ARTÍCULO 3. ORIGEN Y MOTIVACIÓN.</w:t>
            </w:r>
            <w:r w:rsidRPr="007D385B">
              <w:rPr>
                <w:rFonts w:ascii="Arial" w:eastAsia="Times New Roman" w:hAnsi="Arial" w:cs="Arial"/>
                <w:color w:val="000000"/>
                <w:sz w:val="22"/>
                <w:szCs w:val="22"/>
              </w:rPr>
              <w:t xml:space="preserve"> La revocatoria del mandado es de origen popular y es promovida o presentada directamente mediante solicitud avalada por firmas ciudadanas. </w:t>
            </w:r>
            <w:r w:rsidRPr="007D385B">
              <w:rPr>
                <w:rFonts w:ascii="Arial" w:eastAsia="Times New Roman" w:hAnsi="Arial" w:cs="Arial"/>
                <w:color w:val="000000"/>
                <w:sz w:val="22"/>
                <w:szCs w:val="22"/>
                <w:shd w:val="clear" w:color="auto" w:fill="FFFFFF"/>
              </w:rPr>
              <w:t>El formulario de solicitud de convocatoria a la votación para la revocatoria, deberá contener las razones que la fundamentan, por la insatisfacción general de la ciudadanía o por el incumplimiento del programa de Gobierno.</w:t>
            </w:r>
          </w:p>
        </w:tc>
        <w:tc>
          <w:tcPr>
            <w:tcW w:w="3969" w:type="dxa"/>
          </w:tcPr>
          <w:p w14:paraId="27E76DCB" w14:textId="33C1A454" w:rsidR="00C229CA" w:rsidRPr="007D385B" w:rsidRDefault="00C229CA" w:rsidP="00042EB2">
            <w:pPr>
              <w:jc w:val="both"/>
              <w:rPr>
                <w:rFonts w:ascii="Arial" w:hAnsi="Arial" w:cs="Arial"/>
                <w:b/>
                <w:bCs/>
                <w:sz w:val="22"/>
                <w:szCs w:val="22"/>
                <w:u w:val="single"/>
              </w:rPr>
            </w:pPr>
            <w:bookmarkStart w:id="2" w:name="_Hlk150928656"/>
            <w:r w:rsidRPr="007D385B">
              <w:rPr>
                <w:rFonts w:ascii="Arial" w:hAnsi="Arial" w:cs="Arial"/>
                <w:b/>
                <w:bCs/>
                <w:sz w:val="22"/>
                <w:szCs w:val="22"/>
              </w:rPr>
              <w:t xml:space="preserve">ARTÍCULO </w:t>
            </w:r>
            <w:r w:rsidR="00020BF6" w:rsidRPr="007D385B">
              <w:rPr>
                <w:rFonts w:ascii="Arial" w:hAnsi="Arial" w:cs="Arial"/>
                <w:b/>
                <w:bCs/>
                <w:sz w:val="22"/>
                <w:szCs w:val="22"/>
                <w:u w:val="single"/>
              </w:rPr>
              <w:t>2</w:t>
            </w:r>
            <w:r w:rsidRPr="007D385B">
              <w:rPr>
                <w:rFonts w:ascii="Arial" w:hAnsi="Arial" w:cs="Arial"/>
                <w:b/>
                <w:bCs/>
                <w:sz w:val="22"/>
                <w:szCs w:val="22"/>
                <w:u w:val="single"/>
              </w:rPr>
              <w:t>.</w:t>
            </w:r>
            <w:r w:rsidRPr="007D385B">
              <w:rPr>
                <w:rFonts w:ascii="Arial" w:hAnsi="Arial" w:cs="Arial"/>
                <w:b/>
                <w:bCs/>
                <w:sz w:val="22"/>
                <w:szCs w:val="22"/>
              </w:rPr>
              <w:t xml:space="preserve"> ORIGEN Y MOTIVACIÓN.</w:t>
            </w:r>
            <w:r w:rsidRPr="007D385B">
              <w:rPr>
                <w:rFonts w:ascii="Arial" w:hAnsi="Arial" w:cs="Arial"/>
                <w:sz w:val="22"/>
                <w:szCs w:val="22"/>
              </w:rPr>
              <w:t xml:space="preserve"> La revocatoria del mandado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w:t>
            </w:r>
            <w:r w:rsidRPr="007D385B">
              <w:rPr>
                <w:rFonts w:ascii="Arial" w:hAnsi="Arial" w:cs="Arial"/>
                <w:b/>
                <w:bCs/>
                <w:sz w:val="22"/>
                <w:szCs w:val="22"/>
                <w:u w:val="single"/>
              </w:rPr>
              <w:t>el plan de desarrollo territorial y/o por cualquier causa relacionada con las funciones de los alcaldes y gobernadores.</w:t>
            </w:r>
            <w:bookmarkEnd w:id="2"/>
          </w:p>
        </w:tc>
        <w:tc>
          <w:tcPr>
            <w:tcW w:w="2268" w:type="dxa"/>
          </w:tcPr>
          <w:p w14:paraId="746BDEA8" w14:textId="2BC7C471" w:rsidR="00BF7CA7" w:rsidRPr="00BF7CA7" w:rsidRDefault="00020BF6" w:rsidP="000B2B3B">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r w:rsidR="006152CB" w:rsidRPr="00BF7CA7">
              <w:rPr>
                <w:rFonts w:ascii="Arial" w:eastAsia="Times New Roman" w:hAnsi="Arial" w:cs="Arial"/>
                <w:b/>
                <w:bCs/>
                <w:color w:val="000000"/>
                <w:sz w:val="22"/>
                <w:szCs w:val="22"/>
              </w:rPr>
              <w:t xml:space="preserve"> y se adiciona la proposición del Honorable Representante a la Cámara Julio César Triana.</w:t>
            </w:r>
          </w:p>
        </w:tc>
      </w:tr>
      <w:tr w:rsidR="00020BF6" w:rsidRPr="007D385B" w14:paraId="3B01B810" w14:textId="77777777" w:rsidTr="000B3B0B">
        <w:tc>
          <w:tcPr>
            <w:tcW w:w="3970" w:type="dxa"/>
          </w:tcPr>
          <w:p w14:paraId="31CDFE58"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 4. EL PROMOTOR Y EL COMITÉ PROMOTOR.</w:t>
            </w:r>
            <w:r w:rsidRPr="007D385B">
              <w:rPr>
                <w:rFonts w:ascii="Arial" w:eastAsia="Times New Roman" w:hAnsi="Arial" w:cs="Arial"/>
                <w:color w:val="000000"/>
                <w:sz w:val="22"/>
                <w:szCs w:val="22"/>
              </w:rPr>
              <w:t> Cualquier ciudadano, organización social, partido o movimiento político, podrá solicitar a la Registraduría del Estado Civil correspondiente su inscripción como promotor de una revocatoria de mandato.</w:t>
            </w:r>
          </w:p>
          <w:p w14:paraId="46A34F5C" w14:textId="77777777" w:rsidR="00020BF6" w:rsidRPr="007D385B" w:rsidRDefault="00020BF6" w:rsidP="00020BF6">
            <w:pPr>
              <w:rPr>
                <w:rFonts w:ascii="Arial" w:eastAsia="Times New Roman" w:hAnsi="Arial" w:cs="Arial"/>
                <w:sz w:val="22"/>
                <w:szCs w:val="22"/>
              </w:rPr>
            </w:pPr>
          </w:p>
          <w:p w14:paraId="02284AA7"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color w:val="000000"/>
                <w:sz w:val="22"/>
                <w:szCs w:val="22"/>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5EC48E0E" w14:textId="77777777" w:rsidR="00020BF6" w:rsidRPr="007D385B" w:rsidRDefault="00020BF6" w:rsidP="00020BF6">
            <w:pPr>
              <w:rPr>
                <w:rFonts w:ascii="Arial" w:eastAsia="Times New Roman" w:hAnsi="Arial" w:cs="Arial"/>
                <w:sz w:val="22"/>
                <w:szCs w:val="22"/>
              </w:rPr>
            </w:pPr>
          </w:p>
          <w:p w14:paraId="358AA16E"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color w:val="000000"/>
                <w:sz w:val="22"/>
                <w:szCs w:val="22"/>
              </w:rPr>
              <w:t>Cuando el promotor de la revocatoria sea un ciudadano, él mismo será el vocero de la iniciativa. Cuando se trate de una organización social, partido o movimiento político, el comité promotor de la revocatoria designará un vocero de la revocatoria.</w:t>
            </w:r>
          </w:p>
          <w:p w14:paraId="225FCA7C" w14:textId="77777777" w:rsidR="00020BF6" w:rsidRPr="007D385B" w:rsidRDefault="00020BF6" w:rsidP="00020BF6">
            <w:pPr>
              <w:rPr>
                <w:rFonts w:ascii="Arial" w:eastAsia="Times New Roman" w:hAnsi="Arial" w:cs="Arial"/>
                <w:sz w:val="22"/>
                <w:szCs w:val="22"/>
              </w:rPr>
            </w:pPr>
          </w:p>
          <w:p w14:paraId="4FE7C280"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Para todos los efectos legales, el vocero del comité promotor de la revocatoria será el responsable de las actividades administrativas, financieras, de campaña de la iniciativa, así como la vocería durante el trámite de la revocatoria del mandato.</w:t>
            </w:r>
          </w:p>
          <w:p w14:paraId="091D7EF9" w14:textId="77777777" w:rsidR="00020BF6" w:rsidRPr="007D385B" w:rsidRDefault="00020BF6" w:rsidP="00020BF6">
            <w:pPr>
              <w:rPr>
                <w:rFonts w:ascii="Arial" w:eastAsia="Times New Roman" w:hAnsi="Arial" w:cs="Arial"/>
                <w:sz w:val="22"/>
                <w:szCs w:val="22"/>
              </w:rPr>
            </w:pPr>
          </w:p>
          <w:p w14:paraId="4B9CBB19"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PARÁGRAFO SEGUNDO. </w:t>
            </w:r>
            <w:r w:rsidRPr="007D385B">
              <w:rPr>
                <w:rFonts w:ascii="Arial" w:eastAsia="Times New Roman" w:hAnsi="Arial" w:cs="Arial"/>
                <w:color w:val="000000"/>
                <w:sz w:val="22"/>
                <w:szCs w:val="22"/>
              </w:rPr>
              <w:t>El promotor y el comité promotor de la iniciativa de revocatoria del mandato tendrán las siguientes obligaciones: </w:t>
            </w:r>
          </w:p>
          <w:p w14:paraId="56C2811A" w14:textId="77777777" w:rsidR="00020BF6" w:rsidRPr="007D385B" w:rsidRDefault="00020BF6" w:rsidP="00020BF6">
            <w:pPr>
              <w:rPr>
                <w:rFonts w:ascii="Arial" w:eastAsia="Times New Roman" w:hAnsi="Arial" w:cs="Arial"/>
                <w:sz w:val="22"/>
                <w:szCs w:val="22"/>
              </w:rPr>
            </w:pPr>
          </w:p>
          <w:p w14:paraId="7EDFA62C"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La información que sustenta la iniciativa debe ser veraz y confiable</w:t>
            </w:r>
          </w:p>
          <w:p w14:paraId="64F6DD1E"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El ejercicio de la libertad de expresión debe ser dentro del marco del respeto por los derechos al buen nombre y la honra de la persona objeto de revocatoria. </w:t>
            </w:r>
          </w:p>
          <w:p w14:paraId="6D8DC0E8"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No actuar con temeridad en las etapas que establece el proceso de revocatoria. </w:t>
            </w:r>
          </w:p>
          <w:p w14:paraId="722E6B88" w14:textId="77777777" w:rsidR="00020BF6" w:rsidRPr="007D385B" w:rsidRDefault="00020BF6" w:rsidP="00020BF6">
            <w:pPr>
              <w:rPr>
                <w:rFonts w:ascii="Arial" w:eastAsia="Times New Roman" w:hAnsi="Arial" w:cs="Arial"/>
                <w:sz w:val="22"/>
                <w:szCs w:val="22"/>
              </w:rPr>
            </w:pPr>
          </w:p>
          <w:p w14:paraId="4E4A10A4" w14:textId="416F359A"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color w:val="000000"/>
                <w:sz w:val="22"/>
                <w:szCs w:val="22"/>
              </w:rPr>
              <w:t>La transgresión a estas obligaciones dará lugar a la respectiva investigación penal, disciplinaria y demás sanciones, según corresponda. </w:t>
            </w:r>
          </w:p>
        </w:tc>
        <w:tc>
          <w:tcPr>
            <w:tcW w:w="3969" w:type="dxa"/>
          </w:tcPr>
          <w:p w14:paraId="03BFF0B5" w14:textId="0A4FF91C"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ARTÍCULO</w:t>
            </w:r>
            <w:r w:rsidRPr="007D385B">
              <w:rPr>
                <w:rFonts w:ascii="Arial" w:eastAsia="Times New Roman" w:hAnsi="Arial" w:cs="Arial"/>
                <w:b/>
                <w:bCs/>
                <w:color w:val="000000"/>
                <w:sz w:val="22"/>
                <w:szCs w:val="22"/>
                <w:u w:val="single"/>
              </w:rPr>
              <w:t xml:space="preserve"> 3.</w:t>
            </w:r>
            <w:r w:rsidRPr="007D385B">
              <w:rPr>
                <w:rFonts w:ascii="Arial" w:eastAsia="Times New Roman" w:hAnsi="Arial" w:cs="Arial"/>
                <w:b/>
                <w:bCs/>
                <w:color w:val="000000"/>
                <w:sz w:val="22"/>
                <w:szCs w:val="22"/>
              </w:rPr>
              <w:t xml:space="preserve"> EL PROMOTOR Y EL COMITÉ PROMOTOR.</w:t>
            </w:r>
            <w:r w:rsidRPr="007D385B">
              <w:rPr>
                <w:rFonts w:ascii="Arial" w:eastAsia="Times New Roman" w:hAnsi="Arial" w:cs="Arial"/>
                <w:color w:val="000000"/>
                <w:sz w:val="22"/>
                <w:szCs w:val="22"/>
              </w:rPr>
              <w:t> Cualquier ciudadano, organización social, partido o movimiento político, podrá solicitar a la Registraduría del Estado Civil correspondiente su inscripción como promotor de una revocatoria de mandato.</w:t>
            </w:r>
          </w:p>
          <w:p w14:paraId="75820CD1" w14:textId="77777777" w:rsidR="00020BF6" w:rsidRPr="007D385B" w:rsidRDefault="00020BF6" w:rsidP="00020BF6">
            <w:pPr>
              <w:rPr>
                <w:rFonts w:ascii="Arial" w:eastAsia="Times New Roman" w:hAnsi="Arial" w:cs="Arial"/>
                <w:sz w:val="22"/>
                <w:szCs w:val="22"/>
              </w:rPr>
            </w:pPr>
          </w:p>
          <w:p w14:paraId="1932AF8E"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color w:val="000000"/>
                <w:sz w:val="22"/>
                <w:szCs w:val="22"/>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4885975A" w14:textId="77777777" w:rsidR="00020BF6" w:rsidRPr="007D385B" w:rsidRDefault="00020BF6" w:rsidP="00020BF6">
            <w:pPr>
              <w:rPr>
                <w:rFonts w:ascii="Arial" w:eastAsia="Times New Roman" w:hAnsi="Arial" w:cs="Arial"/>
                <w:sz w:val="22"/>
                <w:szCs w:val="22"/>
              </w:rPr>
            </w:pPr>
          </w:p>
          <w:p w14:paraId="480C3D73"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color w:val="000000"/>
                <w:sz w:val="22"/>
                <w:szCs w:val="22"/>
              </w:rPr>
              <w:t>Cuando el promotor de la revocatoria sea un ciudadano, él mismo será el vocero de la iniciativa. Cuando se trate de una organización social, partido o movimiento político, el comité promotor de la revocatoria designará un vocero de la revocatoria.</w:t>
            </w:r>
          </w:p>
          <w:p w14:paraId="189E31E2" w14:textId="77777777" w:rsidR="00020BF6" w:rsidRPr="007D385B" w:rsidRDefault="00020BF6" w:rsidP="00020BF6">
            <w:pPr>
              <w:rPr>
                <w:rFonts w:ascii="Arial" w:eastAsia="Times New Roman" w:hAnsi="Arial" w:cs="Arial"/>
                <w:sz w:val="22"/>
                <w:szCs w:val="22"/>
              </w:rPr>
            </w:pPr>
          </w:p>
          <w:p w14:paraId="07EC5B0F"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Para todos los efectos legales, el vocero del comité promotor de la revocatoria será el responsable de las actividades administrativas, financieras, de campaña de la iniciativa, así como la vocería durante el trámite de la revocatoria del mandato.</w:t>
            </w:r>
          </w:p>
          <w:p w14:paraId="116E0B85" w14:textId="77777777" w:rsidR="00020BF6" w:rsidRPr="007D385B" w:rsidRDefault="00020BF6" w:rsidP="00020BF6">
            <w:pPr>
              <w:rPr>
                <w:rFonts w:ascii="Arial" w:eastAsia="Times New Roman" w:hAnsi="Arial" w:cs="Arial"/>
                <w:sz w:val="22"/>
                <w:szCs w:val="22"/>
              </w:rPr>
            </w:pPr>
          </w:p>
          <w:p w14:paraId="45BCA237"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PARÁGRAFO SEGUNDO. </w:t>
            </w:r>
            <w:r w:rsidRPr="007D385B">
              <w:rPr>
                <w:rFonts w:ascii="Arial" w:eastAsia="Times New Roman" w:hAnsi="Arial" w:cs="Arial"/>
                <w:color w:val="000000"/>
                <w:sz w:val="22"/>
                <w:szCs w:val="22"/>
              </w:rPr>
              <w:t>El promotor y el comité promotor de la iniciativa de revocatoria del mandato tendrán las siguientes obligaciones: </w:t>
            </w:r>
          </w:p>
          <w:p w14:paraId="70A7FAF5" w14:textId="77777777" w:rsidR="00020BF6" w:rsidRPr="007D385B" w:rsidRDefault="00020BF6" w:rsidP="00020BF6">
            <w:pPr>
              <w:rPr>
                <w:rFonts w:ascii="Arial" w:eastAsia="Times New Roman" w:hAnsi="Arial" w:cs="Arial"/>
                <w:sz w:val="22"/>
                <w:szCs w:val="22"/>
              </w:rPr>
            </w:pPr>
          </w:p>
          <w:p w14:paraId="7753872E"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La información que sustenta la iniciativa debe ser veraz y confiable</w:t>
            </w:r>
          </w:p>
          <w:p w14:paraId="5A75EB6B"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El ejercicio de la libertad de expresión debe ser dentro del marco del respeto por los derechos al buen nombre y la honra de la persona objeto de revocatoria. </w:t>
            </w:r>
          </w:p>
          <w:p w14:paraId="78D53D83" w14:textId="77777777" w:rsidR="00020BF6" w:rsidRPr="007D385B" w:rsidRDefault="00020BF6" w:rsidP="004C7EE6">
            <w:pPr>
              <w:pStyle w:val="Prrafodelista"/>
              <w:numPr>
                <w:ilvl w:val="0"/>
                <w:numId w:val="5"/>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No actuar con temeridad en las etapas que establece el proceso de revocatoria. </w:t>
            </w:r>
          </w:p>
          <w:p w14:paraId="27A5BC08" w14:textId="77777777" w:rsidR="00020BF6" w:rsidRPr="007D385B" w:rsidRDefault="00020BF6" w:rsidP="00020BF6">
            <w:pPr>
              <w:rPr>
                <w:rFonts w:ascii="Arial" w:eastAsia="Times New Roman" w:hAnsi="Arial" w:cs="Arial"/>
                <w:sz w:val="22"/>
                <w:szCs w:val="22"/>
              </w:rPr>
            </w:pPr>
          </w:p>
          <w:p w14:paraId="0A6D44D7" w14:textId="1C2B590C" w:rsidR="00020BF6" w:rsidRPr="007D385B" w:rsidRDefault="00020BF6" w:rsidP="00020BF6">
            <w:pPr>
              <w:jc w:val="both"/>
              <w:rPr>
                <w:rFonts w:ascii="Arial" w:hAnsi="Arial" w:cs="Arial"/>
                <w:b/>
                <w:bCs/>
                <w:sz w:val="22"/>
                <w:szCs w:val="22"/>
                <w:u w:val="single"/>
              </w:rPr>
            </w:pPr>
            <w:r w:rsidRPr="007D385B">
              <w:rPr>
                <w:rFonts w:ascii="Arial" w:eastAsia="Times New Roman" w:hAnsi="Arial" w:cs="Arial"/>
                <w:color w:val="000000"/>
                <w:sz w:val="22"/>
                <w:szCs w:val="22"/>
              </w:rPr>
              <w:t>La transgresión a estas obligaciones dará lugar a la respectiva investigación penal, disciplinaria y demás sanciones, según corresponda. </w:t>
            </w:r>
          </w:p>
        </w:tc>
        <w:tc>
          <w:tcPr>
            <w:tcW w:w="2268" w:type="dxa"/>
          </w:tcPr>
          <w:p w14:paraId="593B29DA" w14:textId="628103BA" w:rsidR="00020BF6" w:rsidRPr="00BF7CA7" w:rsidRDefault="00020BF6" w:rsidP="00020BF6">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1CF696BE" w14:textId="77777777" w:rsidR="00020BF6" w:rsidRPr="00BF7CA7" w:rsidRDefault="00020BF6" w:rsidP="00020BF6">
            <w:pPr>
              <w:jc w:val="both"/>
              <w:rPr>
                <w:rFonts w:ascii="Arial" w:eastAsia="Arial" w:hAnsi="Arial" w:cs="Arial"/>
                <w:b/>
                <w:bCs/>
                <w:color w:val="000000"/>
                <w:sz w:val="22"/>
                <w:szCs w:val="22"/>
              </w:rPr>
            </w:pPr>
          </w:p>
        </w:tc>
      </w:tr>
      <w:tr w:rsidR="00020BF6" w:rsidRPr="007D385B" w14:paraId="3792BEDD" w14:textId="77777777" w:rsidTr="000B3B0B">
        <w:tc>
          <w:tcPr>
            <w:tcW w:w="3970" w:type="dxa"/>
          </w:tcPr>
          <w:p w14:paraId="51D137E9" w14:textId="77777777" w:rsidR="00020BF6" w:rsidRPr="007D385B" w:rsidRDefault="00020BF6" w:rsidP="00020BF6">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II</w:t>
            </w:r>
          </w:p>
          <w:p w14:paraId="6FDF4F5C" w14:textId="4E68411C" w:rsidR="00020BF6" w:rsidRPr="007D385B" w:rsidRDefault="00020BF6" w:rsidP="00020BF6">
            <w:pPr>
              <w:jc w:val="center"/>
              <w:rPr>
                <w:rFonts w:ascii="Arial" w:eastAsia="Times New Roman" w:hAnsi="Arial" w:cs="Arial"/>
                <w:sz w:val="22"/>
                <w:szCs w:val="22"/>
              </w:rPr>
            </w:pPr>
            <w:r w:rsidRPr="007D385B">
              <w:rPr>
                <w:rFonts w:ascii="Arial" w:eastAsia="Times New Roman" w:hAnsi="Arial" w:cs="Arial"/>
                <w:b/>
                <w:bCs/>
                <w:color w:val="000000"/>
                <w:sz w:val="22"/>
                <w:szCs w:val="22"/>
              </w:rPr>
              <w:t>INSCRIPCIÓN Y AUDIENCIA PÚBLICA</w:t>
            </w:r>
          </w:p>
        </w:tc>
        <w:tc>
          <w:tcPr>
            <w:tcW w:w="3969" w:type="dxa"/>
          </w:tcPr>
          <w:p w14:paraId="64F46BD7" w14:textId="77777777" w:rsidR="00020BF6" w:rsidRPr="007D385B" w:rsidRDefault="00020BF6" w:rsidP="00020BF6">
            <w:pPr>
              <w:jc w:val="both"/>
              <w:rPr>
                <w:rFonts w:ascii="Arial" w:hAnsi="Arial" w:cs="Arial"/>
                <w:b/>
                <w:bCs/>
                <w:sz w:val="22"/>
                <w:szCs w:val="22"/>
                <w:u w:val="single"/>
              </w:rPr>
            </w:pPr>
          </w:p>
        </w:tc>
        <w:tc>
          <w:tcPr>
            <w:tcW w:w="2268" w:type="dxa"/>
          </w:tcPr>
          <w:p w14:paraId="0FD9F4D8" w14:textId="77777777" w:rsidR="00020BF6" w:rsidRPr="00BF7CA7" w:rsidRDefault="00020BF6" w:rsidP="00020BF6">
            <w:pPr>
              <w:jc w:val="both"/>
              <w:rPr>
                <w:rFonts w:ascii="Arial" w:eastAsia="Arial" w:hAnsi="Arial" w:cs="Arial"/>
                <w:b/>
                <w:bCs/>
                <w:color w:val="000000"/>
                <w:sz w:val="22"/>
                <w:szCs w:val="22"/>
              </w:rPr>
            </w:pPr>
          </w:p>
        </w:tc>
      </w:tr>
      <w:tr w:rsidR="00020BF6" w:rsidRPr="007D385B" w14:paraId="2ECBCF9D" w14:textId="77777777" w:rsidTr="000B3B0B">
        <w:tc>
          <w:tcPr>
            <w:tcW w:w="3970" w:type="dxa"/>
          </w:tcPr>
          <w:p w14:paraId="4BF5C870" w14:textId="49579EAD"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 5. INSCRIPCIÓN.</w:t>
            </w:r>
            <w:r w:rsidRPr="007D385B">
              <w:rPr>
                <w:rFonts w:ascii="Arial" w:eastAsia="Times New Roman" w:hAnsi="Arial" w:cs="Arial"/>
                <w:color w:val="000000"/>
                <w:sz w:val="22"/>
                <w:szCs w:val="22"/>
              </w:rPr>
              <w:t xml:space="preserve"> La inscripción es el acto mediante el cual el promotor de la revocatoria y el comité promotor de la revocatoria solicitan a la Registraduría Nacional </w:t>
            </w:r>
            <w:r w:rsidRPr="007D385B">
              <w:rPr>
                <w:rFonts w:ascii="Arial" w:eastAsia="Times New Roman" w:hAnsi="Arial" w:cs="Arial"/>
                <w:color w:val="000000"/>
                <w:sz w:val="22"/>
                <w:szCs w:val="22"/>
              </w:rPr>
              <w:lastRenderedPageBreak/>
              <w:t>del Estado Civil recibir el registro de la iniciativa de revocatoria del mandato y comprende desde el momento en el que el promotor y el comité promotor solicitan el registro hasta que está en firme el acto que autoriza la recolección de apoyos ciudadanos.</w:t>
            </w:r>
          </w:p>
        </w:tc>
        <w:tc>
          <w:tcPr>
            <w:tcW w:w="3969" w:type="dxa"/>
          </w:tcPr>
          <w:p w14:paraId="2F17570A" w14:textId="1F0430B8" w:rsidR="00020BF6" w:rsidRPr="007D385B" w:rsidRDefault="00020BF6" w:rsidP="00020BF6">
            <w:pPr>
              <w:jc w:val="both"/>
              <w:rPr>
                <w:rFonts w:ascii="Arial" w:hAnsi="Arial" w:cs="Arial"/>
                <w:b/>
                <w:bCs/>
                <w:sz w:val="22"/>
                <w:szCs w:val="22"/>
                <w:u w:val="single"/>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4.</w:t>
            </w:r>
            <w:r w:rsidRPr="007D385B">
              <w:rPr>
                <w:rFonts w:ascii="Arial" w:eastAsia="Times New Roman" w:hAnsi="Arial" w:cs="Arial"/>
                <w:b/>
                <w:bCs/>
                <w:color w:val="000000"/>
                <w:sz w:val="22"/>
                <w:szCs w:val="22"/>
              </w:rPr>
              <w:t xml:space="preserve"> INSCRIPCIÓN.</w:t>
            </w:r>
            <w:r w:rsidRPr="007D385B">
              <w:rPr>
                <w:rFonts w:ascii="Arial" w:eastAsia="Times New Roman" w:hAnsi="Arial" w:cs="Arial"/>
                <w:color w:val="000000"/>
                <w:sz w:val="22"/>
                <w:szCs w:val="22"/>
              </w:rPr>
              <w:t xml:space="preserve"> La inscripción es el acto mediante el cual el promotor de la revocatoria y el comité promotor de la revocatoria solicitan a la Registraduría Nacional </w:t>
            </w:r>
            <w:r w:rsidRPr="007D385B">
              <w:rPr>
                <w:rFonts w:ascii="Arial" w:eastAsia="Times New Roman" w:hAnsi="Arial" w:cs="Arial"/>
                <w:color w:val="000000"/>
                <w:sz w:val="22"/>
                <w:szCs w:val="22"/>
              </w:rPr>
              <w:lastRenderedPageBreak/>
              <w:t>del Estado Civil recibir el registro de la iniciativa de revocatoria del mandato y comprende desde el momento en el que el promotor y el comité promotor solicitan el registro hasta que está en firme el acto que autoriza la recolección de apoyos ciudadanos.</w:t>
            </w:r>
          </w:p>
        </w:tc>
        <w:tc>
          <w:tcPr>
            <w:tcW w:w="2268" w:type="dxa"/>
          </w:tcPr>
          <w:p w14:paraId="68DA378D" w14:textId="77777777" w:rsidR="00020BF6" w:rsidRPr="00BF7CA7" w:rsidRDefault="00020BF6" w:rsidP="00020BF6">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2D72F91E" w14:textId="77777777" w:rsidR="00020BF6" w:rsidRPr="00BF7CA7" w:rsidRDefault="00020BF6" w:rsidP="00020BF6">
            <w:pPr>
              <w:jc w:val="both"/>
              <w:rPr>
                <w:rFonts w:ascii="Arial" w:eastAsia="Arial" w:hAnsi="Arial" w:cs="Arial"/>
                <w:b/>
                <w:bCs/>
                <w:color w:val="000000"/>
                <w:sz w:val="22"/>
                <w:szCs w:val="22"/>
              </w:rPr>
            </w:pPr>
          </w:p>
        </w:tc>
      </w:tr>
      <w:tr w:rsidR="00020BF6" w:rsidRPr="007D385B" w14:paraId="339E9ED2" w14:textId="77777777" w:rsidTr="000B3B0B">
        <w:tc>
          <w:tcPr>
            <w:tcW w:w="3970" w:type="dxa"/>
          </w:tcPr>
          <w:p w14:paraId="53AD84B0"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6</w:t>
            </w:r>
            <w:r w:rsidRPr="007D385B">
              <w:rPr>
                <w:rFonts w:ascii="Arial" w:eastAsia="Times New Roman" w:hAnsi="Arial" w:cs="Arial"/>
                <w:b/>
                <w:bCs/>
                <w:color w:val="000000"/>
                <w:sz w:val="22"/>
                <w:szCs w:val="22"/>
              </w:rPr>
              <w:t>. REQUISITOS PARA LA INSCRIPCIÓN DE MECANISMOS DE PARTICIPACIÓN CIUDADANA.</w:t>
            </w:r>
            <w:r w:rsidRPr="007D385B">
              <w:rPr>
                <w:rFonts w:ascii="Arial" w:eastAsia="Times New Roman" w:hAnsi="Arial" w:cs="Arial"/>
                <w:color w:val="000000"/>
                <w:sz w:val="22"/>
                <w:szCs w:val="22"/>
              </w:rPr>
              <w:t> En el momento de la inscripción, el promotor deberá diligenciar un formulario, diseñado por la Registraduría Nacional del Estado Civil, en el que como mínimo debe figurar la siguiente información:</w:t>
            </w:r>
          </w:p>
          <w:p w14:paraId="42C843E1" w14:textId="77777777" w:rsidR="00020BF6" w:rsidRPr="007D385B" w:rsidRDefault="00020BF6" w:rsidP="00020BF6">
            <w:pPr>
              <w:rPr>
                <w:rFonts w:ascii="Arial" w:eastAsia="Times New Roman" w:hAnsi="Arial" w:cs="Arial"/>
                <w:sz w:val="22"/>
                <w:szCs w:val="22"/>
              </w:rPr>
            </w:pPr>
          </w:p>
          <w:p w14:paraId="17E0F6D1" w14:textId="77777777" w:rsidR="00020BF6" w:rsidRPr="007D385B" w:rsidRDefault="00020BF6" w:rsidP="004C7EE6">
            <w:pPr>
              <w:pStyle w:val="Prrafodelista"/>
              <w:numPr>
                <w:ilvl w:val="0"/>
                <w:numId w:val="7"/>
              </w:numPr>
              <w:jc w:val="both"/>
              <w:rPr>
                <w:rFonts w:ascii="Arial" w:eastAsia="Times New Roman" w:hAnsi="Arial" w:cs="Arial"/>
                <w:sz w:val="22"/>
                <w:szCs w:val="22"/>
              </w:rPr>
            </w:pPr>
            <w:r w:rsidRPr="007D385B">
              <w:rPr>
                <w:rFonts w:ascii="Arial" w:eastAsia="Times New Roman" w:hAnsi="Arial" w:cs="Arial"/>
                <w:color w:val="000000"/>
                <w:sz w:val="22"/>
                <w:szCs w:val="22"/>
              </w:rPr>
              <w:t>El nombre completo, el número del documento de identificación y la dirección de notificaciones del promotor de la revocatoria o de los miembros del Comité promotor de la revocatoria;</w:t>
            </w:r>
          </w:p>
          <w:p w14:paraId="2C696EDE" w14:textId="77777777" w:rsidR="00020BF6" w:rsidRPr="007D385B" w:rsidRDefault="00020BF6" w:rsidP="004C7EE6">
            <w:pPr>
              <w:pStyle w:val="Prrafodelista"/>
              <w:numPr>
                <w:ilvl w:val="0"/>
                <w:numId w:val="7"/>
              </w:numPr>
              <w:jc w:val="both"/>
              <w:rPr>
                <w:rFonts w:ascii="Arial" w:eastAsia="Times New Roman" w:hAnsi="Arial" w:cs="Arial"/>
                <w:sz w:val="22"/>
                <w:szCs w:val="22"/>
              </w:rPr>
            </w:pPr>
            <w:r w:rsidRPr="007D385B">
              <w:rPr>
                <w:rFonts w:ascii="Arial" w:eastAsia="Times New Roman" w:hAnsi="Arial" w:cs="Arial"/>
                <w:color w:val="000000"/>
                <w:sz w:val="22"/>
                <w:szCs w:val="22"/>
              </w:rPr>
              <w:t>El título que describa la propuesta de mecanismo de participación ciudadana;</w:t>
            </w:r>
          </w:p>
          <w:p w14:paraId="63CF044D" w14:textId="77777777" w:rsidR="00020BF6" w:rsidRPr="007D385B" w:rsidRDefault="00020BF6" w:rsidP="004C7EE6">
            <w:pPr>
              <w:pStyle w:val="Prrafodelista"/>
              <w:numPr>
                <w:ilvl w:val="0"/>
                <w:numId w:val="7"/>
              </w:numPr>
              <w:jc w:val="both"/>
              <w:rPr>
                <w:rFonts w:ascii="Arial" w:eastAsia="Times New Roman" w:hAnsi="Arial" w:cs="Arial"/>
                <w:sz w:val="22"/>
                <w:szCs w:val="22"/>
              </w:rPr>
            </w:pPr>
            <w:r w:rsidRPr="007D385B">
              <w:rPr>
                <w:rFonts w:ascii="Arial" w:eastAsia="Times New Roman" w:hAnsi="Arial" w:cs="Arial"/>
                <w:color w:val="000000"/>
                <w:sz w:val="22"/>
                <w:szCs w:val="22"/>
              </w:rPr>
              <w:t>La exposición de motivos que sustenta la propuesta;</w:t>
            </w:r>
          </w:p>
          <w:p w14:paraId="17E4ED05" w14:textId="77777777" w:rsidR="00020BF6" w:rsidRPr="007D385B" w:rsidRDefault="00020BF6" w:rsidP="00020BF6">
            <w:pPr>
              <w:rPr>
                <w:rFonts w:ascii="Arial" w:eastAsia="Times New Roman" w:hAnsi="Arial" w:cs="Arial"/>
                <w:sz w:val="22"/>
                <w:szCs w:val="22"/>
              </w:rPr>
            </w:pPr>
          </w:p>
          <w:p w14:paraId="446593A3" w14:textId="77777777"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La inscripción de iniciativas podrá realizarse a través de medios electrónicos, en cuyo caso deberá utilizarse lenguaje estándar de intercambio de información en el formulario.</w:t>
            </w:r>
          </w:p>
          <w:p w14:paraId="4BE9EEB3" w14:textId="77777777" w:rsidR="00020BF6" w:rsidRPr="007D385B" w:rsidRDefault="00020BF6" w:rsidP="00020BF6">
            <w:pPr>
              <w:rPr>
                <w:rFonts w:ascii="Arial" w:eastAsia="Times New Roman" w:hAnsi="Arial" w:cs="Arial"/>
                <w:sz w:val="22"/>
                <w:szCs w:val="22"/>
              </w:rPr>
            </w:pPr>
          </w:p>
        </w:tc>
        <w:tc>
          <w:tcPr>
            <w:tcW w:w="3969" w:type="dxa"/>
          </w:tcPr>
          <w:p w14:paraId="4FC140E8" w14:textId="0D85FA19" w:rsidR="00020BF6" w:rsidRPr="007D385B" w:rsidRDefault="00020BF6" w:rsidP="00020BF6">
            <w:pPr>
              <w:jc w:val="both"/>
              <w:rPr>
                <w:rFonts w:ascii="Arial" w:hAnsi="Arial" w:cs="Arial"/>
                <w:sz w:val="22"/>
                <w:szCs w:val="22"/>
              </w:rPr>
            </w:pPr>
            <w:r w:rsidRPr="007D385B">
              <w:rPr>
                <w:rFonts w:ascii="Arial" w:hAnsi="Arial" w:cs="Arial"/>
                <w:b/>
                <w:bCs/>
                <w:sz w:val="22"/>
                <w:szCs w:val="22"/>
              </w:rPr>
              <w:t xml:space="preserve">ARTÍCULO </w:t>
            </w:r>
            <w:r w:rsidRPr="007D385B">
              <w:rPr>
                <w:rFonts w:ascii="Arial" w:hAnsi="Arial" w:cs="Arial"/>
                <w:b/>
                <w:bCs/>
                <w:sz w:val="22"/>
                <w:szCs w:val="22"/>
                <w:u w:val="single"/>
              </w:rPr>
              <w:t>5.</w:t>
            </w:r>
            <w:r w:rsidRPr="007D385B">
              <w:rPr>
                <w:rFonts w:ascii="Arial" w:hAnsi="Arial" w:cs="Arial"/>
                <w:b/>
                <w:bCs/>
                <w:sz w:val="22"/>
                <w:szCs w:val="22"/>
              </w:rPr>
              <w:t xml:space="preserve"> REQUISITOS PARA LA INSCRIPCIÓN </w:t>
            </w:r>
            <w:r w:rsidRPr="007D385B">
              <w:rPr>
                <w:rFonts w:ascii="Arial" w:hAnsi="Arial" w:cs="Arial"/>
                <w:b/>
                <w:bCs/>
                <w:strike/>
                <w:sz w:val="22"/>
                <w:szCs w:val="22"/>
              </w:rPr>
              <w:t xml:space="preserve">DE MECANISMOS DE PARTICIPACIÓN CIUDADANA </w:t>
            </w:r>
            <w:r w:rsidRPr="007D385B">
              <w:rPr>
                <w:rFonts w:ascii="Arial" w:hAnsi="Arial" w:cs="Arial"/>
                <w:b/>
                <w:bCs/>
                <w:sz w:val="22"/>
                <w:szCs w:val="22"/>
                <w:u w:val="single"/>
              </w:rPr>
              <w:t>DEL COMITÉ PROMOTOR DE LA REVOCATORIA.</w:t>
            </w:r>
            <w:r w:rsidRPr="007D385B">
              <w:rPr>
                <w:rFonts w:ascii="Arial" w:hAnsi="Arial" w:cs="Arial"/>
                <w:b/>
                <w:bCs/>
                <w:sz w:val="22"/>
                <w:szCs w:val="22"/>
              </w:rPr>
              <w:t xml:space="preserve"> </w:t>
            </w:r>
            <w:r w:rsidRPr="007D385B">
              <w:rPr>
                <w:rFonts w:ascii="Arial" w:hAnsi="Arial" w:cs="Arial"/>
                <w:sz w:val="22"/>
                <w:szCs w:val="22"/>
              </w:rPr>
              <w:t xml:space="preserve">En el momento de la inscripción, el promotor deberá diligenciar un formulario, diseñado por la Registraduría Nacional del Estado Civil </w:t>
            </w:r>
            <w:r w:rsidRPr="007D385B">
              <w:rPr>
                <w:rFonts w:ascii="Arial" w:hAnsi="Arial" w:cs="Arial"/>
                <w:b/>
                <w:bCs/>
                <w:sz w:val="22"/>
                <w:szCs w:val="22"/>
                <w:u w:val="single"/>
              </w:rPr>
              <w:t>exclusivo para el mecanismo de revocatoria del mandato</w:t>
            </w:r>
            <w:r w:rsidRPr="007D385B">
              <w:rPr>
                <w:rFonts w:ascii="Arial" w:hAnsi="Arial" w:cs="Arial"/>
                <w:sz w:val="22"/>
                <w:szCs w:val="22"/>
              </w:rPr>
              <w:t>, en el que como mínimo debe figurar la siguiente información:</w:t>
            </w:r>
          </w:p>
          <w:p w14:paraId="43E3D820" w14:textId="77777777" w:rsidR="00020BF6" w:rsidRPr="007D385B" w:rsidRDefault="00020BF6" w:rsidP="00020BF6">
            <w:pPr>
              <w:jc w:val="both"/>
              <w:rPr>
                <w:rFonts w:ascii="Arial" w:hAnsi="Arial" w:cs="Arial"/>
                <w:sz w:val="22"/>
                <w:szCs w:val="22"/>
              </w:rPr>
            </w:pPr>
          </w:p>
          <w:p w14:paraId="16E72748" w14:textId="30F89A54" w:rsidR="00020BF6" w:rsidRPr="007D385B" w:rsidRDefault="00020BF6" w:rsidP="00020BF6">
            <w:pPr>
              <w:jc w:val="both"/>
              <w:rPr>
                <w:rFonts w:ascii="Arial" w:hAnsi="Arial" w:cs="Arial"/>
                <w:sz w:val="22"/>
                <w:szCs w:val="22"/>
              </w:rPr>
            </w:pPr>
            <w:r w:rsidRPr="007D385B">
              <w:rPr>
                <w:rFonts w:ascii="Arial" w:hAnsi="Arial" w:cs="Arial"/>
                <w:sz w:val="22"/>
                <w:szCs w:val="22"/>
              </w:rPr>
              <w:t xml:space="preserve">a) </w:t>
            </w:r>
            <w:proofErr w:type="gramStart"/>
            <w:r w:rsidRPr="007D385B">
              <w:rPr>
                <w:rFonts w:ascii="Arial" w:hAnsi="Arial" w:cs="Arial"/>
                <w:strike/>
                <w:sz w:val="22"/>
                <w:szCs w:val="22"/>
              </w:rPr>
              <w:t xml:space="preserve">El </w:t>
            </w:r>
            <w:r w:rsidR="00FE59DB" w:rsidRPr="007D385B">
              <w:rPr>
                <w:rFonts w:ascii="Arial" w:hAnsi="Arial" w:cs="Arial"/>
                <w:strike/>
                <w:sz w:val="22"/>
                <w:szCs w:val="22"/>
              </w:rPr>
              <w:t xml:space="preserve"> </w:t>
            </w:r>
            <w:r w:rsidR="00FE59DB" w:rsidRPr="007D385B">
              <w:rPr>
                <w:rFonts w:ascii="Arial" w:hAnsi="Arial" w:cs="Arial"/>
                <w:sz w:val="22"/>
                <w:szCs w:val="22"/>
              </w:rPr>
              <w:t>No</w:t>
            </w:r>
            <w:r w:rsidRPr="007D385B">
              <w:rPr>
                <w:rFonts w:ascii="Arial" w:hAnsi="Arial" w:cs="Arial"/>
                <w:sz w:val="22"/>
                <w:szCs w:val="22"/>
              </w:rPr>
              <w:t>mbre</w:t>
            </w:r>
            <w:proofErr w:type="gramEnd"/>
            <w:r w:rsidRPr="007D385B">
              <w:rPr>
                <w:rFonts w:ascii="Arial" w:hAnsi="Arial" w:cs="Arial"/>
                <w:sz w:val="22"/>
                <w:szCs w:val="22"/>
              </w:rPr>
              <w:t xml:space="preserve"> completo, </w:t>
            </w:r>
            <w:r w:rsidRPr="007D385B">
              <w:rPr>
                <w:rFonts w:ascii="Arial" w:hAnsi="Arial" w:cs="Arial"/>
                <w:strike/>
                <w:sz w:val="22"/>
                <w:szCs w:val="22"/>
              </w:rPr>
              <w:t>el</w:t>
            </w:r>
            <w:r w:rsidRPr="007D385B">
              <w:rPr>
                <w:rFonts w:ascii="Arial" w:hAnsi="Arial" w:cs="Arial"/>
                <w:sz w:val="22"/>
                <w:szCs w:val="22"/>
              </w:rPr>
              <w:t xml:space="preserve"> número del documento de identificación y </w:t>
            </w:r>
            <w:r w:rsidRPr="007D385B">
              <w:rPr>
                <w:rFonts w:ascii="Arial" w:hAnsi="Arial" w:cs="Arial"/>
                <w:strike/>
                <w:sz w:val="22"/>
                <w:szCs w:val="22"/>
              </w:rPr>
              <w:t xml:space="preserve">la </w:t>
            </w:r>
            <w:r w:rsidRPr="007D385B">
              <w:rPr>
                <w:rFonts w:ascii="Arial" w:hAnsi="Arial" w:cs="Arial"/>
                <w:sz w:val="22"/>
                <w:szCs w:val="22"/>
              </w:rPr>
              <w:t>dirección de notificaciones del promotor de la revocatoria o de los miembros del Comité promotor de la revocatoria;</w:t>
            </w:r>
          </w:p>
          <w:p w14:paraId="3CDABEF6" w14:textId="77777777" w:rsidR="00020BF6" w:rsidRPr="007D385B" w:rsidRDefault="00020BF6" w:rsidP="00020BF6">
            <w:pPr>
              <w:jc w:val="both"/>
              <w:rPr>
                <w:rFonts w:ascii="Arial" w:hAnsi="Arial" w:cs="Arial"/>
                <w:strike/>
                <w:sz w:val="22"/>
                <w:szCs w:val="22"/>
              </w:rPr>
            </w:pPr>
            <w:r w:rsidRPr="007D385B">
              <w:rPr>
                <w:rFonts w:ascii="Arial" w:hAnsi="Arial" w:cs="Arial"/>
                <w:strike/>
                <w:sz w:val="22"/>
                <w:szCs w:val="22"/>
              </w:rPr>
              <w:t>b) El título que describa la propuesta de mecanismo de participación ciudadana;</w:t>
            </w:r>
          </w:p>
          <w:p w14:paraId="2EDCB9FC" w14:textId="53A312F6" w:rsidR="00020BF6" w:rsidRPr="007D385B" w:rsidRDefault="00020BF6" w:rsidP="00020BF6">
            <w:pPr>
              <w:jc w:val="both"/>
              <w:rPr>
                <w:rFonts w:ascii="Arial" w:hAnsi="Arial" w:cs="Arial"/>
                <w:sz w:val="22"/>
                <w:szCs w:val="22"/>
              </w:rPr>
            </w:pPr>
            <w:r w:rsidRPr="007D385B">
              <w:rPr>
                <w:rFonts w:ascii="Arial" w:hAnsi="Arial" w:cs="Arial"/>
                <w:b/>
                <w:bCs/>
                <w:sz w:val="22"/>
                <w:szCs w:val="22"/>
                <w:u w:val="single"/>
              </w:rPr>
              <w:t>b)</w:t>
            </w:r>
            <w:r w:rsidRPr="007D385B">
              <w:rPr>
                <w:rFonts w:ascii="Arial" w:hAnsi="Arial" w:cs="Arial"/>
                <w:sz w:val="22"/>
                <w:szCs w:val="22"/>
              </w:rPr>
              <w:t xml:space="preserve"> </w:t>
            </w:r>
            <w:r w:rsidRPr="007D385B">
              <w:rPr>
                <w:rFonts w:ascii="Arial" w:hAnsi="Arial" w:cs="Arial"/>
                <w:b/>
                <w:bCs/>
                <w:sz w:val="22"/>
                <w:szCs w:val="22"/>
                <w:u w:val="single"/>
              </w:rPr>
              <w:t>La causal que podrá ser la insatisfacción ciudadana en cumplimiento del plan de gobierno</w:t>
            </w:r>
            <w:r w:rsidR="000B2B3B">
              <w:rPr>
                <w:rFonts w:ascii="Arial" w:hAnsi="Arial" w:cs="Arial"/>
                <w:b/>
                <w:bCs/>
                <w:sz w:val="22"/>
                <w:szCs w:val="22"/>
                <w:u w:val="single"/>
              </w:rPr>
              <w:t xml:space="preserve"> o las demás que consagra el artículo segundo de esta ley</w:t>
            </w:r>
            <w:r w:rsidRPr="007D385B">
              <w:rPr>
                <w:rFonts w:ascii="Arial" w:hAnsi="Arial" w:cs="Arial"/>
                <w:sz w:val="22"/>
                <w:szCs w:val="22"/>
              </w:rPr>
              <w:t xml:space="preserve"> y la exposición de motivos que sustenta la propuesta.</w:t>
            </w:r>
          </w:p>
          <w:p w14:paraId="64D7D17C" w14:textId="77777777" w:rsidR="00020BF6" w:rsidRPr="007D385B" w:rsidRDefault="00020BF6" w:rsidP="00020BF6">
            <w:pPr>
              <w:jc w:val="both"/>
              <w:rPr>
                <w:rFonts w:ascii="Arial" w:hAnsi="Arial" w:cs="Arial"/>
                <w:sz w:val="22"/>
                <w:szCs w:val="22"/>
              </w:rPr>
            </w:pPr>
          </w:p>
          <w:p w14:paraId="468C7330" w14:textId="65111BD0" w:rsidR="00020BF6" w:rsidRPr="007D385B" w:rsidRDefault="00020BF6" w:rsidP="00020BF6">
            <w:pPr>
              <w:jc w:val="both"/>
              <w:rPr>
                <w:rFonts w:ascii="Arial" w:hAnsi="Arial" w:cs="Arial"/>
                <w:strike/>
                <w:sz w:val="22"/>
                <w:szCs w:val="22"/>
              </w:rPr>
            </w:pPr>
            <w:r w:rsidRPr="007D385B">
              <w:rPr>
                <w:rFonts w:ascii="Arial" w:hAnsi="Arial" w:cs="Arial"/>
                <w:b/>
                <w:bCs/>
                <w:sz w:val="22"/>
                <w:szCs w:val="22"/>
              </w:rPr>
              <w:t xml:space="preserve">PARÁGRAFO </w:t>
            </w:r>
            <w:r w:rsidRPr="007D385B">
              <w:rPr>
                <w:rFonts w:ascii="Arial" w:hAnsi="Arial" w:cs="Arial"/>
                <w:b/>
                <w:bCs/>
                <w:sz w:val="22"/>
                <w:szCs w:val="22"/>
                <w:u w:val="single"/>
              </w:rPr>
              <w:t>1.</w:t>
            </w:r>
            <w:r w:rsidRPr="007D385B">
              <w:rPr>
                <w:rFonts w:ascii="Arial" w:hAnsi="Arial" w:cs="Arial"/>
                <w:sz w:val="22"/>
                <w:szCs w:val="22"/>
              </w:rPr>
              <w:t xml:space="preserve"> La inscripción </w:t>
            </w:r>
            <w:r w:rsidRPr="007D385B">
              <w:rPr>
                <w:rFonts w:ascii="Arial" w:hAnsi="Arial" w:cs="Arial"/>
                <w:b/>
                <w:bCs/>
                <w:sz w:val="22"/>
                <w:szCs w:val="22"/>
                <w:u w:val="single"/>
              </w:rPr>
              <w:t xml:space="preserve">de que trata el presente </w:t>
            </w:r>
            <w:r w:rsidR="00FE59DB" w:rsidRPr="007D385B">
              <w:rPr>
                <w:rFonts w:ascii="Arial" w:hAnsi="Arial" w:cs="Arial"/>
                <w:b/>
                <w:bCs/>
                <w:sz w:val="22"/>
                <w:szCs w:val="22"/>
                <w:u w:val="single"/>
              </w:rPr>
              <w:t>artículo</w:t>
            </w:r>
            <w:r w:rsidR="00FE59DB" w:rsidRPr="007D385B">
              <w:rPr>
                <w:rFonts w:ascii="Arial" w:hAnsi="Arial" w:cs="Arial"/>
                <w:sz w:val="22"/>
                <w:szCs w:val="22"/>
              </w:rPr>
              <w:t xml:space="preserve"> </w:t>
            </w:r>
            <w:r w:rsidR="00FE59DB" w:rsidRPr="007D385B">
              <w:rPr>
                <w:rFonts w:ascii="Arial" w:hAnsi="Arial" w:cs="Arial"/>
                <w:strike/>
                <w:sz w:val="22"/>
                <w:szCs w:val="22"/>
              </w:rPr>
              <w:t>iniciativas</w:t>
            </w:r>
            <w:r w:rsidRPr="007D385B">
              <w:rPr>
                <w:rFonts w:ascii="Arial" w:hAnsi="Arial" w:cs="Arial"/>
                <w:strike/>
                <w:sz w:val="22"/>
                <w:szCs w:val="22"/>
              </w:rPr>
              <w:t xml:space="preserve"> </w:t>
            </w:r>
            <w:r w:rsidRPr="007D385B">
              <w:rPr>
                <w:rFonts w:ascii="Arial" w:hAnsi="Arial" w:cs="Arial"/>
                <w:sz w:val="22"/>
                <w:szCs w:val="22"/>
              </w:rPr>
              <w:t xml:space="preserve">podrá realizarse a través </w:t>
            </w:r>
            <w:r w:rsidRPr="007D385B">
              <w:rPr>
                <w:rFonts w:ascii="Arial" w:hAnsi="Arial" w:cs="Arial"/>
                <w:b/>
                <w:bCs/>
                <w:sz w:val="22"/>
                <w:szCs w:val="22"/>
                <w:u w:val="single"/>
              </w:rPr>
              <w:t xml:space="preserve">de manera física o digital a través de la página web de la Registraduría del Estado Civil. </w:t>
            </w:r>
            <w:r w:rsidRPr="007D385B">
              <w:rPr>
                <w:rFonts w:ascii="Arial" w:hAnsi="Arial" w:cs="Arial"/>
                <w:strike/>
                <w:sz w:val="22"/>
                <w:szCs w:val="22"/>
              </w:rPr>
              <w:t>medios electrónicos, en cuyo caso deberá utilizarse lenguaje estándar de intercambio de información en el formulario.</w:t>
            </w:r>
          </w:p>
          <w:p w14:paraId="152BDCEB" w14:textId="77777777" w:rsidR="00020BF6" w:rsidRPr="007D385B" w:rsidRDefault="00020BF6" w:rsidP="00020BF6">
            <w:pPr>
              <w:jc w:val="both"/>
              <w:rPr>
                <w:rFonts w:ascii="Arial" w:hAnsi="Arial" w:cs="Arial"/>
                <w:sz w:val="22"/>
                <w:szCs w:val="22"/>
              </w:rPr>
            </w:pPr>
          </w:p>
          <w:p w14:paraId="687721BE" w14:textId="4EC6ED1A" w:rsidR="00020BF6" w:rsidRPr="007D385B" w:rsidRDefault="00020BF6" w:rsidP="00020BF6">
            <w:pPr>
              <w:jc w:val="both"/>
              <w:rPr>
                <w:rFonts w:ascii="Arial" w:hAnsi="Arial" w:cs="Arial"/>
                <w:b/>
                <w:bCs/>
                <w:sz w:val="22"/>
                <w:szCs w:val="22"/>
                <w:u w:val="single"/>
              </w:rPr>
            </w:pPr>
            <w:r w:rsidRPr="007D385B">
              <w:rPr>
                <w:rFonts w:ascii="Arial" w:hAnsi="Arial" w:cs="Arial"/>
                <w:b/>
                <w:bCs/>
                <w:sz w:val="22"/>
                <w:szCs w:val="22"/>
                <w:u w:val="single"/>
              </w:rPr>
              <w:lastRenderedPageBreak/>
              <w:t>PARÁGRAFO 2. La Registraduría del Estado Civil, contará con un plazo de seis (6) meses a partir de la vigencia de la presente ley, para establecer el mecanismo digital con el cual se podrá realizar la inscripción de qué trata el presente artículo.</w:t>
            </w:r>
          </w:p>
        </w:tc>
        <w:tc>
          <w:tcPr>
            <w:tcW w:w="2268" w:type="dxa"/>
          </w:tcPr>
          <w:p w14:paraId="3D565243" w14:textId="7219CAB8" w:rsidR="00020BF6" w:rsidRPr="00BF7CA7" w:rsidRDefault="00FE59DB"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Se modifica la numeración</w:t>
            </w:r>
            <w:r w:rsidR="00167834" w:rsidRPr="00BF7CA7">
              <w:rPr>
                <w:rFonts w:ascii="Arial" w:eastAsia="Times New Roman" w:hAnsi="Arial" w:cs="Arial"/>
                <w:b/>
                <w:bCs/>
                <w:color w:val="000000"/>
                <w:sz w:val="22"/>
                <w:szCs w:val="22"/>
              </w:rPr>
              <w:t xml:space="preserve">, se mejora la redacción, se adiciona </w:t>
            </w:r>
            <w:r w:rsidR="00824052" w:rsidRPr="00BF7CA7">
              <w:rPr>
                <w:rFonts w:ascii="Arial" w:eastAsia="Times New Roman" w:hAnsi="Arial" w:cs="Arial"/>
                <w:b/>
                <w:bCs/>
                <w:color w:val="000000"/>
                <w:sz w:val="22"/>
                <w:szCs w:val="22"/>
              </w:rPr>
              <w:t>un parágrafo nuevo</w:t>
            </w:r>
            <w:r w:rsidR="00167834" w:rsidRPr="00BF7CA7">
              <w:rPr>
                <w:rFonts w:ascii="Arial" w:eastAsia="Times New Roman" w:hAnsi="Arial" w:cs="Arial"/>
                <w:b/>
                <w:bCs/>
                <w:color w:val="000000"/>
                <w:sz w:val="22"/>
                <w:szCs w:val="22"/>
              </w:rPr>
              <w:t xml:space="preserve"> en el cual, se da un plazo de 6 meses a la Registraduría del Estado Civil para realizar la</w:t>
            </w:r>
            <w:r w:rsidR="000B2B3B">
              <w:rPr>
                <w:rFonts w:ascii="Arial" w:eastAsia="Times New Roman" w:hAnsi="Arial" w:cs="Arial"/>
                <w:b/>
                <w:bCs/>
                <w:color w:val="000000"/>
                <w:sz w:val="22"/>
                <w:szCs w:val="22"/>
              </w:rPr>
              <w:t xml:space="preserve">s adecuaciones necesarias para la </w:t>
            </w:r>
            <w:r w:rsidR="000B2B3B" w:rsidRPr="00BF7CA7">
              <w:rPr>
                <w:rFonts w:ascii="Arial" w:eastAsia="Times New Roman" w:hAnsi="Arial" w:cs="Arial"/>
                <w:b/>
                <w:bCs/>
                <w:color w:val="000000"/>
                <w:sz w:val="22"/>
                <w:szCs w:val="22"/>
              </w:rPr>
              <w:t>inscripción</w:t>
            </w:r>
            <w:r w:rsidR="00167834" w:rsidRPr="00BF7CA7">
              <w:rPr>
                <w:rFonts w:ascii="Arial" w:eastAsia="Times New Roman" w:hAnsi="Arial" w:cs="Arial"/>
                <w:b/>
                <w:bCs/>
                <w:color w:val="000000"/>
                <w:sz w:val="22"/>
                <w:szCs w:val="22"/>
              </w:rPr>
              <w:t xml:space="preserve"> </w:t>
            </w:r>
            <w:r w:rsidR="000B2B3B">
              <w:rPr>
                <w:rFonts w:ascii="Arial" w:eastAsia="Times New Roman" w:hAnsi="Arial" w:cs="Arial"/>
                <w:b/>
                <w:bCs/>
                <w:color w:val="000000"/>
                <w:sz w:val="22"/>
                <w:szCs w:val="22"/>
              </w:rPr>
              <w:t xml:space="preserve">de que trata </w:t>
            </w:r>
            <w:r w:rsidR="00167834" w:rsidRPr="00BF7CA7">
              <w:rPr>
                <w:rFonts w:ascii="Arial" w:eastAsia="Times New Roman" w:hAnsi="Arial" w:cs="Arial"/>
                <w:b/>
                <w:bCs/>
                <w:color w:val="000000"/>
                <w:sz w:val="22"/>
                <w:szCs w:val="22"/>
              </w:rPr>
              <w:t xml:space="preserve">el presente artículo y </w:t>
            </w:r>
            <w:r w:rsidRPr="00BF7CA7">
              <w:rPr>
                <w:rFonts w:ascii="Arial" w:eastAsia="Times New Roman" w:hAnsi="Arial" w:cs="Arial"/>
                <w:b/>
                <w:bCs/>
                <w:color w:val="000000"/>
                <w:sz w:val="22"/>
                <w:szCs w:val="22"/>
              </w:rPr>
              <w:t xml:space="preserve">se </w:t>
            </w:r>
            <w:r w:rsidR="001817C6" w:rsidRPr="00BF7CA7">
              <w:rPr>
                <w:rFonts w:ascii="Arial" w:eastAsia="Times New Roman" w:hAnsi="Arial" w:cs="Arial"/>
                <w:b/>
                <w:bCs/>
                <w:color w:val="000000"/>
                <w:sz w:val="22"/>
                <w:szCs w:val="22"/>
              </w:rPr>
              <w:t>adiciona</w:t>
            </w:r>
            <w:r w:rsidRPr="00BF7CA7">
              <w:rPr>
                <w:rFonts w:ascii="Arial" w:eastAsia="Times New Roman" w:hAnsi="Arial" w:cs="Arial"/>
                <w:b/>
                <w:bCs/>
                <w:color w:val="000000"/>
                <w:sz w:val="22"/>
                <w:szCs w:val="22"/>
              </w:rPr>
              <w:t xml:space="preserve"> la proposición del Honorable Representante a la Cámara Juan Sebastián Gómez González.</w:t>
            </w:r>
          </w:p>
        </w:tc>
      </w:tr>
      <w:tr w:rsidR="00020BF6" w:rsidRPr="007D385B" w14:paraId="2AB9C9D6" w14:textId="77777777" w:rsidTr="000B3B0B">
        <w:tc>
          <w:tcPr>
            <w:tcW w:w="3970" w:type="dxa"/>
          </w:tcPr>
          <w:p w14:paraId="36925E2B" w14:textId="7A792923"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7.</w:t>
            </w:r>
            <w:r w:rsidRPr="007D385B">
              <w:rPr>
                <w:rFonts w:ascii="Arial" w:eastAsia="Times New Roman" w:hAnsi="Arial" w:cs="Arial"/>
                <w:b/>
                <w:bCs/>
                <w:color w:val="000000"/>
                <w:sz w:val="22"/>
                <w:szCs w:val="22"/>
              </w:rPr>
              <w:t xml:space="preserve"> REGISTRO DE LA PROPUESTA.</w:t>
            </w:r>
            <w:r w:rsidRPr="007D385B">
              <w:rPr>
                <w:rFonts w:ascii="Arial" w:eastAsia="Times New Roman" w:hAnsi="Arial" w:cs="Arial"/>
                <w:color w:val="000000"/>
                <w:sz w:val="22"/>
                <w:szCs w:val="22"/>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tc>
        <w:tc>
          <w:tcPr>
            <w:tcW w:w="3969" w:type="dxa"/>
          </w:tcPr>
          <w:p w14:paraId="28337090" w14:textId="7A9C580D" w:rsidR="00020BF6" w:rsidRPr="007D385B" w:rsidRDefault="00020BF6" w:rsidP="00020BF6">
            <w:pPr>
              <w:jc w:val="both"/>
              <w:rPr>
                <w:rFonts w:ascii="Arial" w:hAnsi="Arial" w:cs="Arial"/>
                <w:b/>
                <w:bCs/>
                <w:sz w:val="22"/>
                <w:szCs w:val="22"/>
                <w:u w:val="single"/>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6.</w:t>
            </w:r>
            <w:r w:rsidRPr="007D385B">
              <w:rPr>
                <w:rFonts w:ascii="Arial" w:eastAsia="Times New Roman" w:hAnsi="Arial" w:cs="Arial"/>
                <w:b/>
                <w:bCs/>
                <w:color w:val="000000"/>
                <w:sz w:val="22"/>
                <w:szCs w:val="22"/>
              </w:rPr>
              <w:t xml:space="preserve"> REGISTRO DE LA PROPUESTA.</w:t>
            </w:r>
            <w:r w:rsidRPr="007D385B">
              <w:rPr>
                <w:rFonts w:ascii="Arial" w:eastAsia="Times New Roman" w:hAnsi="Arial" w:cs="Arial"/>
                <w:color w:val="000000"/>
                <w:sz w:val="22"/>
                <w:szCs w:val="22"/>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tc>
        <w:tc>
          <w:tcPr>
            <w:tcW w:w="2268" w:type="dxa"/>
          </w:tcPr>
          <w:p w14:paraId="0FEA1261" w14:textId="77777777" w:rsidR="00020BF6" w:rsidRPr="00BF7CA7" w:rsidRDefault="00020BF6" w:rsidP="00020BF6">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58720F17" w14:textId="77777777" w:rsidR="00020BF6" w:rsidRPr="00BF7CA7" w:rsidRDefault="00020BF6" w:rsidP="00020BF6">
            <w:pPr>
              <w:jc w:val="both"/>
              <w:rPr>
                <w:rFonts w:ascii="Arial" w:eastAsia="Arial" w:hAnsi="Arial" w:cs="Arial"/>
                <w:b/>
                <w:bCs/>
                <w:color w:val="000000"/>
                <w:sz w:val="22"/>
                <w:szCs w:val="22"/>
              </w:rPr>
            </w:pPr>
          </w:p>
        </w:tc>
      </w:tr>
      <w:tr w:rsidR="00020BF6" w:rsidRPr="007D385B" w14:paraId="016A1245" w14:textId="77777777" w:rsidTr="000B3B0B">
        <w:tc>
          <w:tcPr>
            <w:tcW w:w="3970" w:type="dxa"/>
          </w:tcPr>
          <w:p w14:paraId="049562AD" w14:textId="0CEBB3A6" w:rsidR="00020BF6" w:rsidRPr="007D385B" w:rsidRDefault="00020BF6"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8</w:t>
            </w:r>
            <w:r w:rsidRPr="007D385B">
              <w:rPr>
                <w:rFonts w:ascii="Arial" w:eastAsia="Times New Roman" w:hAnsi="Arial" w:cs="Arial"/>
                <w:b/>
                <w:bCs/>
                <w:color w:val="000000"/>
                <w:sz w:val="22"/>
                <w:szCs w:val="22"/>
              </w:rPr>
              <w:t>. INFORME A LA PROCURADURÍA GENERAL DE LA NACIÓN.</w:t>
            </w:r>
            <w:r w:rsidRPr="007D385B">
              <w:rPr>
                <w:rFonts w:ascii="Arial" w:eastAsia="Times New Roman" w:hAnsi="Arial" w:cs="Arial"/>
                <w:color w:val="000000"/>
                <w:sz w:val="22"/>
                <w:szCs w:val="22"/>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tc>
        <w:tc>
          <w:tcPr>
            <w:tcW w:w="3969" w:type="dxa"/>
          </w:tcPr>
          <w:p w14:paraId="71F749FB" w14:textId="1BFB3334" w:rsidR="00020BF6" w:rsidRPr="007D385B" w:rsidRDefault="00020BF6" w:rsidP="00020BF6">
            <w:pPr>
              <w:jc w:val="both"/>
              <w:rPr>
                <w:rFonts w:ascii="Arial" w:hAnsi="Arial" w:cs="Arial"/>
                <w:b/>
                <w:bCs/>
                <w:sz w:val="22"/>
                <w:szCs w:val="22"/>
                <w:u w:val="single"/>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7.</w:t>
            </w:r>
            <w:r w:rsidRPr="007D385B">
              <w:rPr>
                <w:rFonts w:ascii="Arial" w:eastAsia="Times New Roman" w:hAnsi="Arial" w:cs="Arial"/>
                <w:b/>
                <w:bCs/>
                <w:color w:val="000000"/>
                <w:sz w:val="22"/>
                <w:szCs w:val="22"/>
              </w:rPr>
              <w:t xml:space="preserve"> INFORME A LA PROCURADURÍA GENERAL DE LA NACIÓN.</w:t>
            </w:r>
            <w:r w:rsidRPr="007D385B">
              <w:rPr>
                <w:rFonts w:ascii="Arial" w:eastAsia="Times New Roman" w:hAnsi="Arial" w:cs="Arial"/>
                <w:color w:val="000000"/>
                <w:sz w:val="22"/>
                <w:szCs w:val="22"/>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tc>
        <w:tc>
          <w:tcPr>
            <w:tcW w:w="2268" w:type="dxa"/>
          </w:tcPr>
          <w:p w14:paraId="7F0B832D" w14:textId="77777777" w:rsidR="00020BF6" w:rsidRPr="00BF7CA7" w:rsidRDefault="00020BF6" w:rsidP="00020BF6">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36DE18CC" w14:textId="77777777" w:rsidR="00020BF6" w:rsidRPr="00BF7CA7" w:rsidRDefault="00020BF6" w:rsidP="00020BF6">
            <w:pPr>
              <w:jc w:val="both"/>
              <w:rPr>
                <w:rFonts w:ascii="Arial" w:eastAsia="Arial" w:hAnsi="Arial" w:cs="Arial"/>
                <w:b/>
                <w:bCs/>
                <w:color w:val="000000"/>
                <w:sz w:val="22"/>
                <w:szCs w:val="22"/>
              </w:rPr>
            </w:pPr>
          </w:p>
        </w:tc>
      </w:tr>
      <w:tr w:rsidR="00C91315" w:rsidRPr="007D385B" w14:paraId="3485FAC7" w14:textId="77777777" w:rsidTr="000B3B0B">
        <w:tc>
          <w:tcPr>
            <w:tcW w:w="3970" w:type="dxa"/>
          </w:tcPr>
          <w:p w14:paraId="0B0FB6B7" w14:textId="77777777" w:rsidR="00C91315" w:rsidRPr="007D385B" w:rsidRDefault="00C91315" w:rsidP="00C91315">
            <w:pPr>
              <w:jc w:val="both"/>
              <w:rPr>
                <w:rFonts w:ascii="Arial" w:hAnsi="Arial" w:cs="Arial"/>
                <w:sz w:val="22"/>
                <w:szCs w:val="22"/>
              </w:rPr>
            </w:pPr>
            <w:r w:rsidRPr="007D385B">
              <w:rPr>
                <w:rFonts w:ascii="Arial" w:hAnsi="Arial" w:cs="Arial"/>
                <w:b/>
                <w:bCs/>
                <w:sz w:val="22"/>
                <w:szCs w:val="22"/>
              </w:rPr>
              <w:t xml:space="preserve">ARTÍCULO </w:t>
            </w:r>
            <w:r w:rsidRPr="007D385B">
              <w:rPr>
                <w:rFonts w:ascii="Arial" w:hAnsi="Arial" w:cs="Arial"/>
                <w:b/>
                <w:bCs/>
                <w:strike/>
                <w:sz w:val="22"/>
                <w:szCs w:val="22"/>
              </w:rPr>
              <w:t>9.</w:t>
            </w:r>
            <w:r w:rsidRPr="007D385B">
              <w:rPr>
                <w:rFonts w:ascii="Arial" w:hAnsi="Arial" w:cs="Arial"/>
                <w:b/>
                <w:bCs/>
                <w:sz w:val="22"/>
                <w:szCs w:val="22"/>
              </w:rPr>
              <w:t xml:space="preserve"> TÉRMINO FRENTE A LA INSCRIPCIÓN. </w:t>
            </w:r>
            <w:r w:rsidRPr="007D385B">
              <w:rPr>
                <w:rFonts w:ascii="Arial" w:hAnsi="Arial" w:cs="Arial"/>
                <w:sz w:val="22"/>
                <w:szCs w:val="22"/>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p w14:paraId="74E138C9" w14:textId="77777777" w:rsidR="00C91315" w:rsidRPr="007D385B" w:rsidRDefault="00C91315" w:rsidP="00C91315">
            <w:pPr>
              <w:jc w:val="both"/>
              <w:rPr>
                <w:rFonts w:ascii="Arial" w:hAnsi="Arial" w:cs="Arial"/>
                <w:sz w:val="22"/>
                <w:szCs w:val="22"/>
              </w:rPr>
            </w:pPr>
          </w:p>
          <w:p w14:paraId="7F4C5A98" w14:textId="77777777" w:rsidR="00C91315" w:rsidRPr="007D385B" w:rsidRDefault="00C91315" w:rsidP="00C91315">
            <w:pPr>
              <w:jc w:val="both"/>
              <w:rPr>
                <w:rFonts w:ascii="Arial" w:hAnsi="Arial" w:cs="Arial"/>
                <w:sz w:val="22"/>
                <w:szCs w:val="22"/>
              </w:rPr>
            </w:pPr>
            <w:r w:rsidRPr="007D385B">
              <w:rPr>
                <w:rFonts w:ascii="Arial" w:hAnsi="Arial" w:cs="Arial"/>
                <w:sz w:val="22"/>
                <w:szCs w:val="22"/>
              </w:rPr>
              <w:t>En caso de no estar ajustada a derecho, inadmitirá el registro, otorgando un plazo de tres (3) días hábiles para las correcciones que sean necesarias. Si vencido dicho plazo no se presentan correcciones, se entenderá por desistido el trámite.</w:t>
            </w:r>
          </w:p>
          <w:p w14:paraId="2F3C88DC" w14:textId="77777777" w:rsidR="00C91315" w:rsidRPr="007D385B" w:rsidRDefault="00C91315" w:rsidP="00C91315">
            <w:pPr>
              <w:jc w:val="both"/>
              <w:rPr>
                <w:rFonts w:ascii="Arial" w:hAnsi="Arial" w:cs="Arial"/>
                <w:sz w:val="22"/>
                <w:szCs w:val="22"/>
              </w:rPr>
            </w:pPr>
          </w:p>
          <w:p w14:paraId="405B1B57" w14:textId="77777777" w:rsidR="00C91315" w:rsidRPr="007D385B" w:rsidRDefault="00C91315" w:rsidP="00C91315">
            <w:pPr>
              <w:jc w:val="both"/>
              <w:rPr>
                <w:rFonts w:ascii="Arial" w:hAnsi="Arial" w:cs="Arial"/>
                <w:sz w:val="22"/>
                <w:szCs w:val="22"/>
              </w:rPr>
            </w:pPr>
            <w:r w:rsidRPr="007D385B">
              <w:rPr>
                <w:rFonts w:ascii="Arial" w:hAnsi="Arial" w:cs="Arial"/>
                <w:sz w:val="22"/>
                <w:szCs w:val="22"/>
              </w:rPr>
              <w:lastRenderedPageBreak/>
              <w:t>El término de ocho (8) días hábiles se suspende para presentación de la subsanación.</w:t>
            </w:r>
          </w:p>
          <w:p w14:paraId="0234B406" w14:textId="77777777" w:rsidR="00C91315" w:rsidRPr="007D385B" w:rsidRDefault="00C91315" w:rsidP="00C91315">
            <w:pPr>
              <w:jc w:val="both"/>
              <w:rPr>
                <w:rFonts w:ascii="Arial" w:hAnsi="Arial" w:cs="Arial"/>
                <w:b/>
                <w:bCs/>
                <w:sz w:val="22"/>
                <w:szCs w:val="22"/>
                <w:u w:val="single"/>
              </w:rPr>
            </w:pPr>
          </w:p>
          <w:p w14:paraId="3AEAEE5F" w14:textId="77777777" w:rsidR="00C91315" w:rsidRPr="007D385B" w:rsidRDefault="00C91315" w:rsidP="00C91315">
            <w:pPr>
              <w:jc w:val="both"/>
              <w:rPr>
                <w:rFonts w:ascii="Arial" w:hAnsi="Arial" w:cs="Arial"/>
                <w:sz w:val="22"/>
                <w:szCs w:val="22"/>
              </w:rPr>
            </w:pPr>
            <w:r w:rsidRPr="007D385B">
              <w:rPr>
                <w:rFonts w:ascii="Arial" w:hAnsi="Arial" w:cs="Arial"/>
                <w:sz w:val="22"/>
                <w:szCs w:val="22"/>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2FE4AB34" w14:textId="16F689C3" w:rsidR="00C91315" w:rsidRPr="007D385B" w:rsidRDefault="00C91315" w:rsidP="00020BF6">
            <w:pPr>
              <w:jc w:val="both"/>
              <w:rPr>
                <w:rFonts w:ascii="Arial" w:eastAsia="Times New Roman" w:hAnsi="Arial" w:cs="Arial"/>
                <w:color w:val="000000"/>
                <w:sz w:val="22"/>
                <w:szCs w:val="22"/>
              </w:rPr>
            </w:pPr>
          </w:p>
        </w:tc>
        <w:tc>
          <w:tcPr>
            <w:tcW w:w="3969" w:type="dxa"/>
          </w:tcPr>
          <w:p w14:paraId="3DD67317" w14:textId="77777777" w:rsidR="00C91315" w:rsidRPr="007D385B" w:rsidRDefault="00C91315" w:rsidP="00C91315">
            <w:pPr>
              <w:jc w:val="both"/>
              <w:rPr>
                <w:rFonts w:ascii="Arial" w:hAnsi="Arial" w:cs="Arial"/>
                <w:sz w:val="22"/>
                <w:szCs w:val="22"/>
              </w:rPr>
            </w:pPr>
            <w:r w:rsidRPr="007D385B">
              <w:rPr>
                <w:rFonts w:ascii="Arial" w:hAnsi="Arial" w:cs="Arial"/>
                <w:b/>
                <w:bCs/>
                <w:sz w:val="22"/>
                <w:szCs w:val="22"/>
              </w:rPr>
              <w:lastRenderedPageBreak/>
              <w:t xml:space="preserve">ARTÍCULO </w:t>
            </w:r>
            <w:r w:rsidRPr="007D385B">
              <w:rPr>
                <w:rFonts w:ascii="Arial" w:hAnsi="Arial" w:cs="Arial"/>
                <w:b/>
                <w:bCs/>
                <w:sz w:val="22"/>
                <w:szCs w:val="22"/>
                <w:u w:val="single"/>
              </w:rPr>
              <w:t>8.</w:t>
            </w:r>
            <w:r w:rsidRPr="007D385B">
              <w:rPr>
                <w:rFonts w:ascii="Arial" w:hAnsi="Arial" w:cs="Arial"/>
                <w:b/>
                <w:bCs/>
                <w:sz w:val="22"/>
                <w:szCs w:val="22"/>
              </w:rPr>
              <w:t xml:space="preserve"> TÉRMINO FRENTE A LA INSCRIPCIÓN. </w:t>
            </w:r>
            <w:r w:rsidRPr="007D385B">
              <w:rPr>
                <w:rFonts w:ascii="Arial" w:hAnsi="Arial" w:cs="Arial"/>
                <w:sz w:val="22"/>
                <w:szCs w:val="22"/>
              </w:rPr>
              <w:t xml:space="preserve">Inscrito un promotor de la revocatoria y el Comité promotor de la misma, la Registraduría contará con un plazo de ocho (8) días </w:t>
            </w:r>
            <w:r w:rsidRPr="007D385B">
              <w:rPr>
                <w:rFonts w:ascii="Arial" w:hAnsi="Arial" w:cs="Arial"/>
                <w:b/>
                <w:bCs/>
                <w:sz w:val="22"/>
                <w:szCs w:val="22"/>
                <w:u w:val="single"/>
              </w:rPr>
              <w:t>hábiles</w:t>
            </w:r>
            <w:r w:rsidRPr="007D385B">
              <w:rPr>
                <w:rFonts w:ascii="Arial" w:hAnsi="Arial" w:cs="Arial"/>
                <w:sz w:val="22"/>
                <w:szCs w:val="22"/>
              </w:rPr>
              <w:t xml:space="preserve"> para verificar el cumplimiento de los requisitos de la iniciativa. Si encontrare ajustada a derecho la solicitud procederá de forma inmediata a citar a audiencia pública.</w:t>
            </w:r>
          </w:p>
          <w:p w14:paraId="6709FED0" w14:textId="77777777" w:rsidR="00C91315" w:rsidRPr="007D385B" w:rsidRDefault="00C91315" w:rsidP="00C91315">
            <w:pPr>
              <w:jc w:val="both"/>
              <w:rPr>
                <w:rFonts w:ascii="Arial" w:hAnsi="Arial" w:cs="Arial"/>
                <w:sz w:val="22"/>
                <w:szCs w:val="22"/>
              </w:rPr>
            </w:pPr>
          </w:p>
          <w:p w14:paraId="05815A04" w14:textId="77777777" w:rsidR="00C91315" w:rsidRPr="007D385B" w:rsidRDefault="00C91315" w:rsidP="00C91315">
            <w:pPr>
              <w:jc w:val="both"/>
              <w:rPr>
                <w:rFonts w:ascii="Arial" w:hAnsi="Arial" w:cs="Arial"/>
                <w:sz w:val="22"/>
                <w:szCs w:val="22"/>
              </w:rPr>
            </w:pPr>
            <w:r w:rsidRPr="007D385B">
              <w:rPr>
                <w:rFonts w:ascii="Arial" w:hAnsi="Arial" w:cs="Arial"/>
                <w:sz w:val="22"/>
                <w:szCs w:val="22"/>
              </w:rPr>
              <w:t xml:space="preserve">En caso de no estar ajustada a derecho, inadmitirá el registro, otorgando un plazo de </w:t>
            </w:r>
            <w:r w:rsidRPr="007D385B">
              <w:rPr>
                <w:rFonts w:ascii="Arial" w:hAnsi="Arial" w:cs="Arial"/>
                <w:strike/>
                <w:sz w:val="22"/>
                <w:szCs w:val="22"/>
              </w:rPr>
              <w:t>diez (10)</w:t>
            </w:r>
            <w:r w:rsidRPr="007D385B">
              <w:rPr>
                <w:rFonts w:ascii="Arial" w:hAnsi="Arial" w:cs="Arial"/>
                <w:sz w:val="22"/>
                <w:szCs w:val="22"/>
              </w:rPr>
              <w:t xml:space="preserve"> </w:t>
            </w:r>
            <w:r w:rsidRPr="007D385B">
              <w:rPr>
                <w:rFonts w:ascii="Arial" w:hAnsi="Arial" w:cs="Arial"/>
                <w:b/>
                <w:bCs/>
                <w:sz w:val="22"/>
                <w:szCs w:val="22"/>
                <w:u w:val="single"/>
              </w:rPr>
              <w:t>tres (3)</w:t>
            </w:r>
            <w:r w:rsidRPr="007D385B">
              <w:rPr>
                <w:rFonts w:ascii="Arial" w:hAnsi="Arial" w:cs="Arial"/>
                <w:sz w:val="22"/>
                <w:szCs w:val="22"/>
              </w:rPr>
              <w:t xml:space="preserve"> días </w:t>
            </w:r>
            <w:r w:rsidRPr="007D385B">
              <w:rPr>
                <w:rFonts w:ascii="Arial" w:hAnsi="Arial" w:cs="Arial"/>
                <w:b/>
                <w:bCs/>
                <w:sz w:val="22"/>
                <w:szCs w:val="22"/>
                <w:u w:val="single"/>
              </w:rPr>
              <w:t>hábiles</w:t>
            </w:r>
            <w:r w:rsidRPr="007D385B">
              <w:rPr>
                <w:rFonts w:ascii="Arial" w:hAnsi="Arial" w:cs="Arial"/>
                <w:sz w:val="22"/>
                <w:szCs w:val="22"/>
              </w:rPr>
              <w:t xml:space="preserve"> para las correcciones que sean necesarias. Si vencido dicho plazo no se presentan correcciones, se entenderá por desistido el trámite.</w:t>
            </w:r>
          </w:p>
          <w:p w14:paraId="4E6706DF" w14:textId="77777777" w:rsidR="00C91315" w:rsidRPr="007D385B" w:rsidRDefault="00C91315" w:rsidP="00C91315">
            <w:pPr>
              <w:jc w:val="both"/>
              <w:rPr>
                <w:rFonts w:ascii="Arial" w:hAnsi="Arial" w:cs="Arial"/>
                <w:sz w:val="22"/>
                <w:szCs w:val="22"/>
              </w:rPr>
            </w:pPr>
          </w:p>
          <w:p w14:paraId="617F746C" w14:textId="77777777" w:rsidR="00C91315" w:rsidRPr="007D385B" w:rsidRDefault="00C91315" w:rsidP="00C91315">
            <w:pPr>
              <w:jc w:val="both"/>
              <w:rPr>
                <w:rFonts w:ascii="Arial" w:hAnsi="Arial" w:cs="Arial"/>
                <w:b/>
                <w:bCs/>
                <w:sz w:val="22"/>
                <w:szCs w:val="22"/>
                <w:u w:val="single"/>
              </w:rPr>
            </w:pPr>
            <w:r w:rsidRPr="007D385B">
              <w:rPr>
                <w:rFonts w:ascii="Arial" w:hAnsi="Arial" w:cs="Arial"/>
                <w:strike/>
                <w:sz w:val="22"/>
                <w:szCs w:val="22"/>
              </w:rPr>
              <w:lastRenderedPageBreak/>
              <w:t xml:space="preserve">Presentadas las correcciones, el funcionario contará con un plazo de ocho (8) días para verificar el cumplimiento. </w:t>
            </w:r>
            <w:r w:rsidRPr="007D385B">
              <w:rPr>
                <w:rFonts w:ascii="Arial" w:hAnsi="Arial" w:cs="Arial"/>
                <w:b/>
                <w:bCs/>
                <w:sz w:val="22"/>
                <w:szCs w:val="22"/>
                <w:u w:val="single"/>
              </w:rPr>
              <w:t xml:space="preserve">El término de ocho (8) días hábiles se suspende para presentación de la subsanación. </w:t>
            </w:r>
          </w:p>
          <w:p w14:paraId="71A24426" w14:textId="77777777" w:rsidR="00C91315" w:rsidRPr="007D385B" w:rsidRDefault="00C91315" w:rsidP="00C91315">
            <w:pPr>
              <w:jc w:val="both"/>
              <w:rPr>
                <w:rFonts w:ascii="Arial" w:hAnsi="Arial" w:cs="Arial"/>
                <w:b/>
                <w:bCs/>
                <w:sz w:val="22"/>
                <w:szCs w:val="22"/>
                <w:u w:val="single"/>
              </w:rPr>
            </w:pPr>
          </w:p>
          <w:p w14:paraId="7288B2A5" w14:textId="791D5BBD" w:rsidR="00C91315" w:rsidRPr="007D385B" w:rsidRDefault="00C91315" w:rsidP="00020BF6">
            <w:pPr>
              <w:jc w:val="both"/>
              <w:rPr>
                <w:rFonts w:ascii="Arial" w:hAnsi="Arial" w:cs="Arial"/>
                <w:b/>
                <w:bCs/>
                <w:sz w:val="22"/>
                <w:szCs w:val="22"/>
                <w:u w:val="single"/>
              </w:rPr>
            </w:pPr>
            <w:r w:rsidRPr="007D385B">
              <w:rPr>
                <w:rFonts w:ascii="Arial" w:hAnsi="Arial" w:cs="Arial"/>
                <w:sz w:val="22"/>
                <w:szCs w:val="22"/>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tc>
        <w:tc>
          <w:tcPr>
            <w:tcW w:w="2268" w:type="dxa"/>
          </w:tcPr>
          <w:p w14:paraId="013A4C19" w14:textId="0DC5C1A6" w:rsidR="00C91315" w:rsidRPr="00BF7CA7" w:rsidRDefault="001817C6"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se mejora la redacción, y se adicionan las proposiciones de los Honorables Representantes a la Cámara Jorge Méndez Hernández y Jorge Tamayo Marulanda. </w:t>
            </w:r>
          </w:p>
        </w:tc>
      </w:tr>
      <w:tr w:rsidR="00C91315" w:rsidRPr="007D385B" w14:paraId="5FC94BC2" w14:textId="77777777" w:rsidTr="000B3B0B">
        <w:tc>
          <w:tcPr>
            <w:tcW w:w="3970" w:type="dxa"/>
          </w:tcPr>
          <w:p w14:paraId="76555E43" w14:textId="77777777" w:rsidR="00C91315" w:rsidRPr="007D385B" w:rsidRDefault="00C91315" w:rsidP="00F73C71">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10.</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TÉRMINO PARA LA INSCRIPCIÓN</w:t>
            </w:r>
            <w:r w:rsidRPr="007D385B">
              <w:rPr>
                <w:rFonts w:ascii="Arial" w:eastAsia="Times New Roman" w:hAnsi="Arial" w:cs="Arial"/>
                <w:color w:val="000000"/>
                <w:sz w:val="22"/>
                <w:szCs w:val="22"/>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440E333D" w14:textId="77777777" w:rsidR="00C91315" w:rsidRPr="007D385B" w:rsidRDefault="00C91315" w:rsidP="00F73C71">
            <w:pPr>
              <w:rPr>
                <w:rFonts w:ascii="Arial" w:eastAsia="Times New Roman" w:hAnsi="Arial" w:cs="Arial"/>
                <w:sz w:val="22"/>
                <w:szCs w:val="22"/>
              </w:rPr>
            </w:pPr>
          </w:p>
          <w:p w14:paraId="45936BC1" w14:textId="6FD09196" w:rsidR="00C91315" w:rsidRPr="007D385B" w:rsidRDefault="00C91315" w:rsidP="00C91315">
            <w:pPr>
              <w:jc w:val="both"/>
              <w:rPr>
                <w:rFonts w:ascii="Arial" w:eastAsia="Times New Roman" w:hAnsi="Arial" w:cs="Arial"/>
                <w:b/>
                <w:bCs/>
                <w:color w:val="000000"/>
                <w:sz w:val="22"/>
                <w:szCs w:val="22"/>
              </w:rPr>
            </w:pPr>
            <w:r w:rsidRPr="007D385B">
              <w:rPr>
                <w:rFonts w:ascii="Arial" w:eastAsia="Times New Roman" w:hAnsi="Arial" w:cs="Arial"/>
                <w:color w:val="000000"/>
                <w:sz w:val="22"/>
                <w:szCs w:val="22"/>
              </w:rPr>
              <w:t>En ningún caso proceden votaciones para la revocatoria del mandato si faltaren seis meses para la terminación del período correspondiente.</w:t>
            </w:r>
          </w:p>
        </w:tc>
        <w:tc>
          <w:tcPr>
            <w:tcW w:w="3969" w:type="dxa"/>
          </w:tcPr>
          <w:p w14:paraId="3BBACED6" w14:textId="2CFF090D" w:rsidR="00C91315" w:rsidRPr="007D385B" w:rsidRDefault="00C91315" w:rsidP="00C91315">
            <w:pPr>
              <w:jc w:val="both"/>
              <w:rPr>
                <w:rFonts w:ascii="Arial" w:hAnsi="Arial" w:cs="Arial"/>
                <w:sz w:val="22"/>
                <w:szCs w:val="22"/>
              </w:rPr>
            </w:pPr>
            <w:r w:rsidRPr="007D385B">
              <w:rPr>
                <w:rFonts w:ascii="Arial" w:hAnsi="Arial" w:cs="Arial"/>
                <w:b/>
                <w:bCs/>
                <w:sz w:val="22"/>
                <w:szCs w:val="22"/>
              </w:rPr>
              <w:t xml:space="preserve">ARTÍCULO </w:t>
            </w:r>
            <w:r w:rsidRPr="007D385B">
              <w:rPr>
                <w:rFonts w:ascii="Arial" w:hAnsi="Arial" w:cs="Arial"/>
                <w:b/>
                <w:bCs/>
                <w:sz w:val="22"/>
                <w:szCs w:val="22"/>
                <w:u w:val="single"/>
              </w:rPr>
              <w:t>9</w:t>
            </w:r>
            <w:r w:rsidRPr="007D385B">
              <w:rPr>
                <w:rFonts w:ascii="Arial" w:hAnsi="Arial" w:cs="Arial"/>
                <w:b/>
                <w:bCs/>
                <w:sz w:val="22"/>
                <w:szCs w:val="22"/>
              </w:rPr>
              <w:t xml:space="preserve">. TÉRMINO PARA LA INSCRIPCIÓN. </w:t>
            </w:r>
            <w:r w:rsidRPr="007D385B">
              <w:rPr>
                <w:rFonts w:ascii="Arial" w:hAnsi="Arial" w:cs="Arial"/>
                <w:sz w:val="22"/>
                <w:szCs w:val="22"/>
              </w:rPr>
              <w:t xml:space="preserve">Se podrán inscribir iniciativas para la revocatoria del mandato siempre que hayan transcurrido </w:t>
            </w:r>
            <w:r w:rsidRPr="007D385B">
              <w:rPr>
                <w:rFonts w:ascii="Arial" w:hAnsi="Arial" w:cs="Arial"/>
                <w:strike/>
                <w:sz w:val="22"/>
                <w:szCs w:val="22"/>
              </w:rPr>
              <w:t>doce (12)</w:t>
            </w:r>
            <w:r w:rsidRPr="007D385B">
              <w:rPr>
                <w:rFonts w:ascii="Arial" w:hAnsi="Arial" w:cs="Arial"/>
                <w:sz w:val="22"/>
                <w:szCs w:val="22"/>
              </w:rPr>
              <w:t xml:space="preserve"> </w:t>
            </w:r>
            <w:r w:rsidR="0083304D" w:rsidRPr="007D385B">
              <w:rPr>
                <w:rFonts w:ascii="Arial" w:hAnsi="Arial" w:cs="Arial"/>
                <w:b/>
                <w:bCs/>
                <w:sz w:val="22"/>
                <w:szCs w:val="22"/>
                <w:u w:val="single"/>
              </w:rPr>
              <w:t>dieciocho</w:t>
            </w:r>
            <w:r w:rsidRPr="007D385B">
              <w:rPr>
                <w:rFonts w:ascii="Arial" w:hAnsi="Arial" w:cs="Arial"/>
                <w:b/>
                <w:bCs/>
                <w:sz w:val="22"/>
                <w:szCs w:val="22"/>
                <w:u w:val="single"/>
              </w:rPr>
              <w:t xml:space="preserve"> (18)</w:t>
            </w:r>
            <w:r w:rsidRPr="007D385B">
              <w:rPr>
                <w:rFonts w:ascii="Arial" w:hAnsi="Arial" w:cs="Arial"/>
                <w:sz w:val="22"/>
                <w:szCs w:val="22"/>
              </w:rPr>
              <w:t xml:space="preserve"> meses contados a partir del momento </w:t>
            </w:r>
            <w:r w:rsidR="0083304D" w:rsidRPr="007D385B">
              <w:rPr>
                <w:rFonts w:ascii="Arial" w:hAnsi="Arial" w:cs="Arial"/>
                <w:sz w:val="22"/>
                <w:szCs w:val="22"/>
              </w:rPr>
              <w:t>de</w:t>
            </w:r>
            <w:r w:rsidR="000B2B3B">
              <w:rPr>
                <w:rFonts w:ascii="Arial" w:hAnsi="Arial" w:cs="Arial"/>
                <w:sz w:val="22"/>
                <w:szCs w:val="22"/>
              </w:rPr>
              <w:t xml:space="preserve"> la</w:t>
            </w:r>
            <w:r w:rsidR="0083304D" w:rsidRPr="007D385B">
              <w:rPr>
                <w:rFonts w:ascii="Arial" w:hAnsi="Arial" w:cs="Arial"/>
                <w:sz w:val="22"/>
                <w:szCs w:val="22"/>
              </w:rPr>
              <w:t xml:space="preserve"> </w:t>
            </w:r>
            <w:r w:rsidR="0083304D" w:rsidRPr="000B2B3B">
              <w:rPr>
                <w:rFonts w:ascii="Arial" w:hAnsi="Arial" w:cs="Arial"/>
                <w:sz w:val="22"/>
                <w:szCs w:val="22"/>
              </w:rPr>
              <w:t xml:space="preserve">posesión </w:t>
            </w:r>
            <w:r w:rsidRPr="007D385B">
              <w:rPr>
                <w:rFonts w:ascii="Arial" w:hAnsi="Arial" w:cs="Arial"/>
                <w:sz w:val="22"/>
                <w:szCs w:val="22"/>
              </w:rPr>
              <w:t>del respectivo alcalde o gobernador y no faltare menos de un año para la finalización del respectivo periodo constitucional.</w:t>
            </w:r>
          </w:p>
          <w:p w14:paraId="089DCD6C" w14:textId="77777777" w:rsidR="00C91315" w:rsidRPr="007D385B" w:rsidRDefault="00C91315" w:rsidP="00C91315">
            <w:pPr>
              <w:jc w:val="both"/>
              <w:rPr>
                <w:rFonts w:ascii="Arial" w:hAnsi="Arial" w:cs="Arial"/>
                <w:sz w:val="22"/>
                <w:szCs w:val="22"/>
              </w:rPr>
            </w:pPr>
          </w:p>
          <w:p w14:paraId="43999A76" w14:textId="09F34CD5" w:rsidR="00C91315" w:rsidRPr="007D385B" w:rsidRDefault="0083304D" w:rsidP="00C91315">
            <w:pPr>
              <w:jc w:val="both"/>
              <w:rPr>
                <w:rFonts w:ascii="Arial" w:eastAsia="Times New Roman" w:hAnsi="Arial" w:cs="Arial"/>
                <w:b/>
                <w:bCs/>
                <w:color w:val="000000"/>
                <w:sz w:val="22"/>
                <w:szCs w:val="22"/>
              </w:rPr>
            </w:pPr>
            <w:r w:rsidRPr="007D385B">
              <w:rPr>
                <w:rFonts w:ascii="Arial" w:hAnsi="Arial" w:cs="Arial"/>
                <w:sz w:val="22"/>
                <w:szCs w:val="22"/>
              </w:rPr>
              <w:t xml:space="preserve">En ningún caso proceden votaciones para la revocatoria del mandato si faltaren </w:t>
            </w:r>
            <w:r w:rsidRPr="007D385B">
              <w:rPr>
                <w:rFonts w:ascii="Arial" w:hAnsi="Arial" w:cs="Arial"/>
                <w:strike/>
                <w:sz w:val="22"/>
                <w:szCs w:val="22"/>
              </w:rPr>
              <w:t xml:space="preserve">seis </w:t>
            </w:r>
            <w:proofErr w:type="gramStart"/>
            <w:r w:rsidRPr="007D385B">
              <w:rPr>
                <w:rFonts w:ascii="Arial" w:hAnsi="Arial" w:cs="Arial"/>
                <w:strike/>
                <w:sz w:val="22"/>
                <w:szCs w:val="22"/>
              </w:rPr>
              <w:t xml:space="preserve">meses  </w:t>
            </w:r>
            <w:r w:rsidRPr="007D385B">
              <w:rPr>
                <w:rFonts w:ascii="Arial" w:hAnsi="Arial" w:cs="Arial"/>
                <w:b/>
                <w:bCs/>
                <w:sz w:val="22"/>
                <w:szCs w:val="22"/>
                <w:u w:val="single"/>
              </w:rPr>
              <w:t>menos</w:t>
            </w:r>
            <w:proofErr w:type="gramEnd"/>
            <w:r w:rsidRPr="007D385B">
              <w:rPr>
                <w:rFonts w:ascii="Arial" w:hAnsi="Arial" w:cs="Arial"/>
                <w:b/>
                <w:bCs/>
                <w:sz w:val="22"/>
                <w:szCs w:val="22"/>
                <w:u w:val="single"/>
              </w:rPr>
              <w:t xml:space="preserve"> de un año</w:t>
            </w:r>
            <w:r w:rsidRPr="007D385B">
              <w:rPr>
                <w:rFonts w:ascii="Arial" w:hAnsi="Arial" w:cs="Arial"/>
                <w:strike/>
                <w:sz w:val="22"/>
                <w:szCs w:val="22"/>
              </w:rPr>
              <w:t xml:space="preserve"> </w:t>
            </w:r>
            <w:r w:rsidRPr="007D385B">
              <w:rPr>
                <w:rFonts w:ascii="Arial" w:hAnsi="Arial" w:cs="Arial"/>
                <w:sz w:val="22"/>
                <w:szCs w:val="22"/>
              </w:rPr>
              <w:t>para la terminación del período correspondiente.</w:t>
            </w:r>
          </w:p>
        </w:tc>
        <w:tc>
          <w:tcPr>
            <w:tcW w:w="2268" w:type="dxa"/>
          </w:tcPr>
          <w:p w14:paraId="76C7886A" w14:textId="0FAAD1DA" w:rsidR="00C91315" w:rsidRPr="00BF7CA7" w:rsidRDefault="001817C6" w:rsidP="00C91315">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t xml:space="preserve">Se modifica la numeración, se mejora la redacción, y se adicionan las proposiciones de los Honorables Representantes a la Cámara David Ricardo Racero, Jorge Méndez Hernández, </w:t>
            </w:r>
            <w:proofErr w:type="spellStart"/>
            <w:r w:rsidRPr="00BF7CA7">
              <w:rPr>
                <w:rFonts w:ascii="Arial" w:eastAsia="Times New Roman" w:hAnsi="Arial" w:cs="Arial"/>
                <w:b/>
                <w:bCs/>
                <w:color w:val="000000"/>
                <w:sz w:val="22"/>
                <w:szCs w:val="22"/>
              </w:rPr>
              <w:t>Duvalier</w:t>
            </w:r>
            <w:proofErr w:type="spellEnd"/>
            <w:r w:rsidRPr="00BF7CA7">
              <w:rPr>
                <w:rFonts w:ascii="Arial" w:eastAsia="Times New Roman" w:hAnsi="Arial" w:cs="Arial"/>
                <w:b/>
                <w:bCs/>
                <w:color w:val="000000"/>
                <w:sz w:val="22"/>
                <w:szCs w:val="22"/>
              </w:rPr>
              <w:t xml:space="preserve"> Sánchez Arango</w:t>
            </w:r>
            <w:r w:rsidR="000B2B3B">
              <w:rPr>
                <w:rFonts w:ascii="Arial" w:eastAsia="Times New Roman" w:hAnsi="Arial" w:cs="Arial"/>
                <w:b/>
                <w:bCs/>
                <w:color w:val="000000"/>
                <w:sz w:val="22"/>
                <w:szCs w:val="22"/>
              </w:rPr>
              <w:t xml:space="preserve"> </w:t>
            </w:r>
            <w:r w:rsidRPr="00BF7CA7">
              <w:rPr>
                <w:rFonts w:ascii="Arial" w:eastAsia="Times New Roman" w:hAnsi="Arial" w:cs="Arial"/>
                <w:b/>
                <w:bCs/>
                <w:color w:val="000000"/>
                <w:sz w:val="22"/>
                <w:szCs w:val="22"/>
              </w:rPr>
              <w:t xml:space="preserve">y </w:t>
            </w:r>
            <w:proofErr w:type="spellStart"/>
            <w:r w:rsidRPr="00BF7CA7">
              <w:rPr>
                <w:rFonts w:ascii="Arial" w:eastAsia="Times New Roman" w:hAnsi="Arial" w:cs="Arial"/>
                <w:b/>
                <w:bCs/>
                <w:color w:val="000000"/>
                <w:sz w:val="22"/>
                <w:szCs w:val="22"/>
              </w:rPr>
              <w:t>Karime</w:t>
            </w:r>
            <w:proofErr w:type="spellEnd"/>
            <w:r w:rsidRPr="00BF7CA7">
              <w:rPr>
                <w:rFonts w:ascii="Arial" w:eastAsia="Times New Roman" w:hAnsi="Arial" w:cs="Arial"/>
                <w:b/>
                <w:bCs/>
                <w:color w:val="000000"/>
                <w:sz w:val="22"/>
                <w:szCs w:val="22"/>
              </w:rPr>
              <w:t xml:space="preserve"> Cotes.</w:t>
            </w:r>
          </w:p>
        </w:tc>
      </w:tr>
      <w:tr w:rsidR="00C91315" w:rsidRPr="007D385B" w14:paraId="15224B9C" w14:textId="77777777" w:rsidTr="000B3B0B">
        <w:tc>
          <w:tcPr>
            <w:tcW w:w="3970" w:type="dxa"/>
          </w:tcPr>
          <w:p w14:paraId="56DEED6A" w14:textId="77777777" w:rsidR="0083304D" w:rsidRPr="007D385B" w:rsidRDefault="0083304D" w:rsidP="0083304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11.</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 xml:space="preserve">AUDIENCIA PÚBLICA. </w:t>
            </w:r>
            <w:r w:rsidRPr="007D385B">
              <w:rPr>
                <w:rFonts w:ascii="Arial" w:eastAsia="Times New Roman" w:hAnsi="Arial" w:cs="Arial"/>
                <w:color w:val="000000"/>
                <w:sz w:val="22"/>
                <w:szCs w:val="22"/>
              </w:rPr>
              <w:t>Admitida la inscripción el registrador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 </w:t>
            </w:r>
          </w:p>
          <w:p w14:paraId="4146EAB4" w14:textId="77777777" w:rsidR="0083304D" w:rsidRPr="007D385B" w:rsidRDefault="0083304D" w:rsidP="0083304D">
            <w:pPr>
              <w:rPr>
                <w:rFonts w:ascii="Arial" w:eastAsia="Times New Roman" w:hAnsi="Arial" w:cs="Arial"/>
                <w:sz w:val="22"/>
                <w:szCs w:val="22"/>
              </w:rPr>
            </w:pPr>
          </w:p>
          <w:p w14:paraId="58A6C425" w14:textId="77777777" w:rsidR="0083304D" w:rsidRPr="007D385B" w:rsidRDefault="0083304D" w:rsidP="0083304D">
            <w:pPr>
              <w:jc w:val="both"/>
              <w:rPr>
                <w:rFonts w:ascii="Arial" w:eastAsia="Times New Roman" w:hAnsi="Arial" w:cs="Arial"/>
                <w:sz w:val="22"/>
                <w:szCs w:val="22"/>
              </w:rPr>
            </w:pPr>
            <w:r w:rsidRPr="007D385B">
              <w:rPr>
                <w:rFonts w:ascii="Arial" w:eastAsia="Times New Roman" w:hAnsi="Arial" w:cs="Arial"/>
                <w:color w:val="000000"/>
                <w:sz w:val="22"/>
                <w:szCs w:val="22"/>
              </w:rPr>
              <w:t xml:space="preserve">En caso de que no pueda asistir personalmente el alcalde o Gobernador, mediando excusa debidamente justificada, la audiencia </w:t>
            </w:r>
            <w:r w:rsidRPr="007D385B">
              <w:rPr>
                <w:rFonts w:ascii="Arial" w:eastAsia="Times New Roman" w:hAnsi="Arial" w:cs="Arial"/>
                <w:color w:val="000000"/>
                <w:sz w:val="22"/>
                <w:szCs w:val="22"/>
              </w:rPr>
              <w:lastRenderedPageBreak/>
              <w:t>se aplazará por una única vez y se fijará una fecha dentro de los quince (15) días calendario siguientes para su realización. </w:t>
            </w:r>
          </w:p>
          <w:p w14:paraId="10BFA798" w14:textId="77777777" w:rsidR="0083304D" w:rsidRPr="007D385B" w:rsidRDefault="0083304D" w:rsidP="0083304D">
            <w:pPr>
              <w:rPr>
                <w:rFonts w:ascii="Arial" w:eastAsia="Times New Roman" w:hAnsi="Arial" w:cs="Arial"/>
                <w:sz w:val="22"/>
                <w:szCs w:val="22"/>
              </w:rPr>
            </w:pPr>
          </w:p>
          <w:p w14:paraId="5E408507" w14:textId="7BAF0F85" w:rsidR="00C91315" w:rsidRPr="007D385B" w:rsidRDefault="0083304D" w:rsidP="00F73C71">
            <w:pPr>
              <w:jc w:val="both"/>
              <w:rPr>
                <w:rFonts w:ascii="Arial" w:eastAsia="Times New Roman" w:hAnsi="Arial" w:cs="Arial"/>
                <w:sz w:val="22"/>
                <w:szCs w:val="22"/>
              </w:rPr>
            </w:pPr>
            <w:r w:rsidRPr="007D385B">
              <w:rPr>
                <w:rFonts w:ascii="Arial" w:eastAsia="Times New Roman" w:hAnsi="Arial" w:cs="Arial"/>
                <w:color w:val="000000"/>
                <w:sz w:val="22"/>
                <w:szCs w:val="22"/>
              </w:rPr>
              <w:t>Si no pudiese asistir el alcalde o gobernador a la segunda citación, deberá delegar una persona que asista a la audiencia pública y no se admitirán aplazamientos de la misma. </w:t>
            </w:r>
          </w:p>
        </w:tc>
        <w:tc>
          <w:tcPr>
            <w:tcW w:w="3969" w:type="dxa"/>
          </w:tcPr>
          <w:p w14:paraId="3C1D1EBC" w14:textId="566D842B" w:rsidR="0083304D" w:rsidRPr="007D385B" w:rsidRDefault="0083304D" w:rsidP="0083304D">
            <w:pPr>
              <w:jc w:val="both"/>
              <w:rPr>
                <w:rFonts w:ascii="Arial" w:hAnsi="Arial" w:cs="Arial"/>
                <w:sz w:val="22"/>
                <w:szCs w:val="22"/>
              </w:rPr>
            </w:pPr>
            <w:r w:rsidRPr="007D385B">
              <w:rPr>
                <w:rFonts w:ascii="Arial" w:hAnsi="Arial" w:cs="Arial"/>
                <w:b/>
                <w:bCs/>
                <w:sz w:val="22"/>
                <w:szCs w:val="22"/>
              </w:rPr>
              <w:lastRenderedPageBreak/>
              <w:t xml:space="preserve">ARTÍCULO </w:t>
            </w:r>
            <w:r w:rsidRPr="007D385B">
              <w:rPr>
                <w:rFonts w:ascii="Arial" w:hAnsi="Arial" w:cs="Arial"/>
                <w:b/>
                <w:bCs/>
                <w:sz w:val="22"/>
                <w:szCs w:val="22"/>
                <w:u w:val="single"/>
              </w:rPr>
              <w:t>1</w:t>
            </w:r>
            <w:r w:rsidR="005E3574" w:rsidRPr="007D385B">
              <w:rPr>
                <w:rFonts w:ascii="Arial" w:hAnsi="Arial" w:cs="Arial"/>
                <w:b/>
                <w:bCs/>
                <w:sz w:val="22"/>
                <w:szCs w:val="22"/>
                <w:u w:val="single"/>
              </w:rPr>
              <w:t>0</w:t>
            </w:r>
            <w:r w:rsidRPr="007D385B">
              <w:rPr>
                <w:rFonts w:ascii="Arial" w:hAnsi="Arial" w:cs="Arial"/>
                <w:b/>
                <w:bCs/>
                <w:sz w:val="22"/>
                <w:szCs w:val="22"/>
                <w:u w:val="single"/>
              </w:rPr>
              <w:t>.</w:t>
            </w:r>
            <w:r w:rsidRPr="007D385B">
              <w:rPr>
                <w:rFonts w:ascii="Arial" w:hAnsi="Arial" w:cs="Arial"/>
                <w:b/>
                <w:bCs/>
                <w:sz w:val="22"/>
                <w:szCs w:val="22"/>
              </w:rPr>
              <w:t xml:space="preserve"> AUDIENCIA PÚBLICA. </w:t>
            </w:r>
            <w:r w:rsidRPr="007D385B">
              <w:rPr>
                <w:rFonts w:ascii="Arial" w:hAnsi="Arial" w:cs="Arial"/>
                <w:sz w:val="22"/>
                <w:szCs w:val="22"/>
              </w:rPr>
              <w:t xml:space="preserve">Admitida la inscripción el </w:t>
            </w:r>
            <w:r w:rsidRPr="007D385B">
              <w:rPr>
                <w:rFonts w:ascii="Arial" w:hAnsi="Arial" w:cs="Arial"/>
                <w:b/>
                <w:bCs/>
                <w:sz w:val="22"/>
                <w:szCs w:val="22"/>
                <w:u w:val="single"/>
              </w:rPr>
              <w:t xml:space="preserve">Consejo Nacional Electoral </w:t>
            </w:r>
            <w:r w:rsidRPr="007D385B">
              <w:rPr>
                <w:rFonts w:ascii="Arial" w:hAnsi="Arial" w:cs="Arial"/>
                <w:strike/>
                <w:sz w:val="22"/>
                <w:szCs w:val="22"/>
              </w:rPr>
              <w:t xml:space="preserve">registrador </w:t>
            </w:r>
            <w:r w:rsidRPr="007D385B">
              <w:rPr>
                <w:rFonts w:ascii="Arial" w:hAnsi="Arial" w:cs="Arial"/>
                <w:sz w:val="22"/>
                <w:szCs w:val="22"/>
              </w:rPr>
              <w:t>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4430E5C4" w14:textId="77777777" w:rsidR="0083304D" w:rsidRPr="007D385B" w:rsidRDefault="0083304D" w:rsidP="0083304D">
            <w:pPr>
              <w:jc w:val="both"/>
              <w:rPr>
                <w:rFonts w:ascii="Arial" w:hAnsi="Arial" w:cs="Arial"/>
                <w:sz w:val="22"/>
                <w:szCs w:val="22"/>
              </w:rPr>
            </w:pPr>
          </w:p>
          <w:p w14:paraId="22EB7762" w14:textId="77777777" w:rsidR="0083304D" w:rsidRPr="007D385B" w:rsidRDefault="0083304D" w:rsidP="0083304D">
            <w:pPr>
              <w:jc w:val="both"/>
              <w:rPr>
                <w:rFonts w:ascii="Arial" w:hAnsi="Arial" w:cs="Arial"/>
                <w:sz w:val="22"/>
                <w:szCs w:val="22"/>
              </w:rPr>
            </w:pPr>
            <w:r w:rsidRPr="007D385B">
              <w:rPr>
                <w:rFonts w:ascii="Arial" w:hAnsi="Arial" w:cs="Arial"/>
                <w:sz w:val="22"/>
                <w:szCs w:val="22"/>
              </w:rPr>
              <w:t xml:space="preserve">En caso de que no pueda asistir personalmente el alcalde o Gobernador, mediando excusa </w:t>
            </w:r>
            <w:r w:rsidRPr="007D385B">
              <w:rPr>
                <w:rFonts w:ascii="Arial" w:hAnsi="Arial" w:cs="Arial"/>
                <w:sz w:val="22"/>
                <w:szCs w:val="22"/>
              </w:rPr>
              <w:lastRenderedPageBreak/>
              <w:t>debidamente justificada, la audiencia se aplazará por una única vez y se fijará una fecha dentro de los quince (15) días calendario siguientes para su realización.</w:t>
            </w:r>
          </w:p>
          <w:p w14:paraId="3E4FA2A6" w14:textId="77777777" w:rsidR="0083304D" w:rsidRPr="007D385B" w:rsidRDefault="0083304D" w:rsidP="0083304D">
            <w:pPr>
              <w:jc w:val="both"/>
              <w:rPr>
                <w:rFonts w:ascii="Arial" w:hAnsi="Arial" w:cs="Arial"/>
                <w:sz w:val="22"/>
                <w:szCs w:val="22"/>
              </w:rPr>
            </w:pPr>
          </w:p>
          <w:p w14:paraId="45D413F1" w14:textId="77777777" w:rsidR="00C91315" w:rsidRPr="007D385B" w:rsidRDefault="0083304D" w:rsidP="0083304D">
            <w:pPr>
              <w:jc w:val="both"/>
              <w:rPr>
                <w:rFonts w:ascii="Arial" w:hAnsi="Arial" w:cs="Arial"/>
                <w:sz w:val="22"/>
                <w:szCs w:val="22"/>
              </w:rPr>
            </w:pPr>
            <w:r w:rsidRPr="007D385B">
              <w:rPr>
                <w:rFonts w:ascii="Arial" w:hAnsi="Arial" w:cs="Arial"/>
                <w:sz w:val="22"/>
                <w:szCs w:val="22"/>
              </w:rPr>
              <w:t>Si no pudiese asistir el alcalde o gobernador a la segunda citación, deberá delegar una persona que asista a la audiencia pública y no se admitirán aplazamientos de la misma.</w:t>
            </w:r>
          </w:p>
          <w:p w14:paraId="540DC902" w14:textId="77777777" w:rsidR="0083304D" w:rsidRPr="007D385B" w:rsidRDefault="0083304D" w:rsidP="0083304D">
            <w:pPr>
              <w:jc w:val="both"/>
              <w:rPr>
                <w:rFonts w:ascii="Arial" w:hAnsi="Arial" w:cs="Arial"/>
                <w:b/>
                <w:bCs/>
                <w:sz w:val="22"/>
                <w:szCs w:val="22"/>
                <w:u w:val="single"/>
              </w:rPr>
            </w:pPr>
          </w:p>
          <w:p w14:paraId="2FE5262C" w14:textId="77777777" w:rsidR="0083304D" w:rsidRPr="007D385B" w:rsidRDefault="0083304D" w:rsidP="0083304D">
            <w:pPr>
              <w:jc w:val="both"/>
              <w:rPr>
                <w:rFonts w:ascii="Arial" w:hAnsi="Arial" w:cs="Arial"/>
                <w:b/>
                <w:bCs/>
                <w:sz w:val="22"/>
                <w:szCs w:val="22"/>
                <w:u w:val="single"/>
              </w:rPr>
            </w:pPr>
            <w:r w:rsidRPr="007D385B">
              <w:rPr>
                <w:rFonts w:ascii="Arial" w:hAnsi="Arial" w:cs="Arial"/>
                <w:b/>
                <w:bCs/>
                <w:sz w:val="22"/>
                <w:szCs w:val="22"/>
                <w:u w:val="single"/>
              </w:rPr>
              <w:t>La no asistencia del mandatario o su delegado no imposibilitará la realización de dicha audiencia.</w:t>
            </w:r>
          </w:p>
          <w:p w14:paraId="04F634AA" w14:textId="77777777" w:rsidR="0083304D" w:rsidRPr="007D385B" w:rsidRDefault="0083304D" w:rsidP="0083304D">
            <w:pPr>
              <w:jc w:val="both"/>
              <w:rPr>
                <w:rFonts w:ascii="Arial" w:hAnsi="Arial" w:cs="Arial"/>
                <w:b/>
                <w:bCs/>
                <w:sz w:val="22"/>
                <w:szCs w:val="22"/>
                <w:u w:val="single"/>
              </w:rPr>
            </w:pPr>
          </w:p>
          <w:p w14:paraId="744F0697" w14:textId="77777777" w:rsidR="0083304D" w:rsidRPr="007D385B" w:rsidRDefault="0083304D" w:rsidP="0083304D">
            <w:pPr>
              <w:jc w:val="both"/>
              <w:rPr>
                <w:rFonts w:ascii="Arial" w:hAnsi="Arial" w:cs="Arial"/>
                <w:b/>
                <w:bCs/>
                <w:sz w:val="22"/>
                <w:szCs w:val="22"/>
                <w:u w:val="single"/>
              </w:rPr>
            </w:pPr>
            <w:r w:rsidRPr="007D385B">
              <w:rPr>
                <w:rFonts w:ascii="Arial" w:hAnsi="Arial" w:cs="Arial"/>
                <w:b/>
                <w:bCs/>
                <w:sz w:val="22"/>
                <w:szCs w:val="22"/>
                <w:u w:val="single"/>
              </w:rPr>
              <w:t>PARÁGRAFO 1. La no asistencia del comité promotor o su vocero a la audiencia pública dará por terminado el proceso de revocatoria del mandato.</w:t>
            </w:r>
          </w:p>
          <w:p w14:paraId="16BCCED6" w14:textId="77777777" w:rsidR="0083304D" w:rsidRPr="007D385B" w:rsidRDefault="0083304D" w:rsidP="0083304D">
            <w:pPr>
              <w:jc w:val="both"/>
              <w:rPr>
                <w:rFonts w:ascii="Arial" w:hAnsi="Arial" w:cs="Arial"/>
                <w:b/>
                <w:bCs/>
                <w:sz w:val="22"/>
                <w:szCs w:val="22"/>
                <w:u w:val="single"/>
              </w:rPr>
            </w:pPr>
          </w:p>
          <w:p w14:paraId="6C3C525B" w14:textId="6457A482" w:rsidR="0083304D" w:rsidRPr="007D385B" w:rsidRDefault="0083304D" w:rsidP="0083304D">
            <w:pPr>
              <w:jc w:val="both"/>
              <w:rPr>
                <w:rFonts w:ascii="Arial" w:hAnsi="Arial" w:cs="Arial"/>
                <w:b/>
                <w:bCs/>
                <w:sz w:val="22"/>
                <w:szCs w:val="22"/>
                <w:u w:val="single"/>
              </w:rPr>
            </w:pPr>
            <w:r w:rsidRPr="007D385B">
              <w:rPr>
                <w:rFonts w:ascii="Arial" w:hAnsi="Arial" w:cs="Arial"/>
                <w:b/>
                <w:bCs/>
                <w:sz w:val="22"/>
                <w:szCs w:val="22"/>
                <w:u w:val="single"/>
              </w:rPr>
              <w:t>PARÁGRAFO 2. Dicha audiencia se realizará en la circunscripción territorial correspondiente.</w:t>
            </w:r>
          </w:p>
        </w:tc>
        <w:tc>
          <w:tcPr>
            <w:tcW w:w="2268" w:type="dxa"/>
          </w:tcPr>
          <w:p w14:paraId="61304DB7" w14:textId="2674BBBE" w:rsidR="00C91315" w:rsidRPr="00BF7CA7" w:rsidRDefault="001817C6"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Se modifica la numeración, se mejora la redacción,</w:t>
            </w:r>
            <w:r w:rsidR="00824052" w:rsidRPr="00BF7CA7">
              <w:rPr>
                <w:rFonts w:ascii="Arial" w:eastAsia="Times New Roman" w:hAnsi="Arial" w:cs="Arial"/>
                <w:b/>
                <w:bCs/>
                <w:color w:val="000000"/>
                <w:sz w:val="22"/>
                <w:szCs w:val="22"/>
              </w:rPr>
              <w:t xml:space="preserve"> se cambia el registrador por el Consejo Nacional Electoral, se adicionan 2 parágrafos donde se aclara la ubicación y la no asistencia del comité promotor a la audiencia pública </w:t>
            </w:r>
            <w:r w:rsidRPr="00BF7CA7">
              <w:rPr>
                <w:rFonts w:ascii="Arial" w:eastAsia="Times New Roman" w:hAnsi="Arial" w:cs="Arial"/>
                <w:b/>
                <w:bCs/>
                <w:color w:val="000000"/>
                <w:sz w:val="22"/>
                <w:szCs w:val="22"/>
              </w:rPr>
              <w:t xml:space="preserve">y se </w:t>
            </w:r>
            <w:r w:rsidRPr="00BF7CA7">
              <w:rPr>
                <w:rFonts w:ascii="Arial" w:eastAsia="Times New Roman" w:hAnsi="Arial" w:cs="Arial"/>
                <w:b/>
                <w:bCs/>
                <w:color w:val="000000"/>
                <w:sz w:val="22"/>
                <w:szCs w:val="22"/>
              </w:rPr>
              <w:lastRenderedPageBreak/>
              <w:t xml:space="preserve">adicionan las proposiciones de los Honorables Representantes a la Cámara </w:t>
            </w:r>
            <w:r w:rsidR="00824052" w:rsidRPr="00BF7CA7">
              <w:rPr>
                <w:rFonts w:ascii="Arial" w:eastAsia="Times New Roman" w:hAnsi="Arial" w:cs="Arial"/>
                <w:b/>
                <w:bCs/>
                <w:color w:val="000000"/>
                <w:sz w:val="22"/>
                <w:szCs w:val="22"/>
              </w:rPr>
              <w:t>Julio César Triana y Juan Sebastián Gómez</w:t>
            </w:r>
            <w:r w:rsidRPr="00BF7CA7">
              <w:rPr>
                <w:rFonts w:ascii="Arial" w:eastAsia="Times New Roman" w:hAnsi="Arial" w:cs="Arial"/>
                <w:b/>
                <w:bCs/>
                <w:color w:val="000000"/>
                <w:sz w:val="22"/>
                <w:szCs w:val="22"/>
              </w:rPr>
              <w:t>.</w:t>
            </w:r>
          </w:p>
        </w:tc>
      </w:tr>
      <w:tr w:rsidR="005E3574" w:rsidRPr="007D385B" w14:paraId="35A54795" w14:textId="77777777" w:rsidTr="000B3B0B">
        <w:tc>
          <w:tcPr>
            <w:tcW w:w="3970" w:type="dxa"/>
          </w:tcPr>
          <w:p w14:paraId="52B0FA36" w14:textId="77777777" w:rsidR="005E3574" w:rsidRPr="007D385B" w:rsidRDefault="005E3574" w:rsidP="005E3574">
            <w:pPr>
              <w:jc w:val="center"/>
              <w:rPr>
                <w:rFonts w:ascii="Arial" w:eastAsia="Times New Roman" w:hAnsi="Arial" w:cs="Arial"/>
                <w:b/>
                <w:bCs/>
                <w:color w:val="000000"/>
                <w:sz w:val="22"/>
                <w:szCs w:val="22"/>
              </w:rPr>
            </w:pPr>
            <w:r w:rsidRPr="007D385B">
              <w:rPr>
                <w:rFonts w:ascii="Arial" w:eastAsia="Times New Roman" w:hAnsi="Arial" w:cs="Arial"/>
                <w:b/>
                <w:bCs/>
                <w:color w:val="000000"/>
                <w:sz w:val="22"/>
                <w:szCs w:val="22"/>
              </w:rPr>
              <w:lastRenderedPageBreak/>
              <w:t>TÍTULO III</w:t>
            </w:r>
          </w:p>
          <w:p w14:paraId="2EA5B78B" w14:textId="6A7BBC56" w:rsidR="005E3574" w:rsidRPr="007D385B" w:rsidRDefault="005E3574" w:rsidP="005E3574">
            <w:pPr>
              <w:jc w:val="center"/>
              <w:rPr>
                <w:rFonts w:ascii="Arial" w:eastAsia="Times New Roman" w:hAnsi="Arial" w:cs="Arial"/>
                <w:sz w:val="22"/>
                <w:szCs w:val="22"/>
              </w:rPr>
            </w:pPr>
            <w:r w:rsidRPr="007D385B">
              <w:rPr>
                <w:rFonts w:ascii="Arial" w:eastAsia="Times New Roman" w:hAnsi="Arial" w:cs="Arial"/>
                <w:b/>
                <w:bCs/>
                <w:color w:val="000000"/>
                <w:sz w:val="22"/>
                <w:szCs w:val="22"/>
              </w:rPr>
              <w:t>ETAPA DE RECOLECCIÓN DE APOYOS CIUDADANOS</w:t>
            </w:r>
          </w:p>
        </w:tc>
        <w:tc>
          <w:tcPr>
            <w:tcW w:w="3969" w:type="dxa"/>
          </w:tcPr>
          <w:p w14:paraId="642BDBE2" w14:textId="77777777" w:rsidR="00824052" w:rsidRPr="007D385B" w:rsidRDefault="00824052" w:rsidP="00824052">
            <w:pPr>
              <w:jc w:val="center"/>
              <w:rPr>
                <w:rFonts w:ascii="Arial" w:eastAsia="Times New Roman" w:hAnsi="Arial" w:cs="Arial"/>
                <w:b/>
                <w:bCs/>
                <w:color w:val="000000"/>
                <w:sz w:val="22"/>
                <w:szCs w:val="22"/>
              </w:rPr>
            </w:pPr>
            <w:r w:rsidRPr="007D385B">
              <w:rPr>
                <w:rFonts w:ascii="Arial" w:eastAsia="Times New Roman" w:hAnsi="Arial" w:cs="Arial"/>
                <w:b/>
                <w:bCs/>
                <w:color w:val="000000"/>
                <w:sz w:val="22"/>
                <w:szCs w:val="22"/>
              </w:rPr>
              <w:t>TÍTULO III</w:t>
            </w:r>
          </w:p>
          <w:p w14:paraId="267F1E3F" w14:textId="019F5B66" w:rsidR="005E3574" w:rsidRPr="007D385B" w:rsidRDefault="00824052" w:rsidP="00824052">
            <w:pPr>
              <w:jc w:val="both"/>
              <w:rPr>
                <w:rFonts w:ascii="Arial" w:hAnsi="Arial" w:cs="Arial"/>
                <w:b/>
                <w:bCs/>
                <w:sz w:val="22"/>
                <w:szCs w:val="22"/>
                <w:u w:val="single"/>
              </w:rPr>
            </w:pPr>
            <w:r w:rsidRPr="007D385B">
              <w:rPr>
                <w:rFonts w:ascii="Arial" w:eastAsia="Times New Roman" w:hAnsi="Arial" w:cs="Arial"/>
                <w:b/>
                <w:bCs/>
                <w:color w:val="000000"/>
                <w:sz w:val="22"/>
                <w:szCs w:val="22"/>
              </w:rPr>
              <w:t>ETAPA DE RECOLECCIÓN DE APOYOS CIUDADANOS</w:t>
            </w:r>
          </w:p>
        </w:tc>
        <w:tc>
          <w:tcPr>
            <w:tcW w:w="2268" w:type="dxa"/>
          </w:tcPr>
          <w:p w14:paraId="75B82D0D" w14:textId="09735F82" w:rsidR="005E3574" w:rsidRPr="00BF7CA7" w:rsidRDefault="00824052"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 xml:space="preserve">Sin modificaciones. </w:t>
            </w:r>
          </w:p>
        </w:tc>
      </w:tr>
      <w:tr w:rsidR="005E3574" w:rsidRPr="007D385B" w14:paraId="3A72D879" w14:textId="77777777" w:rsidTr="000B3B0B">
        <w:tc>
          <w:tcPr>
            <w:tcW w:w="3970" w:type="dxa"/>
          </w:tcPr>
          <w:p w14:paraId="3984B5EF" w14:textId="77777777" w:rsidR="005E3574" w:rsidRPr="007D385B" w:rsidRDefault="005E3574" w:rsidP="005E3574">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12</w:t>
            </w:r>
            <w:r w:rsidRPr="007D385B">
              <w:rPr>
                <w:rFonts w:ascii="Arial" w:eastAsia="Times New Roman" w:hAnsi="Arial" w:cs="Arial"/>
                <w:b/>
                <w:bCs/>
                <w:color w:val="000000"/>
                <w:sz w:val="22"/>
                <w:szCs w:val="22"/>
              </w:rPr>
              <w:t xml:space="preserve">. ACTO DE APERTURA. </w:t>
            </w:r>
            <w:r w:rsidRPr="007D385B">
              <w:rPr>
                <w:rFonts w:ascii="Arial" w:eastAsia="Times New Roman" w:hAnsi="Arial" w:cs="Arial"/>
                <w:color w:val="000000"/>
                <w:sz w:val="22"/>
                <w:szCs w:val="22"/>
              </w:rPr>
              <w:t>Dentro de los diez días siguientes hábiles a la realización de la audiencia pública, el registrador correspondiente emitirá un acto de apertura a la recolección de apoyos ciudadanos y en el que se indicará: </w:t>
            </w:r>
          </w:p>
          <w:p w14:paraId="334454F6" w14:textId="77777777" w:rsidR="005E3574" w:rsidRPr="007D385B" w:rsidRDefault="005E3574" w:rsidP="005E3574">
            <w:pPr>
              <w:rPr>
                <w:rFonts w:ascii="Arial" w:eastAsia="Times New Roman" w:hAnsi="Arial" w:cs="Arial"/>
                <w:sz w:val="22"/>
                <w:szCs w:val="22"/>
              </w:rPr>
            </w:pPr>
          </w:p>
          <w:p w14:paraId="5F7C319D" w14:textId="77777777" w:rsidR="005E3574" w:rsidRPr="007D385B" w:rsidRDefault="005E3574" w:rsidP="004C7EE6">
            <w:pPr>
              <w:pStyle w:val="Prrafodelista"/>
              <w:numPr>
                <w:ilvl w:val="0"/>
                <w:numId w:val="8"/>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La cantidad de apoyos a recolectar, que será un mínimo del treinta por ciento (30%) de los votos obtenidos por el </w:t>
            </w:r>
            <w:proofErr w:type="gramStart"/>
            <w:r w:rsidRPr="007D385B">
              <w:rPr>
                <w:rFonts w:ascii="Arial" w:eastAsia="Times New Roman" w:hAnsi="Arial" w:cs="Arial"/>
                <w:color w:val="000000"/>
                <w:sz w:val="22"/>
                <w:szCs w:val="22"/>
              </w:rPr>
              <w:t>Alcalde</w:t>
            </w:r>
            <w:proofErr w:type="gramEnd"/>
            <w:r w:rsidRPr="007D385B">
              <w:rPr>
                <w:rFonts w:ascii="Arial" w:eastAsia="Times New Roman" w:hAnsi="Arial" w:cs="Arial"/>
                <w:color w:val="000000"/>
                <w:sz w:val="22"/>
                <w:szCs w:val="22"/>
              </w:rPr>
              <w:t xml:space="preserve"> o Gobernador sometido a revocatoria.</w:t>
            </w:r>
          </w:p>
          <w:p w14:paraId="3A88427B" w14:textId="77777777" w:rsidR="005E3574" w:rsidRPr="007D385B" w:rsidRDefault="005E3574" w:rsidP="004C7EE6">
            <w:pPr>
              <w:pStyle w:val="Prrafodelista"/>
              <w:numPr>
                <w:ilvl w:val="0"/>
                <w:numId w:val="8"/>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La fecha de inicio y la fecha de terminación de la recolección de apoyos. En ningún caso la recolección de apoyos podrá dar inicio en un término superior a tres </w:t>
            </w:r>
            <w:r w:rsidRPr="007D385B">
              <w:rPr>
                <w:rFonts w:ascii="Arial" w:eastAsia="Times New Roman" w:hAnsi="Arial" w:cs="Arial"/>
                <w:color w:val="000000"/>
                <w:sz w:val="22"/>
                <w:szCs w:val="22"/>
              </w:rPr>
              <w:lastRenderedPageBreak/>
              <w:t>meses desde la fecha en que quede en firme el acto de apertura. </w:t>
            </w:r>
          </w:p>
          <w:p w14:paraId="186B387C" w14:textId="77777777" w:rsidR="005E3574" w:rsidRPr="007D385B" w:rsidRDefault="005E3574" w:rsidP="004C7EE6">
            <w:pPr>
              <w:pStyle w:val="Prrafodelista"/>
              <w:numPr>
                <w:ilvl w:val="0"/>
                <w:numId w:val="8"/>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El requerimiento al Gobernador, en caso de revocatoria de </w:t>
            </w:r>
            <w:proofErr w:type="gramStart"/>
            <w:r w:rsidRPr="007D385B">
              <w:rPr>
                <w:rFonts w:ascii="Arial" w:eastAsia="Times New Roman" w:hAnsi="Arial" w:cs="Arial"/>
                <w:color w:val="000000"/>
                <w:sz w:val="22"/>
                <w:szCs w:val="22"/>
              </w:rPr>
              <w:t>Alcaldes</w:t>
            </w:r>
            <w:proofErr w:type="gramEnd"/>
            <w:r w:rsidRPr="007D385B">
              <w:rPr>
                <w:rFonts w:ascii="Arial" w:eastAsia="Times New Roman" w:hAnsi="Arial" w:cs="Arial"/>
                <w:color w:val="000000"/>
                <w:sz w:val="22"/>
                <w:szCs w:val="22"/>
              </w:rPr>
              <w:t xml:space="preserve"> o al Presidente, en caso de revocatoria de Gobernadores, para que nombre de forma inmediata un alcalde o gobernador ad hoc. </w:t>
            </w:r>
          </w:p>
          <w:p w14:paraId="6462B1AE" w14:textId="77777777" w:rsidR="005E3574" w:rsidRPr="007D385B" w:rsidRDefault="005E3574" w:rsidP="004C7EE6">
            <w:pPr>
              <w:pStyle w:val="Prrafodelista"/>
              <w:numPr>
                <w:ilvl w:val="0"/>
                <w:numId w:val="8"/>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La instrucción al alcalde o gobernador objeto de revocatoria de que desde la emisión del acto de apertura hasta que esté en firme el Decreto de Convocatoria, está afectado por el deber de pasividad.  </w:t>
            </w:r>
          </w:p>
          <w:p w14:paraId="394748BD" w14:textId="77777777" w:rsidR="005E3574" w:rsidRPr="007D385B" w:rsidRDefault="005E3574" w:rsidP="004C7EE6">
            <w:pPr>
              <w:pStyle w:val="Prrafodelista"/>
              <w:numPr>
                <w:ilvl w:val="0"/>
                <w:numId w:val="8"/>
              </w:numPr>
              <w:jc w:val="both"/>
              <w:rPr>
                <w:rFonts w:ascii="Arial" w:eastAsia="Times New Roman" w:hAnsi="Arial" w:cs="Arial"/>
                <w:sz w:val="22"/>
                <w:szCs w:val="22"/>
              </w:rPr>
            </w:pPr>
            <w:r w:rsidRPr="007D385B">
              <w:rPr>
                <w:rFonts w:ascii="Arial" w:eastAsia="Times New Roman" w:hAnsi="Arial" w:cs="Arial"/>
                <w:color w:val="000000"/>
                <w:sz w:val="22"/>
                <w:szCs w:val="22"/>
              </w:rPr>
              <w:t>El acto de apertura se entenderá como acto administrativo de trámite contra el cual no procede recurso alguno.</w:t>
            </w:r>
          </w:p>
          <w:p w14:paraId="0673082B" w14:textId="77777777" w:rsidR="005E3574" w:rsidRPr="007D385B" w:rsidRDefault="005E3574" w:rsidP="00020BF6">
            <w:pPr>
              <w:rPr>
                <w:rFonts w:ascii="Arial" w:eastAsia="Times New Roman" w:hAnsi="Arial" w:cs="Arial"/>
                <w:sz w:val="22"/>
                <w:szCs w:val="22"/>
              </w:rPr>
            </w:pPr>
          </w:p>
        </w:tc>
        <w:tc>
          <w:tcPr>
            <w:tcW w:w="3969" w:type="dxa"/>
          </w:tcPr>
          <w:p w14:paraId="16EB6BA9" w14:textId="03999739" w:rsidR="005E3574" w:rsidRPr="007D385B" w:rsidRDefault="005E3574" w:rsidP="005E3574">
            <w:pPr>
              <w:jc w:val="both"/>
              <w:rPr>
                <w:rFonts w:ascii="Arial" w:hAnsi="Arial" w:cs="Arial"/>
                <w:sz w:val="22"/>
                <w:szCs w:val="22"/>
              </w:rPr>
            </w:pPr>
            <w:r w:rsidRPr="007D385B">
              <w:rPr>
                <w:rFonts w:ascii="Arial" w:hAnsi="Arial" w:cs="Arial"/>
                <w:b/>
                <w:bCs/>
                <w:sz w:val="22"/>
                <w:szCs w:val="22"/>
              </w:rPr>
              <w:lastRenderedPageBreak/>
              <w:t xml:space="preserve">ARTÍCULO </w:t>
            </w:r>
            <w:r w:rsidRPr="007D385B">
              <w:rPr>
                <w:rFonts w:ascii="Arial" w:hAnsi="Arial" w:cs="Arial"/>
                <w:b/>
                <w:bCs/>
                <w:sz w:val="22"/>
                <w:szCs w:val="22"/>
                <w:u w:val="single"/>
              </w:rPr>
              <w:t>11.</w:t>
            </w:r>
            <w:r w:rsidRPr="007D385B">
              <w:rPr>
                <w:rFonts w:ascii="Arial" w:hAnsi="Arial" w:cs="Arial"/>
                <w:b/>
                <w:bCs/>
                <w:sz w:val="22"/>
                <w:szCs w:val="22"/>
              </w:rPr>
              <w:t xml:space="preserve"> ACTO DE APERTURA. </w:t>
            </w:r>
            <w:r w:rsidRPr="007D385B">
              <w:rPr>
                <w:rFonts w:ascii="Arial" w:hAnsi="Arial" w:cs="Arial"/>
                <w:sz w:val="22"/>
                <w:szCs w:val="22"/>
              </w:rPr>
              <w:t xml:space="preserve">Dentro de los diez días </w:t>
            </w:r>
            <w:r w:rsidRPr="000B2B3B">
              <w:rPr>
                <w:rFonts w:ascii="Arial" w:hAnsi="Arial" w:cs="Arial"/>
                <w:strike/>
                <w:sz w:val="22"/>
                <w:szCs w:val="22"/>
              </w:rPr>
              <w:t>siguientes</w:t>
            </w:r>
            <w:r w:rsidRPr="007D385B">
              <w:rPr>
                <w:rFonts w:ascii="Arial" w:hAnsi="Arial" w:cs="Arial"/>
                <w:sz w:val="22"/>
                <w:szCs w:val="22"/>
              </w:rPr>
              <w:t xml:space="preserve"> hábiles</w:t>
            </w:r>
            <w:r w:rsidR="000B2B3B">
              <w:rPr>
                <w:rFonts w:ascii="Arial" w:hAnsi="Arial" w:cs="Arial"/>
                <w:sz w:val="22"/>
                <w:szCs w:val="22"/>
              </w:rPr>
              <w:t xml:space="preserve"> </w:t>
            </w:r>
            <w:r w:rsidR="000B2B3B" w:rsidRPr="000B2B3B">
              <w:rPr>
                <w:rFonts w:ascii="Arial" w:hAnsi="Arial" w:cs="Arial"/>
                <w:b/>
                <w:bCs/>
                <w:sz w:val="22"/>
                <w:szCs w:val="22"/>
                <w:u w:val="single"/>
              </w:rPr>
              <w:t>siguientes</w:t>
            </w:r>
            <w:r w:rsidRPr="007D385B">
              <w:rPr>
                <w:rFonts w:ascii="Arial" w:hAnsi="Arial" w:cs="Arial"/>
                <w:sz w:val="22"/>
                <w:szCs w:val="22"/>
              </w:rPr>
              <w:t xml:space="preserve"> a la realización de la audiencia pública, el registrador correspondiente emitirá un acto de apertura a la recolección de apoyos ciudadanos y en el que se indicará:</w:t>
            </w:r>
          </w:p>
          <w:p w14:paraId="608DFD8C" w14:textId="77777777" w:rsidR="005E3574" w:rsidRPr="007D385B" w:rsidRDefault="005E3574" w:rsidP="005E3574">
            <w:pPr>
              <w:jc w:val="both"/>
              <w:rPr>
                <w:rFonts w:ascii="Arial" w:hAnsi="Arial" w:cs="Arial"/>
                <w:sz w:val="22"/>
                <w:szCs w:val="22"/>
              </w:rPr>
            </w:pPr>
          </w:p>
          <w:p w14:paraId="4244C4D1" w14:textId="5FFE938F" w:rsidR="005E3574" w:rsidRPr="007D385B" w:rsidRDefault="005E3574" w:rsidP="004C7EE6">
            <w:pPr>
              <w:pStyle w:val="Prrafodelista"/>
              <w:numPr>
                <w:ilvl w:val="0"/>
                <w:numId w:val="21"/>
              </w:numPr>
              <w:jc w:val="both"/>
              <w:rPr>
                <w:rFonts w:ascii="Arial" w:hAnsi="Arial" w:cs="Arial"/>
                <w:sz w:val="22"/>
                <w:szCs w:val="22"/>
              </w:rPr>
            </w:pPr>
            <w:r w:rsidRPr="007D385B">
              <w:rPr>
                <w:rFonts w:ascii="Arial" w:hAnsi="Arial" w:cs="Arial"/>
                <w:sz w:val="22"/>
                <w:szCs w:val="22"/>
              </w:rPr>
              <w:t xml:space="preserve">La cantidad de apoyos a recolectar, que será un mínimo del treinta por ciento (30%) de los votos obtenidos por el </w:t>
            </w:r>
            <w:r w:rsidR="00797889" w:rsidRPr="007D385B">
              <w:rPr>
                <w:rFonts w:ascii="Arial" w:hAnsi="Arial" w:cs="Arial"/>
                <w:sz w:val="22"/>
                <w:szCs w:val="22"/>
              </w:rPr>
              <w:t>alcalde</w:t>
            </w:r>
            <w:r w:rsidRPr="007D385B">
              <w:rPr>
                <w:rFonts w:ascii="Arial" w:hAnsi="Arial" w:cs="Arial"/>
                <w:sz w:val="22"/>
                <w:szCs w:val="22"/>
              </w:rPr>
              <w:t xml:space="preserve"> o Gobernador sometido a revocatoria.</w:t>
            </w:r>
          </w:p>
          <w:p w14:paraId="0530C7F5" w14:textId="67F4092D" w:rsidR="005E3574" w:rsidRPr="007D385B" w:rsidRDefault="005E3574" w:rsidP="004C7EE6">
            <w:pPr>
              <w:pStyle w:val="Prrafodelista"/>
              <w:numPr>
                <w:ilvl w:val="0"/>
                <w:numId w:val="21"/>
              </w:numPr>
              <w:jc w:val="both"/>
              <w:rPr>
                <w:rFonts w:ascii="Arial" w:hAnsi="Arial" w:cs="Arial"/>
                <w:sz w:val="22"/>
                <w:szCs w:val="22"/>
              </w:rPr>
            </w:pPr>
            <w:r w:rsidRPr="007D385B">
              <w:rPr>
                <w:rFonts w:ascii="Arial" w:hAnsi="Arial" w:cs="Arial"/>
                <w:sz w:val="22"/>
                <w:szCs w:val="22"/>
              </w:rPr>
              <w:t xml:space="preserve">La fecha de inicio y la fecha de terminación de la recolección de apoyos. En ningún caso la recolección de apoyos podrá dar inicio en un término superior </w:t>
            </w:r>
            <w:r w:rsidRPr="007D385B">
              <w:rPr>
                <w:rFonts w:ascii="Arial" w:hAnsi="Arial" w:cs="Arial"/>
                <w:strike/>
                <w:sz w:val="22"/>
                <w:szCs w:val="22"/>
              </w:rPr>
              <w:t xml:space="preserve">a tres </w:t>
            </w:r>
            <w:r w:rsidRPr="007D385B">
              <w:rPr>
                <w:rFonts w:ascii="Arial" w:hAnsi="Arial" w:cs="Arial"/>
                <w:strike/>
                <w:sz w:val="22"/>
                <w:szCs w:val="22"/>
              </w:rPr>
              <w:lastRenderedPageBreak/>
              <w:t>meses</w:t>
            </w:r>
            <w:r w:rsidRPr="007D385B">
              <w:rPr>
                <w:rFonts w:ascii="Arial" w:hAnsi="Arial" w:cs="Arial"/>
                <w:sz w:val="22"/>
                <w:szCs w:val="22"/>
              </w:rPr>
              <w:t xml:space="preserve"> </w:t>
            </w:r>
            <w:r w:rsidRPr="007D385B">
              <w:rPr>
                <w:rFonts w:ascii="Arial" w:hAnsi="Arial" w:cs="Arial"/>
                <w:b/>
                <w:bCs/>
                <w:sz w:val="22"/>
                <w:szCs w:val="22"/>
                <w:u w:val="single"/>
              </w:rPr>
              <w:t>30 días</w:t>
            </w:r>
            <w:r w:rsidRPr="007D385B">
              <w:rPr>
                <w:rFonts w:ascii="Arial" w:hAnsi="Arial" w:cs="Arial"/>
                <w:sz w:val="22"/>
                <w:szCs w:val="22"/>
              </w:rPr>
              <w:t xml:space="preserve"> desde la fecha en que quede en firme el acto de apertura.</w:t>
            </w:r>
          </w:p>
          <w:p w14:paraId="1188F108" w14:textId="235DAD24" w:rsidR="005E3574" w:rsidRPr="007D385B" w:rsidRDefault="005E3574" w:rsidP="004C7EE6">
            <w:pPr>
              <w:pStyle w:val="Prrafodelista"/>
              <w:numPr>
                <w:ilvl w:val="0"/>
                <w:numId w:val="21"/>
              </w:numPr>
              <w:jc w:val="both"/>
              <w:rPr>
                <w:rFonts w:ascii="Arial" w:hAnsi="Arial" w:cs="Arial"/>
                <w:sz w:val="22"/>
                <w:szCs w:val="22"/>
              </w:rPr>
            </w:pPr>
            <w:r w:rsidRPr="007D385B">
              <w:rPr>
                <w:rFonts w:ascii="Arial" w:hAnsi="Arial" w:cs="Arial"/>
                <w:sz w:val="22"/>
                <w:szCs w:val="22"/>
              </w:rPr>
              <w:t xml:space="preserve">El requerimiento al Gobernador, en caso de revocatoria de </w:t>
            </w:r>
            <w:r w:rsidR="00797889" w:rsidRPr="007D385B">
              <w:rPr>
                <w:rFonts w:ascii="Arial" w:hAnsi="Arial" w:cs="Arial"/>
                <w:sz w:val="22"/>
                <w:szCs w:val="22"/>
              </w:rPr>
              <w:t>alcaldes</w:t>
            </w:r>
            <w:r w:rsidRPr="007D385B">
              <w:rPr>
                <w:rFonts w:ascii="Arial" w:hAnsi="Arial" w:cs="Arial"/>
                <w:sz w:val="22"/>
                <w:szCs w:val="22"/>
              </w:rPr>
              <w:t xml:space="preserve"> o al </w:t>
            </w:r>
            <w:r w:rsidR="00797889" w:rsidRPr="007D385B">
              <w:rPr>
                <w:rFonts w:ascii="Arial" w:hAnsi="Arial" w:cs="Arial"/>
                <w:sz w:val="22"/>
                <w:szCs w:val="22"/>
              </w:rPr>
              <w:t>presidente</w:t>
            </w:r>
            <w:r w:rsidRPr="007D385B">
              <w:rPr>
                <w:rFonts w:ascii="Arial" w:hAnsi="Arial" w:cs="Arial"/>
                <w:sz w:val="22"/>
                <w:szCs w:val="22"/>
              </w:rPr>
              <w:t>, en caso de revocatoria de Gobernadores, para que nombre de forma inmediata un alcalde o gobernador ad hoc</w:t>
            </w:r>
            <w:r w:rsidR="000B2B3B">
              <w:rPr>
                <w:rFonts w:ascii="Arial" w:hAnsi="Arial" w:cs="Arial"/>
                <w:sz w:val="22"/>
                <w:szCs w:val="22"/>
              </w:rPr>
              <w:t xml:space="preserve"> </w:t>
            </w:r>
            <w:r w:rsidR="000B2B3B" w:rsidRPr="000B2B3B">
              <w:rPr>
                <w:rFonts w:ascii="Arial" w:hAnsi="Arial" w:cs="Arial"/>
                <w:b/>
                <w:bCs/>
                <w:sz w:val="22"/>
                <w:szCs w:val="22"/>
                <w:u w:val="single"/>
              </w:rPr>
              <w:t>para los temas relativos a la revocatoria</w:t>
            </w:r>
            <w:r w:rsidRPr="000B2B3B">
              <w:rPr>
                <w:rFonts w:ascii="Arial" w:hAnsi="Arial" w:cs="Arial"/>
                <w:b/>
                <w:bCs/>
                <w:sz w:val="22"/>
                <w:szCs w:val="22"/>
                <w:u w:val="single"/>
              </w:rPr>
              <w:t>.</w:t>
            </w:r>
          </w:p>
          <w:p w14:paraId="4D938B5C" w14:textId="3FFF4892" w:rsidR="005E3574" w:rsidRPr="007D385B" w:rsidRDefault="005E3574" w:rsidP="004C7EE6">
            <w:pPr>
              <w:pStyle w:val="Prrafodelista"/>
              <w:numPr>
                <w:ilvl w:val="0"/>
                <w:numId w:val="21"/>
              </w:numPr>
              <w:jc w:val="both"/>
              <w:rPr>
                <w:rFonts w:ascii="Arial" w:hAnsi="Arial" w:cs="Arial"/>
                <w:sz w:val="22"/>
                <w:szCs w:val="22"/>
              </w:rPr>
            </w:pPr>
            <w:r w:rsidRPr="007D385B">
              <w:rPr>
                <w:rFonts w:ascii="Arial" w:hAnsi="Arial" w:cs="Arial"/>
                <w:sz w:val="22"/>
                <w:szCs w:val="22"/>
              </w:rPr>
              <w:t>La instrucción al alcalde o gobernador objeto de revocatoria de que desde la emisión del acto de apertura hasta que esté en firme el Decreto de Convocatoria, está afectado por el deber de pasividad.</w:t>
            </w:r>
          </w:p>
          <w:p w14:paraId="5179C952" w14:textId="77777777" w:rsidR="000B2B3B" w:rsidRDefault="000B2B3B" w:rsidP="000B2B3B">
            <w:pPr>
              <w:jc w:val="both"/>
              <w:rPr>
                <w:rFonts w:ascii="Arial" w:hAnsi="Arial" w:cs="Arial"/>
                <w:sz w:val="22"/>
                <w:szCs w:val="22"/>
              </w:rPr>
            </w:pPr>
          </w:p>
          <w:p w14:paraId="30561EE4" w14:textId="367F6CB2" w:rsidR="005E3574" w:rsidRPr="000B2B3B" w:rsidRDefault="005E3574" w:rsidP="000B2B3B">
            <w:pPr>
              <w:jc w:val="both"/>
              <w:rPr>
                <w:rFonts w:ascii="Arial" w:hAnsi="Arial" w:cs="Arial"/>
                <w:sz w:val="22"/>
                <w:szCs w:val="22"/>
              </w:rPr>
            </w:pPr>
            <w:r w:rsidRPr="000B2B3B">
              <w:rPr>
                <w:rFonts w:ascii="Arial" w:hAnsi="Arial" w:cs="Arial"/>
                <w:sz w:val="22"/>
                <w:szCs w:val="22"/>
              </w:rPr>
              <w:t>El acto de apertura se entenderá como acto administrativo de trámite contra el cual no procede recurso alguno.</w:t>
            </w:r>
          </w:p>
          <w:p w14:paraId="060D0BC1" w14:textId="77777777" w:rsidR="005E3574" w:rsidRPr="007D385B" w:rsidRDefault="005E3574" w:rsidP="00020BF6">
            <w:pPr>
              <w:jc w:val="both"/>
              <w:rPr>
                <w:rFonts w:ascii="Arial" w:hAnsi="Arial" w:cs="Arial"/>
                <w:b/>
                <w:bCs/>
                <w:sz w:val="22"/>
                <w:szCs w:val="22"/>
                <w:u w:val="single"/>
              </w:rPr>
            </w:pPr>
          </w:p>
        </w:tc>
        <w:tc>
          <w:tcPr>
            <w:tcW w:w="2268" w:type="dxa"/>
          </w:tcPr>
          <w:p w14:paraId="3D888C15" w14:textId="6E66D2B4" w:rsidR="005E3574" w:rsidRPr="00BF7CA7" w:rsidRDefault="00824052"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Se modifica la numeración, se cambia el término en la recolección de apoyos y se adiciona la proposición del Honorable Representantes Juan Sebastián Gómez.</w:t>
            </w:r>
          </w:p>
        </w:tc>
      </w:tr>
      <w:tr w:rsidR="005E3574" w:rsidRPr="007D385B" w14:paraId="3D7DF1CF" w14:textId="77777777" w:rsidTr="000B3B0B">
        <w:tc>
          <w:tcPr>
            <w:tcW w:w="3970" w:type="dxa"/>
          </w:tcPr>
          <w:p w14:paraId="31017CAE" w14:textId="77777777" w:rsidR="005E3574" w:rsidRPr="007D385B" w:rsidRDefault="005E3574" w:rsidP="005E3574">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13</w:t>
            </w:r>
            <w:r w:rsidRPr="007D385B">
              <w:rPr>
                <w:rFonts w:ascii="Arial" w:eastAsia="Times New Roman" w:hAnsi="Arial" w:cs="Arial"/>
                <w:b/>
                <w:bCs/>
                <w:color w:val="000000"/>
                <w:sz w:val="22"/>
                <w:szCs w:val="22"/>
              </w:rPr>
              <w:t>. FORMULARIO DE RECOLECCIÓN DE APOYOS CIUDADANOS.</w:t>
            </w:r>
            <w:r w:rsidRPr="007D385B">
              <w:rPr>
                <w:rFonts w:ascii="Arial" w:eastAsia="Times New Roman" w:hAnsi="Arial" w:cs="Arial"/>
                <w:color w:val="000000"/>
                <w:sz w:val="22"/>
                <w:szCs w:val="22"/>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2118DF47" w14:textId="77777777" w:rsidR="005E3574" w:rsidRPr="007D385B" w:rsidRDefault="005E3574" w:rsidP="005E3574">
            <w:pPr>
              <w:rPr>
                <w:rFonts w:ascii="Arial" w:eastAsia="Times New Roman" w:hAnsi="Arial" w:cs="Arial"/>
                <w:sz w:val="22"/>
                <w:szCs w:val="22"/>
              </w:rPr>
            </w:pPr>
          </w:p>
          <w:p w14:paraId="523A65E2" w14:textId="77777777" w:rsidR="005E3574" w:rsidRPr="007D385B" w:rsidRDefault="005E3574"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número que la Registraduría del Estado Civil le asignó a la propuesta;</w:t>
            </w:r>
          </w:p>
          <w:p w14:paraId="256366B2" w14:textId="77777777" w:rsidR="005E3574" w:rsidRPr="007D385B" w:rsidRDefault="005E3574"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resumen del contenido de la propuesta, los motivos de su conveniencia y la invitación a los eventuales firmantes a leerla antes de apoyarla. Dicho resumen no podrá contener alusiones personales ni hacer publicidad personal o comercial;</w:t>
            </w:r>
          </w:p>
          <w:p w14:paraId="71677B1A" w14:textId="77777777" w:rsidR="005E3574" w:rsidRPr="007D385B" w:rsidRDefault="005E3574"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lastRenderedPageBreak/>
              <w:t>Espacio para que cada ciudadano diligencie, de manera legible, su apoyo a la propuesta con su nombre, número de identificación, firma y fecha de diligenciamiento. Si la persona no supiere escribir, registrará su apoyo con su huella dactilar;</w:t>
            </w:r>
          </w:p>
          <w:p w14:paraId="29EA7661" w14:textId="77777777" w:rsidR="005E3574" w:rsidRPr="007D385B" w:rsidRDefault="005E3574"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número de apoyos ciudadanos que deberán ser recolectados por el promotor de la revocatoria y el comité promotor de la revocatoria;</w:t>
            </w:r>
          </w:p>
          <w:p w14:paraId="0043E384" w14:textId="74DBBC77" w:rsidR="005E3574" w:rsidRPr="007D385B" w:rsidRDefault="005E3574"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La fecha en la que vence el plazo para la recolección de apoyos ciudadanos a la propuesta.</w:t>
            </w:r>
          </w:p>
        </w:tc>
        <w:tc>
          <w:tcPr>
            <w:tcW w:w="3969" w:type="dxa"/>
          </w:tcPr>
          <w:p w14:paraId="2757A6A1" w14:textId="4763EF85"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12.</w:t>
            </w:r>
            <w:r w:rsidRPr="007D385B">
              <w:rPr>
                <w:rFonts w:ascii="Arial" w:eastAsia="Times New Roman" w:hAnsi="Arial" w:cs="Arial"/>
                <w:b/>
                <w:bCs/>
                <w:color w:val="000000"/>
                <w:sz w:val="22"/>
                <w:szCs w:val="22"/>
              </w:rPr>
              <w:t xml:space="preserve"> FORMULARIO DE RECOLECCIÓN DE APOYOS CIUDADANOS.</w:t>
            </w:r>
            <w:r w:rsidRPr="007D385B">
              <w:rPr>
                <w:rFonts w:ascii="Arial" w:eastAsia="Times New Roman" w:hAnsi="Arial" w:cs="Arial"/>
                <w:color w:val="000000"/>
                <w:sz w:val="22"/>
                <w:szCs w:val="22"/>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68A02A47" w14:textId="77777777" w:rsidR="00F8323C" w:rsidRPr="007D385B" w:rsidRDefault="00F8323C" w:rsidP="00F8323C">
            <w:pPr>
              <w:rPr>
                <w:rFonts w:ascii="Arial" w:eastAsia="Times New Roman" w:hAnsi="Arial" w:cs="Arial"/>
                <w:sz w:val="22"/>
                <w:szCs w:val="22"/>
              </w:rPr>
            </w:pPr>
          </w:p>
          <w:p w14:paraId="6382E40C" w14:textId="77777777" w:rsidR="00F8323C" w:rsidRPr="007D385B" w:rsidRDefault="00F8323C"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número que la Registraduría del Estado Civil le asignó a la propuesta;</w:t>
            </w:r>
          </w:p>
          <w:p w14:paraId="2F737CAC" w14:textId="77777777" w:rsidR="00F8323C" w:rsidRPr="007D385B" w:rsidRDefault="00F8323C"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resumen del contenido de la propuesta, los motivos de su conveniencia y la invitación a los eventuales firmantes a leerla antes de apoyarla. Dicho resumen no podrá contener alusiones personales ni hacer publicidad personal o comercial;</w:t>
            </w:r>
          </w:p>
          <w:p w14:paraId="7C82A3EE" w14:textId="77777777" w:rsidR="00F8323C" w:rsidRPr="007D385B" w:rsidRDefault="00F8323C"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lastRenderedPageBreak/>
              <w:t>Espacio para que cada ciudadano diligencie, de manera legible, su apoyo a la propuesta con su nombre, número de identificación, firma y fecha de diligenciamiento. Si la persona no supiere escribir, registrará su apoyo con su huella dactilar;</w:t>
            </w:r>
          </w:p>
          <w:p w14:paraId="3AD7CC4F" w14:textId="77777777" w:rsidR="00F8323C" w:rsidRPr="007D385B" w:rsidRDefault="00F8323C"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El número de apoyos ciudadanos que deberán ser recolectados por el promotor de la revocatoria y el comité promotor de la revocatoria;</w:t>
            </w:r>
          </w:p>
          <w:p w14:paraId="477BE757" w14:textId="40FF2393" w:rsidR="005E3574" w:rsidRPr="007D385B" w:rsidRDefault="00F8323C" w:rsidP="004C7EE6">
            <w:pPr>
              <w:pStyle w:val="Prrafodelista"/>
              <w:numPr>
                <w:ilvl w:val="0"/>
                <w:numId w:val="6"/>
              </w:numPr>
              <w:jc w:val="both"/>
              <w:rPr>
                <w:rFonts w:ascii="Arial" w:eastAsia="Times New Roman" w:hAnsi="Arial" w:cs="Arial"/>
                <w:sz w:val="22"/>
                <w:szCs w:val="22"/>
              </w:rPr>
            </w:pPr>
            <w:r w:rsidRPr="007D385B">
              <w:rPr>
                <w:rFonts w:ascii="Arial" w:eastAsia="Times New Roman" w:hAnsi="Arial" w:cs="Arial"/>
                <w:color w:val="000000"/>
                <w:sz w:val="22"/>
                <w:szCs w:val="22"/>
              </w:rPr>
              <w:t>La fecha en la que vence el plazo para la recolección de apoyos ciudadanos a la propuesta.</w:t>
            </w:r>
          </w:p>
        </w:tc>
        <w:tc>
          <w:tcPr>
            <w:tcW w:w="2268" w:type="dxa"/>
          </w:tcPr>
          <w:p w14:paraId="78E5C717" w14:textId="77777777" w:rsidR="00F8323C" w:rsidRPr="00BF7CA7" w:rsidRDefault="00F8323C" w:rsidP="00F8323C">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7766CAC5" w14:textId="77777777" w:rsidR="005E3574" w:rsidRPr="00BF7CA7" w:rsidRDefault="005E3574" w:rsidP="00020BF6">
            <w:pPr>
              <w:jc w:val="both"/>
              <w:rPr>
                <w:rFonts w:ascii="Arial" w:eastAsia="Arial" w:hAnsi="Arial" w:cs="Arial"/>
                <w:b/>
                <w:bCs/>
                <w:color w:val="000000"/>
                <w:sz w:val="22"/>
                <w:szCs w:val="22"/>
              </w:rPr>
            </w:pPr>
          </w:p>
        </w:tc>
      </w:tr>
      <w:tr w:rsidR="00F8323C" w:rsidRPr="007D385B" w14:paraId="7D0356E9" w14:textId="77777777" w:rsidTr="000B3B0B">
        <w:tc>
          <w:tcPr>
            <w:tcW w:w="3970" w:type="dxa"/>
          </w:tcPr>
          <w:p w14:paraId="68C8DC8D"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14</w:t>
            </w:r>
            <w:r w:rsidRPr="007D385B">
              <w:rPr>
                <w:rFonts w:ascii="Arial" w:eastAsia="Times New Roman" w:hAnsi="Arial" w:cs="Arial"/>
                <w:b/>
                <w:bCs/>
                <w:color w:val="000000"/>
                <w:sz w:val="22"/>
                <w:szCs w:val="22"/>
              </w:rPr>
              <w:t>. CANTIDAD DE APOYOS A RECOLECTAR.</w:t>
            </w:r>
            <w:r w:rsidRPr="007D385B">
              <w:rPr>
                <w:rFonts w:ascii="Arial" w:eastAsia="Times New Roman" w:hAnsi="Arial" w:cs="Arial"/>
                <w:color w:val="000000"/>
                <w:sz w:val="22"/>
                <w:szCs w:val="22"/>
              </w:rPr>
              <w:t> Para que la revocatoria del mandato supere la etapa de recolección de apoyos deben presentar ante la correspondiente Registraduría del Estado Civil la cantidad de apoyos determinadas en la Constitución y en esta ley.</w:t>
            </w:r>
          </w:p>
          <w:p w14:paraId="7CC20268" w14:textId="77777777" w:rsidR="00F8323C" w:rsidRPr="007D385B" w:rsidRDefault="00F8323C" w:rsidP="00F8323C">
            <w:pPr>
              <w:rPr>
                <w:rFonts w:ascii="Arial" w:eastAsia="Times New Roman" w:hAnsi="Arial" w:cs="Arial"/>
                <w:sz w:val="22"/>
                <w:szCs w:val="22"/>
              </w:rPr>
            </w:pPr>
          </w:p>
          <w:p w14:paraId="39E35348"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color w:val="000000"/>
                <w:sz w:val="22"/>
                <w:szCs w:val="22"/>
              </w:rPr>
              <w:t>Para presentar una revocatoria de mandato se requiere del apoyo de un número de ciudadanos que hagan parte del censo electoral departamental, municipal o distrital de no menos de treinta por ciento (30%) de los votos obtenidos por el elegido.</w:t>
            </w:r>
          </w:p>
          <w:p w14:paraId="60FEC29A" w14:textId="77777777" w:rsidR="00F8323C" w:rsidRPr="007D385B" w:rsidRDefault="00F8323C" w:rsidP="00F8323C">
            <w:pPr>
              <w:rPr>
                <w:rFonts w:ascii="Arial" w:eastAsia="Times New Roman" w:hAnsi="Arial" w:cs="Arial"/>
                <w:sz w:val="22"/>
                <w:szCs w:val="22"/>
              </w:rPr>
            </w:pPr>
          </w:p>
          <w:p w14:paraId="567707BE" w14:textId="4A32DE56"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El porcentaje del censo electoral señalado se calculará sobre el censo electoral vigente de la entidad territorial a la fecha en que se realizó la elección del alcalde o gobernador objeto de la revocatoria.</w:t>
            </w:r>
          </w:p>
        </w:tc>
        <w:tc>
          <w:tcPr>
            <w:tcW w:w="3969" w:type="dxa"/>
          </w:tcPr>
          <w:p w14:paraId="1FA86BE4" w14:textId="767B94EC" w:rsidR="00F8323C" w:rsidRPr="007D385B" w:rsidRDefault="00F8323C" w:rsidP="00F8323C">
            <w:pPr>
              <w:pStyle w:val="NormalWeb"/>
              <w:jc w:val="both"/>
              <w:rPr>
                <w:rFonts w:ascii="Arial" w:hAnsi="Arial" w:cs="Arial"/>
                <w:color w:val="000000"/>
                <w:sz w:val="22"/>
                <w:szCs w:val="22"/>
              </w:rPr>
            </w:pPr>
            <w:r w:rsidRPr="007D385B">
              <w:rPr>
                <w:rFonts w:ascii="Arial" w:hAnsi="Arial" w:cs="Arial"/>
                <w:b/>
                <w:bCs/>
                <w:color w:val="000000"/>
                <w:sz w:val="22"/>
                <w:szCs w:val="22"/>
              </w:rPr>
              <w:t xml:space="preserve">ARTÍCULO </w:t>
            </w:r>
            <w:r w:rsidRPr="007D385B">
              <w:rPr>
                <w:rFonts w:ascii="Arial" w:hAnsi="Arial" w:cs="Arial"/>
                <w:b/>
                <w:bCs/>
                <w:color w:val="000000"/>
                <w:sz w:val="22"/>
                <w:szCs w:val="22"/>
                <w:u w:val="single"/>
              </w:rPr>
              <w:t>13</w:t>
            </w:r>
            <w:r w:rsidRPr="007D385B">
              <w:rPr>
                <w:rFonts w:ascii="Arial" w:hAnsi="Arial" w:cs="Arial"/>
                <w:b/>
                <w:bCs/>
                <w:color w:val="000000"/>
                <w:sz w:val="22"/>
                <w:szCs w:val="22"/>
              </w:rPr>
              <w:t>. CANTIDAD DE APOYOS A RECOLECTAR.</w:t>
            </w:r>
            <w:r w:rsidRPr="007D385B">
              <w:rPr>
                <w:rFonts w:ascii="Arial" w:hAnsi="Arial" w:cs="Arial"/>
                <w:color w:val="000000"/>
                <w:sz w:val="22"/>
                <w:szCs w:val="22"/>
              </w:rPr>
              <w:t xml:space="preserve"> Para que la revocatoria del mandato supere la etapa de recolección de apoyos </w:t>
            </w:r>
            <w:r w:rsidR="000B2B3B" w:rsidRPr="000B2B3B">
              <w:rPr>
                <w:rFonts w:ascii="Arial" w:hAnsi="Arial" w:cs="Arial"/>
                <w:b/>
                <w:bCs/>
                <w:color w:val="000000"/>
                <w:sz w:val="22"/>
                <w:szCs w:val="22"/>
                <w:u w:val="single"/>
              </w:rPr>
              <w:t>se</w:t>
            </w:r>
            <w:r w:rsidR="000B2B3B">
              <w:rPr>
                <w:rFonts w:ascii="Arial" w:hAnsi="Arial" w:cs="Arial"/>
                <w:color w:val="000000"/>
                <w:sz w:val="22"/>
                <w:szCs w:val="22"/>
              </w:rPr>
              <w:t xml:space="preserve"> </w:t>
            </w:r>
            <w:r w:rsidRPr="007D385B">
              <w:rPr>
                <w:rFonts w:ascii="Arial" w:hAnsi="Arial" w:cs="Arial"/>
                <w:color w:val="000000"/>
                <w:sz w:val="22"/>
                <w:szCs w:val="22"/>
              </w:rPr>
              <w:t>debe</w:t>
            </w:r>
            <w:r w:rsidR="000B2B3B">
              <w:rPr>
                <w:rFonts w:ascii="Arial" w:hAnsi="Arial" w:cs="Arial"/>
                <w:color w:val="000000"/>
                <w:sz w:val="22"/>
                <w:szCs w:val="22"/>
              </w:rPr>
              <w:t>n</w:t>
            </w:r>
            <w:r w:rsidRPr="007D385B">
              <w:rPr>
                <w:rFonts w:ascii="Arial" w:hAnsi="Arial" w:cs="Arial"/>
                <w:color w:val="000000"/>
                <w:sz w:val="22"/>
                <w:szCs w:val="22"/>
              </w:rPr>
              <w:t xml:space="preserve"> presentar ante la correspondiente Registraduría del Estado Civil la cantidad de apoyos determinadas en la Constitución y en esta ley.</w:t>
            </w:r>
          </w:p>
          <w:p w14:paraId="1B3FBE0E" w14:textId="77777777" w:rsidR="00F8323C" w:rsidRPr="007D385B" w:rsidRDefault="00F8323C" w:rsidP="00F8323C">
            <w:pPr>
              <w:pStyle w:val="NormalWeb"/>
              <w:jc w:val="both"/>
              <w:rPr>
                <w:rFonts w:ascii="Arial" w:hAnsi="Arial" w:cs="Arial"/>
                <w:color w:val="000000"/>
                <w:sz w:val="22"/>
                <w:szCs w:val="22"/>
              </w:rPr>
            </w:pPr>
            <w:r w:rsidRPr="007D385B">
              <w:rPr>
                <w:rFonts w:ascii="Arial" w:hAnsi="Arial" w:cs="Arial"/>
                <w:color w:val="000000"/>
                <w:sz w:val="22"/>
                <w:szCs w:val="22"/>
              </w:rPr>
              <w:t xml:space="preserve">Para presentar una revocatoria de mandato se requiere del apoyo de un número de ciudadanos que hagan parte del censo electoral departamental, municipal o distrital de no menos de </w:t>
            </w:r>
            <w:r w:rsidRPr="007D385B">
              <w:rPr>
                <w:rFonts w:ascii="Arial" w:hAnsi="Arial" w:cs="Arial"/>
                <w:strike/>
                <w:color w:val="000000"/>
                <w:sz w:val="22"/>
                <w:szCs w:val="22"/>
              </w:rPr>
              <w:t>treinta</w:t>
            </w:r>
            <w:r w:rsidRPr="007D385B">
              <w:rPr>
                <w:rFonts w:ascii="Arial" w:hAnsi="Arial" w:cs="Arial"/>
                <w:color w:val="000000"/>
                <w:sz w:val="22"/>
                <w:szCs w:val="22"/>
              </w:rPr>
              <w:t xml:space="preserve"> </w:t>
            </w:r>
            <w:r w:rsidRPr="007D385B">
              <w:rPr>
                <w:rFonts w:ascii="Arial" w:hAnsi="Arial" w:cs="Arial"/>
                <w:b/>
                <w:bCs/>
                <w:color w:val="000000"/>
                <w:sz w:val="22"/>
                <w:szCs w:val="22"/>
                <w:u w:val="single"/>
              </w:rPr>
              <w:t xml:space="preserve">cuarenta </w:t>
            </w:r>
            <w:r w:rsidRPr="007D385B">
              <w:rPr>
                <w:rFonts w:ascii="Arial" w:hAnsi="Arial" w:cs="Arial"/>
                <w:color w:val="000000"/>
                <w:sz w:val="22"/>
                <w:szCs w:val="22"/>
              </w:rPr>
              <w:t>por ciento (</w:t>
            </w:r>
            <w:r w:rsidRPr="007D385B">
              <w:rPr>
                <w:rFonts w:ascii="Arial" w:hAnsi="Arial" w:cs="Arial"/>
                <w:strike/>
                <w:color w:val="000000"/>
                <w:sz w:val="22"/>
                <w:szCs w:val="22"/>
              </w:rPr>
              <w:t>30%)</w:t>
            </w:r>
            <w:r w:rsidRPr="007D385B">
              <w:rPr>
                <w:rFonts w:ascii="Arial" w:hAnsi="Arial" w:cs="Arial"/>
                <w:color w:val="000000"/>
                <w:sz w:val="22"/>
                <w:szCs w:val="22"/>
              </w:rPr>
              <w:t xml:space="preserve"> </w:t>
            </w:r>
            <w:r w:rsidRPr="007D385B">
              <w:rPr>
                <w:rFonts w:ascii="Arial" w:hAnsi="Arial" w:cs="Arial"/>
                <w:b/>
                <w:bCs/>
                <w:color w:val="000000"/>
                <w:sz w:val="22"/>
                <w:szCs w:val="22"/>
                <w:u w:val="single"/>
              </w:rPr>
              <w:t>(40%)</w:t>
            </w:r>
            <w:r w:rsidRPr="007D385B">
              <w:rPr>
                <w:rFonts w:ascii="Arial" w:hAnsi="Arial" w:cs="Arial"/>
                <w:color w:val="000000"/>
                <w:sz w:val="22"/>
                <w:szCs w:val="22"/>
              </w:rPr>
              <w:t xml:space="preserve"> de los votos obtenidos por el elegido.</w:t>
            </w:r>
          </w:p>
          <w:p w14:paraId="2F70E5BB" w14:textId="776AE9B6" w:rsidR="00F8323C" w:rsidRPr="007D385B" w:rsidRDefault="00F8323C" w:rsidP="00F8323C">
            <w:pPr>
              <w:jc w:val="both"/>
              <w:rPr>
                <w:rFonts w:ascii="Arial" w:hAnsi="Arial" w:cs="Arial"/>
                <w:b/>
                <w:bCs/>
                <w:sz w:val="22"/>
                <w:szCs w:val="22"/>
                <w:u w:val="single"/>
              </w:rPr>
            </w:pPr>
            <w:r w:rsidRPr="007D385B">
              <w:rPr>
                <w:rFonts w:ascii="Arial" w:hAnsi="Arial" w:cs="Arial"/>
                <w:b/>
                <w:bCs/>
                <w:color w:val="000000"/>
                <w:sz w:val="22"/>
                <w:szCs w:val="22"/>
              </w:rPr>
              <w:t>PARÁGRAFO.</w:t>
            </w:r>
            <w:r w:rsidRPr="007D385B">
              <w:rPr>
                <w:rFonts w:ascii="Arial" w:hAnsi="Arial" w:cs="Arial"/>
                <w:color w:val="000000"/>
                <w:sz w:val="22"/>
                <w:szCs w:val="22"/>
              </w:rPr>
              <w:t xml:space="preserve"> El porcentaje del censo electoral señalado se calculará sobre el censo electoral vigente de la entidad territorial a la fecha en que se realizó la elección del alcalde o gobernador objeto de la revocatoria.</w:t>
            </w:r>
          </w:p>
        </w:tc>
        <w:tc>
          <w:tcPr>
            <w:tcW w:w="2268" w:type="dxa"/>
          </w:tcPr>
          <w:p w14:paraId="0BC8B04F" w14:textId="49040CA6" w:rsidR="00762720" w:rsidRPr="00BF7CA7" w:rsidRDefault="00762720" w:rsidP="00762720">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 xml:space="preserve">Se modifica la numeración y se cambia el porcentaje del apoyo electoral </w:t>
            </w:r>
            <w:r w:rsidR="00630B01" w:rsidRPr="00BF7CA7">
              <w:rPr>
                <w:rFonts w:ascii="Arial" w:eastAsia="Times New Roman" w:hAnsi="Arial" w:cs="Arial"/>
                <w:b/>
                <w:bCs/>
                <w:color w:val="000000"/>
                <w:sz w:val="22"/>
                <w:szCs w:val="22"/>
              </w:rPr>
              <w:t xml:space="preserve">que se necesita para la revocatoria del mandato. </w:t>
            </w:r>
          </w:p>
          <w:p w14:paraId="192A0B61" w14:textId="77777777" w:rsidR="00F8323C" w:rsidRPr="00BF7CA7" w:rsidRDefault="00F8323C" w:rsidP="00020BF6">
            <w:pPr>
              <w:jc w:val="both"/>
              <w:rPr>
                <w:rFonts w:ascii="Arial" w:eastAsia="Arial" w:hAnsi="Arial" w:cs="Arial"/>
                <w:b/>
                <w:bCs/>
                <w:color w:val="000000"/>
                <w:sz w:val="22"/>
                <w:szCs w:val="22"/>
              </w:rPr>
            </w:pPr>
          </w:p>
        </w:tc>
      </w:tr>
      <w:tr w:rsidR="00F8323C" w:rsidRPr="007D385B" w14:paraId="13855B30" w14:textId="77777777" w:rsidTr="000B3B0B">
        <w:tc>
          <w:tcPr>
            <w:tcW w:w="3970" w:type="dxa"/>
          </w:tcPr>
          <w:p w14:paraId="693496EA"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15.</w:t>
            </w:r>
            <w:r w:rsidRPr="007D385B">
              <w:rPr>
                <w:rFonts w:ascii="Arial" w:eastAsia="Times New Roman" w:hAnsi="Arial" w:cs="Arial"/>
                <w:b/>
                <w:bCs/>
                <w:color w:val="000000"/>
                <w:sz w:val="22"/>
                <w:szCs w:val="22"/>
              </w:rPr>
              <w:t xml:space="preserve"> PLAZO PARA LA RECOLECCIÓN DE APOYOS CIUDADANOS Y ENTREGA DE LOS FORMULARIOS.</w:t>
            </w:r>
            <w:r w:rsidRPr="007D385B">
              <w:rPr>
                <w:rFonts w:ascii="Arial" w:eastAsia="Times New Roman" w:hAnsi="Arial" w:cs="Arial"/>
                <w:color w:val="000000"/>
                <w:sz w:val="22"/>
                <w:szCs w:val="22"/>
              </w:rPr>
              <w:t> Emitido el acto de apertura, el Registrador dispondrá de quince (15) hábiles días para la elaboración y entrega del ejemplar del formulario a los promotores.</w:t>
            </w:r>
          </w:p>
          <w:p w14:paraId="218E9056" w14:textId="77777777" w:rsidR="00F8323C" w:rsidRPr="007D385B" w:rsidRDefault="00F8323C" w:rsidP="00F8323C">
            <w:pPr>
              <w:rPr>
                <w:rFonts w:ascii="Arial" w:eastAsia="Times New Roman" w:hAnsi="Arial" w:cs="Arial"/>
                <w:sz w:val="22"/>
                <w:szCs w:val="22"/>
              </w:rPr>
            </w:pPr>
          </w:p>
          <w:p w14:paraId="7543FA59"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color w:val="000000"/>
                <w:sz w:val="22"/>
                <w:szCs w:val="22"/>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4BE810A2" w14:textId="77777777" w:rsidR="00F8323C" w:rsidRPr="007D385B" w:rsidRDefault="00F8323C" w:rsidP="00F8323C">
            <w:pPr>
              <w:rPr>
                <w:rFonts w:ascii="Arial" w:eastAsia="Times New Roman" w:hAnsi="Arial" w:cs="Arial"/>
                <w:sz w:val="22"/>
                <w:szCs w:val="22"/>
              </w:rPr>
            </w:pPr>
          </w:p>
          <w:p w14:paraId="159F7D1C" w14:textId="56829251"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tc>
        <w:tc>
          <w:tcPr>
            <w:tcW w:w="3969" w:type="dxa"/>
          </w:tcPr>
          <w:p w14:paraId="6A341D97" w14:textId="0DB306B6"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14.</w:t>
            </w:r>
            <w:r w:rsidRPr="007D385B">
              <w:rPr>
                <w:rFonts w:ascii="Arial" w:eastAsia="Times New Roman" w:hAnsi="Arial" w:cs="Arial"/>
                <w:b/>
                <w:bCs/>
                <w:color w:val="000000"/>
                <w:sz w:val="22"/>
                <w:szCs w:val="22"/>
              </w:rPr>
              <w:t xml:space="preserve"> PLAZO PARA LA RECOLECCIÓN DE APOYOS CIUDADANOS Y ENTREGA DE LOS FORMULARIOS.</w:t>
            </w:r>
            <w:r w:rsidRPr="007D385B">
              <w:rPr>
                <w:rFonts w:ascii="Arial" w:eastAsia="Times New Roman" w:hAnsi="Arial" w:cs="Arial"/>
                <w:color w:val="000000"/>
                <w:sz w:val="22"/>
                <w:szCs w:val="22"/>
              </w:rPr>
              <w:t> Emitido el acto de apertura, el Registrador dispondrá de quince (15) hábiles días para la elaboración y entrega del ejemplar del formulario a los promotores.</w:t>
            </w:r>
          </w:p>
          <w:p w14:paraId="6C6026D5" w14:textId="77777777" w:rsidR="00F8323C" w:rsidRPr="007D385B" w:rsidRDefault="00F8323C" w:rsidP="00F8323C">
            <w:pPr>
              <w:rPr>
                <w:rFonts w:ascii="Arial" w:eastAsia="Times New Roman" w:hAnsi="Arial" w:cs="Arial"/>
                <w:sz w:val="22"/>
                <w:szCs w:val="22"/>
              </w:rPr>
            </w:pPr>
          </w:p>
          <w:p w14:paraId="3FBEB8AF"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color w:val="000000"/>
                <w:sz w:val="22"/>
                <w:szCs w:val="22"/>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12BFDC6E" w14:textId="77777777" w:rsidR="00F8323C" w:rsidRPr="007D385B" w:rsidRDefault="00F8323C" w:rsidP="00F8323C">
            <w:pPr>
              <w:rPr>
                <w:rFonts w:ascii="Arial" w:eastAsia="Times New Roman" w:hAnsi="Arial" w:cs="Arial"/>
                <w:sz w:val="22"/>
                <w:szCs w:val="22"/>
              </w:rPr>
            </w:pPr>
          </w:p>
          <w:p w14:paraId="228F56E4" w14:textId="4E64EAF8" w:rsidR="00F8323C" w:rsidRPr="007D385B" w:rsidRDefault="00F8323C"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tc>
        <w:tc>
          <w:tcPr>
            <w:tcW w:w="2268" w:type="dxa"/>
          </w:tcPr>
          <w:p w14:paraId="0B52E471" w14:textId="77777777" w:rsidR="00F8323C" w:rsidRPr="00BF7CA7" w:rsidRDefault="00F8323C" w:rsidP="00F8323C">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0061DE64" w14:textId="77777777" w:rsidR="00F8323C" w:rsidRDefault="00F8323C" w:rsidP="00020BF6">
            <w:pPr>
              <w:jc w:val="both"/>
              <w:rPr>
                <w:rFonts w:ascii="Arial" w:eastAsia="Arial" w:hAnsi="Arial" w:cs="Arial"/>
                <w:b/>
                <w:bCs/>
                <w:color w:val="000000"/>
                <w:sz w:val="22"/>
                <w:szCs w:val="22"/>
              </w:rPr>
            </w:pPr>
          </w:p>
          <w:p w14:paraId="700539C0" w14:textId="601BE664" w:rsidR="00BF7CA7" w:rsidRPr="00BF7CA7" w:rsidRDefault="00BF7CA7" w:rsidP="00020BF6">
            <w:pPr>
              <w:jc w:val="both"/>
              <w:rPr>
                <w:rFonts w:ascii="Arial" w:eastAsia="Arial" w:hAnsi="Arial" w:cs="Arial"/>
                <w:b/>
                <w:bCs/>
                <w:color w:val="000000"/>
                <w:sz w:val="22"/>
                <w:szCs w:val="22"/>
              </w:rPr>
            </w:pPr>
          </w:p>
        </w:tc>
      </w:tr>
      <w:tr w:rsidR="00F8323C" w:rsidRPr="007D385B" w14:paraId="54D80B0F" w14:textId="77777777" w:rsidTr="000B3B0B">
        <w:tc>
          <w:tcPr>
            <w:tcW w:w="3970" w:type="dxa"/>
          </w:tcPr>
          <w:p w14:paraId="7C1F86ED"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16.</w:t>
            </w:r>
            <w:r w:rsidRPr="007D385B">
              <w:rPr>
                <w:rFonts w:ascii="Arial" w:eastAsia="Times New Roman" w:hAnsi="Arial" w:cs="Arial"/>
                <w:b/>
                <w:bCs/>
                <w:color w:val="000000"/>
                <w:sz w:val="22"/>
                <w:szCs w:val="22"/>
              </w:rPr>
              <w:t xml:space="preserve"> DEBER DE PASIVIDAD. </w:t>
            </w:r>
            <w:r w:rsidRPr="007D385B">
              <w:rPr>
                <w:rFonts w:ascii="Arial" w:eastAsia="Times New Roman" w:hAnsi="Arial" w:cs="Arial"/>
                <w:color w:val="000000"/>
                <w:sz w:val="22"/>
                <w:szCs w:val="22"/>
              </w:rPr>
              <w:t>El alcalde o gobernador que sea objeto de una iniciativa de revocatoria del mandato, tendrá la obligación de no injerencia o de pasividad desde el 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60881FA4" w14:textId="77777777" w:rsidR="00F8323C" w:rsidRPr="007D385B" w:rsidRDefault="00F8323C" w:rsidP="00F8323C">
            <w:pPr>
              <w:rPr>
                <w:rFonts w:ascii="Arial" w:eastAsia="Times New Roman" w:hAnsi="Arial" w:cs="Arial"/>
                <w:sz w:val="22"/>
                <w:szCs w:val="22"/>
              </w:rPr>
            </w:pPr>
          </w:p>
          <w:p w14:paraId="6132C5FF"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color w:val="000000"/>
                <w:sz w:val="22"/>
                <w:szCs w:val="22"/>
              </w:rPr>
              <w:t xml:space="preserve">Se prohíbe a los alcaldes, gobernadores, a sus gabinetes, </w:t>
            </w:r>
            <w:r w:rsidRPr="007D385B">
              <w:rPr>
                <w:rFonts w:ascii="Arial" w:eastAsia="Times New Roman" w:hAnsi="Arial" w:cs="Arial"/>
                <w:color w:val="000000"/>
                <w:sz w:val="22"/>
                <w:szCs w:val="22"/>
              </w:rPr>
              <w:lastRenderedPageBreak/>
              <w:t>secretarios, subsecretarios y administradores de empresas públicas del orden municipal o departamental y gerentes de entidades descentralizadas: </w:t>
            </w:r>
          </w:p>
          <w:p w14:paraId="73E2A54B" w14:textId="77777777" w:rsidR="00F8323C" w:rsidRPr="007D385B" w:rsidRDefault="00F8323C" w:rsidP="00F8323C">
            <w:pPr>
              <w:rPr>
                <w:rFonts w:ascii="Arial" w:eastAsia="Times New Roman" w:hAnsi="Arial" w:cs="Arial"/>
                <w:sz w:val="22"/>
                <w:szCs w:val="22"/>
              </w:rPr>
            </w:pPr>
          </w:p>
          <w:p w14:paraId="58EC3065" w14:textId="77777777" w:rsidR="00F8323C" w:rsidRPr="007D385B" w:rsidRDefault="00F8323C" w:rsidP="004C7EE6">
            <w:pPr>
              <w:numPr>
                <w:ilvl w:val="0"/>
                <w:numId w:val="3"/>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Realizar cualquier pronunciamiento público sobre la iniciativa, incluyendo dentro de estos, menciones en redes sociales. </w:t>
            </w:r>
          </w:p>
          <w:p w14:paraId="78098029" w14:textId="77777777" w:rsidR="00F8323C" w:rsidRPr="007D385B" w:rsidRDefault="00F8323C" w:rsidP="004C7EE6">
            <w:pPr>
              <w:numPr>
                <w:ilvl w:val="0"/>
                <w:numId w:val="3"/>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Efectuar directa o indirectamente contrataciones con miras a desplegar estrategias que busquen afectar la iniciativa. </w:t>
            </w:r>
          </w:p>
          <w:p w14:paraId="1F868D32" w14:textId="77777777" w:rsidR="00F8323C" w:rsidRPr="007D385B" w:rsidRDefault="00F8323C" w:rsidP="004C7EE6">
            <w:pPr>
              <w:numPr>
                <w:ilvl w:val="0"/>
                <w:numId w:val="3"/>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Obstaculizar de cualquier forma eventos, publicidad o estrategias de recolección de apoyos. </w:t>
            </w:r>
          </w:p>
          <w:p w14:paraId="07E38B03" w14:textId="77777777" w:rsidR="00F8323C" w:rsidRPr="007D385B" w:rsidRDefault="00F8323C" w:rsidP="004C7EE6">
            <w:pPr>
              <w:numPr>
                <w:ilvl w:val="0"/>
                <w:numId w:val="3"/>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Participar en cualquier estructura, plan o articulación de naturaleza pública o privada que busque afectar la iniciativa. </w:t>
            </w:r>
          </w:p>
          <w:p w14:paraId="3F58AF62" w14:textId="77777777" w:rsidR="00F8323C" w:rsidRPr="007D385B" w:rsidRDefault="00F8323C" w:rsidP="00F8323C">
            <w:pPr>
              <w:shd w:val="clear" w:color="auto" w:fill="FFFFFF"/>
              <w:ind w:left="720"/>
              <w:jc w:val="both"/>
              <w:rPr>
                <w:rFonts w:ascii="Arial" w:eastAsia="Times New Roman" w:hAnsi="Arial" w:cs="Arial"/>
                <w:sz w:val="22"/>
                <w:szCs w:val="22"/>
              </w:rPr>
            </w:pPr>
          </w:p>
          <w:p w14:paraId="26A2EE16" w14:textId="4EE1C866" w:rsidR="00F8323C" w:rsidRPr="007D385B" w:rsidRDefault="00F8323C" w:rsidP="00F8323C">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La transgresión del deber de pasividad constituirá falta disciplinaria gravísima. </w:t>
            </w:r>
          </w:p>
        </w:tc>
        <w:tc>
          <w:tcPr>
            <w:tcW w:w="3969" w:type="dxa"/>
          </w:tcPr>
          <w:p w14:paraId="566BE91A" w14:textId="1C8AFED2" w:rsidR="00F8323C" w:rsidRPr="007D385B" w:rsidRDefault="00F8323C" w:rsidP="00F8323C">
            <w:pPr>
              <w:jc w:val="both"/>
              <w:rPr>
                <w:rFonts w:ascii="Arial" w:eastAsia="Times New Roman" w:hAnsi="Arial" w:cs="Arial"/>
                <w:sz w:val="22"/>
                <w:szCs w:val="22"/>
              </w:rPr>
            </w:pPr>
            <w:bookmarkStart w:id="3" w:name="_Hlk150938890"/>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1</w:t>
            </w:r>
            <w:r w:rsidR="007B3630" w:rsidRPr="007D385B">
              <w:rPr>
                <w:rFonts w:ascii="Arial" w:eastAsia="Times New Roman" w:hAnsi="Arial" w:cs="Arial"/>
                <w:b/>
                <w:bCs/>
                <w:color w:val="000000"/>
                <w:sz w:val="22"/>
                <w:szCs w:val="22"/>
                <w:u w:val="single"/>
              </w:rPr>
              <w:t>5</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w:t>
            </w:r>
            <w:r w:rsidR="005D7079" w:rsidRPr="007D385B">
              <w:rPr>
                <w:rFonts w:ascii="Arial" w:eastAsia="Times New Roman" w:hAnsi="Arial" w:cs="Arial"/>
                <w:b/>
                <w:bCs/>
                <w:color w:val="000000"/>
                <w:sz w:val="22"/>
                <w:szCs w:val="22"/>
                <w:u w:val="single"/>
              </w:rPr>
              <w:t>PROHIBICIÓN DE INJERENCIA DE LA ADMINISTRACIÓN PÚBLICA EN EL PROCESO DE REVOCATORIA</w:t>
            </w:r>
            <w:r w:rsidR="005D7079" w:rsidRPr="007D385B">
              <w:rPr>
                <w:rFonts w:ascii="Arial" w:eastAsia="Times New Roman" w:hAnsi="Arial" w:cs="Arial"/>
                <w:b/>
                <w:bCs/>
                <w:color w:val="000000"/>
                <w:sz w:val="22"/>
                <w:szCs w:val="22"/>
              </w:rPr>
              <w:t xml:space="preserve"> </w:t>
            </w:r>
            <w:r w:rsidRPr="007D385B">
              <w:rPr>
                <w:rFonts w:ascii="Arial" w:eastAsia="Times New Roman" w:hAnsi="Arial" w:cs="Arial"/>
                <w:b/>
                <w:bCs/>
                <w:strike/>
                <w:color w:val="000000"/>
                <w:sz w:val="22"/>
                <w:szCs w:val="22"/>
              </w:rPr>
              <w:t>DEBER DE PASIVIDAD</w:t>
            </w:r>
            <w:r w:rsidRPr="007D385B">
              <w:rPr>
                <w:rFonts w:ascii="Arial" w:eastAsia="Times New Roman" w:hAnsi="Arial" w:cs="Arial"/>
                <w:b/>
                <w:bCs/>
                <w:color w:val="000000"/>
                <w:sz w:val="22"/>
                <w:szCs w:val="22"/>
              </w:rPr>
              <w:t xml:space="preserve">. </w:t>
            </w:r>
            <w:r w:rsidRPr="007D385B">
              <w:rPr>
                <w:rFonts w:ascii="Arial" w:eastAsia="Times New Roman" w:hAnsi="Arial" w:cs="Arial"/>
                <w:color w:val="000000"/>
                <w:sz w:val="22"/>
                <w:szCs w:val="22"/>
              </w:rPr>
              <w:t xml:space="preserve">El alcalde o gobernador que sea objeto de una iniciativa de revocatoria del mandato, tendrá la obligación de no injerencia </w:t>
            </w:r>
            <w:r w:rsidRPr="007D385B">
              <w:rPr>
                <w:rFonts w:ascii="Arial" w:eastAsia="Times New Roman" w:hAnsi="Arial" w:cs="Arial"/>
                <w:strike/>
                <w:color w:val="000000"/>
                <w:sz w:val="22"/>
                <w:szCs w:val="22"/>
              </w:rPr>
              <w:t>o de pasividad</w:t>
            </w:r>
            <w:r w:rsidRPr="007D385B">
              <w:rPr>
                <w:rFonts w:ascii="Arial" w:eastAsia="Times New Roman" w:hAnsi="Arial" w:cs="Arial"/>
                <w:color w:val="000000"/>
                <w:sz w:val="22"/>
                <w:szCs w:val="22"/>
              </w:rPr>
              <w:t xml:space="preserve"> </w:t>
            </w:r>
            <w:r w:rsidR="005D7079" w:rsidRPr="007D385B">
              <w:rPr>
                <w:rFonts w:ascii="Arial" w:eastAsia="Times New Roman" w:hAnsi="Arial" w:cs="Arial"/>
                <w:b/>
                <w:bCs/>
                <w:color w:val="000000"/>
                <w:sz w:val="22"/>
                <w:szCs w:val="22"/>
                <w:u w:val="single"/>
              </w:rPr>
              <w:t xml:space="preserve">a partir del </w:t>
            </w:r>
            <w:r w:rsidRPr="007D385B">
              <w:rPr>
                <w:rFonts w:ascii="Arial" w:eastAsia="Times New Roman" w:hAnsi="Arial" w:cs="Arial"/>
                <w:strike/>
                <w:color w:val="000000"/>
                <w:sz w:val="22"/>
                <w:szCs w:val="22"/>
              </w:rPr>
              <w:t>desde el</w:t>
            </w:r>
            <w:r w:rsidRPr="007D385B">
              <w:rPr>
                <w:rFonts w:ascii="Arial" w:eastAsia="Times New Roman" w:hAnsi="Arial" w:cs="Arial"/>
                <w:color w:val="000000"/>
                <w:sz w:val="22"/>
                <w:szCs w:val="22"/>
              </w:rPr>
              <w:t xml:space="preserve"> acto de apertura hasta la notificación de la certificación del registrador correspondiente o del pronunciamiento del Tribunal de lo Contencioso Administrativo correspondiente del cumplimiento de los requisitos para la revocatoria del mandato; evitándose que se </w:t>
            </w:r>
            <w:r w:rsidRPr="007D385B">
              <w:rPr>
                <w:rFonts w:ascii="Arial" w:eastAsia="Times New Roman" w:hAnsi="Arial" w:cs="Arial"/>
                <w:color w:val="000000"/>
                <w:sz w:val="22"/>
                <w:szCs w:val="22"/>
              </w:rPr>
              <w:lastRenderedPageBreak/>
              <w:t>despliegue cualquier actuación que haga fracasar la iniciativa.</w:t>
            </w:r>
          </w:p>
          <w:p w14:paraId="04DA772C" w14:textId="77777777" w:rsidR="00F8323C" w:rsidRPr="007D385B" w:rsidRDefault="00F8323C" w:rsidP="00F8323C">
            <w:pPr>
              <w:rPr>
                <w:rFonts w:ascii="Arial" w:eastAsia="Times New Roman" w:hAnsi="Arial" w:cs="Arial"/>
                <w:sz w:val="22"/>
                <w:szCs w:val="22"/>
              </w:rPr>
            </w:pPr>
          </w:p>
          <w:p w14:paraId="4C1A759A" w14:textId="77777777" w:rsidR="00F8323C" w:rsidRPr="007D385B" w:rsidRDefault="00F8323C" w:rsidP="00F8323C">
            <w:pPr>
              <w:jc w:val="both"/>
              <w:rPr>
                <w:rFonts w:ascii="Arial" w:eastAsia="Times New Roman" w:hAnsi="Arial" w:cs="Arial"/>
                <w:sz w:val="22"/>
                <w:szCs w:val="22"/>
              </w:rPr>
            </w:pPr>
            <w:r w:rsidRPr="007D385B">
              <w:rPr>
                <w:rFonts w:ascii="Arial" w:eastAsia="Times New Roman" w:hAnsi="Arial" w:cs="Arial"/>
                <w:color w:val="000000"/>
                <w:sz w:val="22"/>
                <w:szCs w:val="22"/>
              </w:rPr>
              <w:t>Se prohíbe a los alcaldes, gobernadores, a sus gabinetes, secretarios, subsecretarios y administradores de empresas públicas del orden municipal o departamental y gerentes de entidades descentralizadas: </w:t>
            </w:r>
          </w:p>
          <w:p w14:paraId="2E1E6BA4" w14:textId="77777777" w:rsidR="00F8323C" w:rsidRPr="007D385B" w:rsidRDefault="00F8323C" w:rsidP="00F8323C">
            <w:pPr>
              <w:rPr>
                <w:rFonts w:ascii="Arial" w:eastAsia="Times New Roman" w:hAnsi="Arial" w:cs="Arial"/>
                <w:sz w:val="22"/>
                <w:szCs w:val="22"/>
              </w:rPr>
            </w:pPr>
          </w:p>
          <w:p w14:paraId="60142C1F" w14:textId="4028CE50" w:rsidR="00F8323C" w:rsidRPr="007D385B" w:rsidRDefault="00F8323C" w:rsidP="004C7EE6">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Realizar </w:t>
            </w:r>
            <w:r w:rsidRPr="007D385B">
              <w:rPr>
                <w:rFonts w:ascii="Arial" w:eastAsia="Times New Roman" w:hAnsi="Arial" w:cs="Arial"/>
                <w:strike/>
                <w:color w:val="000000"/>
                <w:sz w:val="22"/>
                <w:szCs w:val="22"/>
              </w:rPr>
              <w:t>cualquier</w:t>
            </w:r>
            <w:r w:rsidRPr="007D385B">
              <w:rPr>
                <w:rFonts w:ascii="Arial" w:eastAsia="Times New Roman" w:hAnsi="Arial" w:cs="Arial"/>
                <w:color w:val="000000"/>
                <w:sz w:val="22"/>
                <w:szCs w:val="22"/>
              </w:rPr>
              <w:t xml:space="preserve"> pronunciamiento público sobre la iniciativa, incluyendo dentro de estos, menciones en redes </w:t>
            </w:r>
            <w:r w:rsidR="005D7079" w:rsidRPr="007D385B">
              <w:rPr>
                <w:rFonts w:ascii="Arial" w:eastAsia="Times New Roman" w:hAnsi="Arial" w:cs="Arial"/>
                <w:color w:val="000000"/>
                <w:sz w:val="22"/>
                <w:szCs w:val="22"/>
              </w:rPr>
              <w:t xml:space="preserve">sociales, </w:t>
            </w:r>
            <w:r w:rsidR="005D7079" w:rsidRPr="007D385B">
              <w:rPr>
                <w:rFonts w:ascii="Arial" w:eastAsia="Times New Roman" w:hAnsi="Arial" w:cs="Arial"/>
                <w:b/>
                <w:bCs/>
                <w:color w:val="000000"/>
                <w:sz w:val="22"/>
                <w:szCs w:val="22"/>
                <w:u w:val="single"/>
              </w:rPr>
              <w:t>comunicados y sitio oficiales de la entidad territorial sobre la revocatoria de mandato.</w:t>
            </w:r>
            <w:r w:rsidR="005D7079" w:rsidRPr="007D385B">
              <w:rPr>
                <w:rFonts w:ascii="Arial" w:eastAsia="Times New Roman" w:hAnsi="Arial" w:cs="Arial"/>
                <w:color w:val="000000"/>
                <w:sz w:val="22"/>
                <w:szCs w:val="22"/>
              </w:rPr>
              <w:t xml:space="preserve"> </w:t>
            </w:r>
            <w:r w:rsidRPr="007D385B">
              <w:rPr>
                <w:rFonts w:ascii="Arial" w:eastAsia="Times New Roman" w:hAnsi="Arial" w:cs="Arial"/>
                <w:color w:val="000000"/>
                <w:sz w:val="22"/>
                <w:szCs w:val="22"/>
              </w:rPr>
              <w:t> </w:t>
            </w:r>
          </w:p>
          <w:p w14:paraId="00ED8E49" w14:textId="3B96BA32" w:rsidR="00F8323C" w:rsidRPr="007D385B" w:rsidRDefault="00F8323C" w:rsidP="004C7EE6">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Efectuar directa o indirectamente contrataciones </w:t>
            </w:r>
            <w:r w:rsidRPr="007D385B">
              <w:rPr>
                <w:rFonts w:ascii="Arial" w:eastAsia="Times New Roman" w:hAnsi="Arial" w:cs="Arial"/>
                <w:b/>
                <w:bCs/>
                <w:color w:val="000000"/>
                <w:sz w:val="22"/>
                <w:szCs w:val="22"/>
                <w:u w:val="single"/>
              </w:rPr>
              <w:t xml:space="preserve">con </w:t>
            </w:r>
            <w:r w:rsidR="005D7079" w:rsidRPr="007D385B">
              <w:rPr>
                <w:rFonts w:ascii="Arial" w:eastAsia="Times New Roman" w:hAnsi="Arial" w:cs="Arial"/>
                <w:b/>
                <w:bCs/>
                <w:color w:val="000000"/>
                <w:sz w:val="22"/>
                <w:szCs w:val="22"/>
                <w:u w:val="single"/>
              </w:rPr>
              <w:t>recursos públicos</w:t>
            </w:r>
            <w:r w:rsidR="005D7079" w:rsidRPr="007D385B">
              <w:rPr>
                <w:rFonts w:ascii="Arial" w:eastAsia="Times New Roman" w:hAnsi="Arial" w:cs="Arial"/>
                <w:color w:val="000000"/>
                <w:sz w:val="22"/>
                <w:szCs w:val="22"/>
              </w:rPr>
              <w:t xml:space="preserve"> con </w:t>
            </w:r>
            <w:r w:rsidRPr="007D385B">
              <w:rPr>
                <w:rFonts w:ascii="Arial" w:eastAsia="Times New Roman" w:hAnsi="Arial" w:cs="Arial"/>
                <w:color w:val="000000"/>
                <w:sz w:val="22"/>
                <w:szCs w:val="22"/>
              </w:rPr>
              <w:t>miras a desplegar estrategias que busquen afectar la iniciativa. </w:t>
            </w:r>
          </w:p>
          <w:p w14:paraId="34784503" w14:textId="4A3EA637" w:rsidR="00F8323C" w:rsidRPr="007D385B" w:rsidRDefault="00F8323C" w:rsidP="004C7EE6">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strike/>
                <w:color w:val="000000"/>
                <w:sz w:val="22"/>
                <w:szCs w:val="22"/>
              </w:rPr>
              <w:t>Obstaculizar</w:t>
            </w:r>
            <w:r w:rsidRPr="007D385B">
              <w:rPr>
                <w:rFonts w:ascii="Arial" w:eastAsia="Times New Roman" w:hAnsi="Arial" w:cs="Arial"/>
                <w:color w:val="000000"/>
                <w:sz w:val="22"/>
                <w:szCs w:val="22"/>
              </w:rPr>
              <w:t xml:space="preserve"> </w:t>
            </w:r>
            <w:r w:rsidR="005D7079" w:rsidRPr="007D385B">
              <w:rPr>
                <w:rFonts w:ascii="Arial" w:hAnsi="Arial" w:cs="Arial"/>
                <w:b/>
                <w:bCs/>
                <w:sz w:val="22"/>
                <w:szCs w:val="22"/>
                <w:u w:val="single"/>
              </w:rPr>
              <w:t xml:space="preserve">Impedir en el ejercicio de sus funciones constitucionales y legales </w:t>
            </w:r>
            <w:r w:rsidRPr="007D385B">
              <w:rPr>
                <w:rFonts w:ascii="Arial" w:eastAsia="Times New Roman" w:hAnsi="Arial" w:cs="Arial"/>
                <w:strike/>
                <w:color w:val="000000"/>
                <w:sz w:val="22"/>
                <w:szCs w:val="22"/>
              </w:rPr>
              <w:t xml:space="preserve">de cualquier forma </w:t>
            </w:r>
            <w:r w:rsidRPr="007D385B">
              <w:rPr>
                <w:rFonts w:ascii="Arial" w:eastAsia="Times New Roman" w:hAnsi="Arial" w:cs="Arial"/>
                <w:color w:val="000000"/>
                <w:sz w:val="22"/>
                <w:szCs w:val="22"/>
              </w:rPr>
              <w:t xml:space="preserve">eventos, </w:t>
            </w:r>
            <w:r w:rsidR="005D7079" w:rsidRPr="007D385B">
              <w:rPr>
                <w:rFonts w:ascii="Arial" w:eastAsia="Times New Roman" w:hAnsi="Arial" w:cs="Arial"/>
                <w:b/>
                <w:bCs/>
                <w:color w:val="000000"/>
                <w:sz w:val="22"/>
                <w:szCs w:val="22"/>
                <w:u w:val="single"/>
              </w:rPr>
              <w:t xml:space="preserve">distribución de </w:t>
            </w:r>
            <w:r w:rsidRPr="007D385B">
              <w:rPr>
                <w:rFonts w:ascii="Arial" w:eastAsia="Times New Roman" w:hAnsi="Arial" w:cs="Arial"/>
                <w:color w:val="000000"/>
                <w:sz w:val="22"/>
                <w:szCs w:val="22"/>
              </w:rPr>
              <w:t xml:space="preserve">publicidad o </w:t>
            </w:r>
            <w:r w:rsidR="005D7079" w:rsidRPr="007D385B">
              <w:rPr>
                <w:rFonts w:ascii="Arial" w:eastAsia="Times New Roman" w:hAnsi="Arial" w:cs="Arial"/>
                <w:b/>
                <w:bCs/>
                <w:color w:val="000000"/>
                <w:sz w:val="22"/>
                <w:szCs w:val="22"/>
                <w:u w:val="single"/>
              </w:rPr>
              <w:t xml:space="preserve">desarrollo de </w:t>
            </w:r>
            <w:r w:rsidRPr="007D385B">
              <w:rPr>
                <w:rFonts w:ascii="Arial" w:eastAsia="Times New Roman" w:hAnsi="Arial" w:cs="Arial"/>
                <w:color w:val="000000"/>
                <w:sz w:val="22"/>
                <w:szCs w:val="22"/>
              </w:rPr>
              <w:t>estrategias de recolección de apoyos</w:t>
            </w:r>
            <w:r w:rsidR="005D7079" w:rsidRPr="007D385B">
              <w:rPr>
                <w:rFonts w:ascii="Arial" w:eastAsia="Times New Roman" w:hAnsi="Arial" w:cs="Arial"/>
                <w:color w:val="000000"/>
                <w:sz w:val="22"/>
                <w:szCs w:val="22"/>
              </w:rPr>
              <w:t xml:space="preserve"> </w:t>
            </w:r>
            <w:r w:rsidR="005D7079" w:rsidRPr="007D385B">
              <w:rPr>
                <w:rFonts w:ascii="Arial" w:eastAsia="Times New Roman" w:hAnsi="Arial" w:cs="Arial"/>
                <w:b/>
                <w:bCs/>
                <w:color w:val="000000"/>
                <w:sz w:val="22"/>
                <w:szCs w:val="22"/>
                <w:u w:val="single"/>
              </w:rPr>
              <w:t>de la iniciativa de revocatoria de mandato</w:t>
            </w:r>
            <w:r w:rsidRPr="007D385B">
              <w:rPr>
                <w:rFonts w:ascii="Arial" w:eastAsia="Times New Roman" w:hAnsi="Arial" w:cs="Arial"/>
                <w:b/>
                <w:bCs/>
                <w:color w:val="000000"/>
                <w:sz w:val="22"/>
                <w:szCs w:val="22"/>
                <w:u w:val="single"/>
              </w:rPr>
              <w:t>.</w:t>
            </w:r>
            <w:r w:rsidRPr="007D385B">
              <w:rPr>
                <w:rFonts w:ascii="Arial" w:eastAsia="Times New Roman" w:hAnsi="Arial" w:cs="Arial"/>
                <w:color w:val="000000"/>
                <w:sz w:val="22"/>
                <w:szCs w:val="22"/>
              </w:rPr>
              <w:t> </w:t>
            </w:r>
          </w:p>
          <w:p w14:paraId="04FC4A4E" w14:textId="4478220F" w:rsidR="00F8323C" w:rsidRPr="007D385B" w:rsidRDefault="00F8323C" w:rsidP="004C7EE6">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Participar </w:t>
            </w:r>
            <w:r w:rsidR="005D7079" w:rsidRPr="007D385B">
              <w:rPr>
                <w:rFonts w:ascii="Arial" w:eastAsia="Times New Roman" w:hAnsi="Arial" w:cs="Arial"/>
                <w:b/>
                <w:bCs/>
                <w:color w:val="000000"/>
                <w:sz w:val="22"/>
                <w:szCs w:val="22"/>
                <w:u w:val="single"/>
              </w:rPr>
              <w:t xml:space="preserve">en el ejercicio de sus funciones constitucionales y legales, </w:t>
            </w:r>
            <w:r w:rsidRPr="007D385B">
              <w:rPr>
                <w:rFonts w:ascii="Arial" w:eastAsia="Times New Roman" w:hAnsi="Arial" w:cs="Arial"/>
                <w:color w:val="000000"/>
                <w:sz w:val="22"/>
                <w:szCs w:val="22"/>
              </w:rPr>
              <w:t>en cualquier estructura, plan o articulación de naturaleza pública o privada que busque afectar la iniciativa. </w:t>
            </w:r>
          </w:p>
          <w:p w14:paraId="5DBB3284" w14:textId="77777777" w:rsidR="00F8323C" w:rsidRPr="007D385B" w:rsidRDefault="00F8323C" w:rsidP="00F8323C">
            <w:pPr>
              <w:shd w:val="clear" w:color="auto" w:fill="FFFFFF"/>
              <w:ind w:left="720"/>
              <w:jc w:val="both"/>
              <w:rPr>
                <w:rFonts w:ascii="Arial" w:eastAsia="Times New Roman" w:hAnsi="Arial" w:cs="Arial"/>
                <w:sz w:val="22"/>
                <w:szCs w:val="22"/>
              </w:rPr>
            </w:pPr>
          </w:p>
          <w:p w14:paraId="53949037" w14:textId="71C48F03" w:rsidR="00F8323C" w:rsidRPr="007D385B" w:rsidRDefault="00F8323C" w:rsidP="00F8323C">
            <w:pPr>
              <w:jc w:val="both"/>
              <w:rPr>
                <w:rFonts w:ascii="Arial" w:hAnsi="Arial" w:cs="Arial"/>
                <w:b/>
                <w:bCs/>
                <w:sz w:val="22"/>
                <w:szCs w:val="22"/>
                <w:u w:val="single"/>
              </w:rPr>
            </w:pPr>
            <w:r w:rsidRPr="007D385B">
              <w:rPr>
                <w:rFonts w:ascii="Arial" w:eastAsia="Times New Roman" w:hAnsi="Arial" w:cs="Arial"/>
                <w:color w:val="000000"/>
                <w:sz w:val="22"/>
                <w:szCs w:val="22"/>
              </w:rPr>
              <w:t xml:space="preserve">La transgresión </w:t>
            </w:r>
            <w:r w:rsidRPr="007D385B">
              <w:rPr>
                <w:rFonts w:ascii="Arial" w:eastAsia="Times New Roman" w:hAnsi="Arial" w:cs="Arial"/>
                <w:strike/>
                <w:color w:val="000000"/>
                <w:sz w:val="22"/>
                <w:szCs w:val="22"/>
              </w:rPr>
              <w:t>del deber de pasividad</w:t>
            </w:r>
            <w:r w:rsidRPr="007D385B">
              <w:rPr>
                <w:rFonts w:ascii="Arial" w:eastAsia="Times New Roman" w:hAnsi="Arial" w:cs="Arial"/>
                <w:color w:val="000000"/>
                <w:sz w:val="22"/>
                <w:szCs w:val="22"/>
              </w:rPr>
              <w:t xml:space="preserve"> </w:t>
            </w:r>
            <w:r w:rsidR="005D7079" w:rsidRPr="007D385B">
              <w:rPr>
                <w:rFonts w:ascii="Arial" w:eastAsia="Times New Roman" w:hAnsi="Arial" w:cs="Arial"/>
                <w:b/>
                <w:bCs/>
                <w:color w:val="000000"/>
                <w:sz w:val="22"/>
                <w:szCs w:val="22"/>
                <w:u w:val="single"/>
              </w:rPr>
              <w:t xml:space="preserve">de estas prohibiciones </w:t>
            </w:r>
            <w:r w:rsidRPr="007D385B">
              <w:rPr>
                <w:rFonts w:ascii="Arial" w:eastAsia="Times New Roman" w:hAnsi="Arial" w:cs="Arial"/>
                <w:color w:val="000000"/>
                <w:sz w:val="22"/>
                <w:szCs w:val="22"/>
              </w:rPr>
              <w:t>constituirá falta disciplinaria gravísima. </w:t>
            </w:r>
            <w:bookmarkEnd w:id="3"/>
          </w:p>
        </w:tc>
        <w:tc>
          <w:tcPr>
            <w:tcW w:w="2268" w:type="dxa"/>
          </w:tcPr>
          <w:p w14:paraId="056D801A" w14:textId="13DD1A89" w:rsidR="00F8323C" w:rsidRPr="00BF7CA7" w:rsidRDefault="005D7079"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w:t>
            </w:r>
            <w:r w:rsidR="00FE1671" w:rsidRPr="00BF7CA7">
              <w:rPr>
                <w:rFonts w:ascii="Arial" w:eastAsia="Times New Roman" w:hAnsi="Arial" w:cs="Arial"/>
                <w:b/>
                <w:bCs/>
                <w:color w:val="000000"/>
                <w:sz w:val="22"/>
                <w:szCs w:val="22"/>
              </w:rPr>
              <w:t>se mejora la redacción</w:t>
            </w:r>
            <w:r w:rsidRPr="00BF7CA7">
              <w:rPr>
                <w:rFonts w:ascii="Arial" w:eastAsia="Times New Roman" w:hAnsi="Arial" w:cs="Arial"/>
                <w:b/>
                <w:bCs/>
                <w:color w:val="000000"/>
                <w:sz w:val="22"/>
                <w:szCs w:val="22"/>
              </w:rPr>
              <w:t xml:space="preserve"> </w:t>
            </w:r>
            <w:r w:rsidR="00FE1671" w:rsidRPr="00BF7CA7">
              <w:rPr>
                <w:rFonts w:ascii="Arial" w:eastAsia="Times New Roman" w:hAnsi="Arial" w:cs="Arial"/>
                <w:b/>
                <w:bCs/>
                <w:color w:val="000000"/>
                <w:sz w:val="22"/>
                <w:szCs w:val="22"/>
              </w:rPr>
              <w:t xml:space="preserve">y se adiciona la proposición aprobada por la Comisión Primera Constitucional del </w:t>
            </w:r>
            <w:r w:rsidRPr="00BF7CA7">
              <w:rPr>
                <w:rFonts w:ascii="Arial" w:eastAsia="Times New Roman" w:hAnsi="Arial" w:cs="Arial"/>
                <w:b/>
                <w:bCs/>
                <w:color w:val="000000"/>
                <w:sz w:val="22"/>
                <w:szCs w:val="22"/>
              </w:rPr>
              <w:t>Honorable Representante</w:t>
            </w:r>
            <w:r w:rsidR="00FE1671" w:rsidRPr="00BF7CA7">
              <w:rPr>
                <w:rFonts w:ascii="Arial" w:eastAsia="Times New Roman" w:hAnsi="Arial" w:cs="Arial"/>
                <w:b/>
                <w:bCs/>
                <w:color w:val="000000"/>
                <w:sz w:val="22"/>
                <w:szCs w:val="22"/>
              </w:rPr>
              <w:t xml:space="preserve"> </w:t>
            </w:r>
            <w:proofErr w:type="spellStart"/>
            <w:r w:rsidR="00FE1671" w:rsidRPr="00BF7CA7">
              <w:rPr>
                <w:rFonts w:ascii="Arial" w:eastAsia="Times New Roman" w:hAnsi="Arial" w:cs="Arial"/>
                <w:b/>
                <w:bCs/>
                <w:color w:val="000000"/>
                <w:sz w:val="22"/>
                <w:szCs w:val="22"/>
              </w:rPr>
              <w:t>Duvalier</w:t>
            </w:r>
            <w:proofErr w:type="spellEnd"/>
            <w:r w:rsidR="00FE1671" w:rsidRPr="00BF7CA7">
              <w:rPr>
                <w:rFonts w:ascii="Arial" w:eastAsia="Times New Roman" w:hAnsi="Arial" w:cs="Arial"/>
                <w:b/>
                <w:bCs/>
                <w:color w:val="000000"/>
                <w:sz w:val="22"/>
                <w:szCs w:val="22"/>
              </w:rPr>
              <w:t xml:space="preserve"> Sánchez Arango</w:t>
            </w:r>
            <w:r w:rsidRPr="00BF7CA7">
              <w:rPr>
                <w:rFonts w:ascii="Arial" w:eastAsia="Times New Roman" w:hAnsi="Arial" w:cs="Arial"/>
                <w:b/>
                <w:bCs/>
                <w:color w:val="000000"/>
                <w:sz w:val="22"/>
                <w:szCs w:val="22"/>
              </w:rPr>
              <w:t>.</w:t>
            </w:r>
          </w:p>
        </w:tc>
      </w:tr>
      <w:tr w:rsidR="009A3648" w:rsidRPr="007D385B" w14:paraId="0669A7BB" w14:textId="77777777" w:rsidTr="000B3B0B">
        <w:tc>
          <w:tcPr>
            <w:tcW w:w="3970" w:type="dxa"/>
          </w:tcPr>
          <w:p w14:paraId="6C91A858"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17.</w:t>
            </w:r>
            <w:r w:rsidRPr="007D385B">
              <w:rPr>
                <w:rFonts w:ascii="Arial" w:eastAsia="Times New Roman" w:hAnsi="Arial" w:cs="Arial"/>
                <w:b/>
                <w:bCs/>
                <w:color w:val="000000"/>
                <w:sz w:val="22"/>
                <w:szCs w:val="22"/>
              </w:rPr>
              <w:t xml:space="preserve"> ALCALDE O GOBERNADOR AD HOC. </w:t>
            </w:r>
            <w:r w:rsidRPr="007D385B">
              <w:rPr>
                <w:rFonts w:ascii="Arial" w:eastAsia="Times New Roman" w:hAnsi="Arial" w:cs="Arial"/>
                <w:color w:val="000000"/>
                <w:sz w:val="22"/>
                <w:szCs w:val="22"/>
              </w:rPr>
              <w:t>C</w:t>
            </w:r>
            <w:r w:rsidRPr="007D385B">
              <w:rPr>
                <w:rFonts w:ascii="Arial" w:eastAsia="Times New Roman" w:hAnsi="Arial" w:cs="Arial"/>
                <w:color w:val="000000"/>
                <w:sz w:val="22"/>
                <w:szCs w:val="22"/>
                <w:shd w:val="clear" w:color="auto" w:fill="FFFFFF"/>
              </w:rPr>
              <w:t xml:space="preserve">omo garantía del principio de imparcialidad </w:t>
            </w:r>
            <w:r w:rsidRPr="007D385B">
              <w:rPr>
                <w:rFonts w:ascii="Arial" w:eastAsia="Times New Roman" w:hAnsi="Arial" w:cs="Arial"/>
                <w:color w:val="000000"/>
                <w:sz w:val="22"/>
                <w:szCs w:val="22"/>
                <w:shd w:val="clear" w:color="auto" w:fill="FFFFFF"/>
              </w:rPr>
              <w:lastRenderedPageBreak/>
              <w:t>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2AF4382C" w14:textId="77777777" w:rsidR="009A3648" w:rsidRPr="007D385B" w:rsidRDefault="009A3648" w:rsidP="009A3648">
            <w:pPr>
              <w:shd w:val="clear" w:color="auto" w:fill="FFFFFF"/>
              <w:jc w:val="both"/>
              <w:rPr>
                <w:rFonts w:ascii="Arial" w:eastAsia="Times New Roman" w:hAnsi="Arial" w:cs="Arial"/>
                <w:sz w:val="22"/>
                <w:szCs w:val="22"/>
              </w:rPr>
            </w:pPr>
          </w:p>
          <w:p w14:paraId="761BC1BA"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21E4034B" w14:textId="77777777" w:rsidR="009A3648" w:rsidRPr="007D385B" w:rsidRDefault="009A3648" w:rsidP="009A3648">
            <w:pPr>
              <w:shd w:val="clear" w:color="auto" w:fill="FFFFFF"/>
              <w:jc w:val="both"/>
              <w:rPr>
                <w:rFonts w:ascii="Arial" w:eastAsia="Times New Roman" w:hAnsi="Arial" w:cs="Arial"/>
                <w:sz w:val="22"/>
                <w:szCs w:val="22"/>
              </w:rPr>
            </w:pPr>
          </w:p>
          <w:p w14:paraId="435F1E80"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El nombramiento del alcalde o gobernador ad hoc no es requisito para la recolección de apoyos, la cual podrá continuar sin el respectivo nombramiento. </w:t>
            </w:r>
          </w:p>
          <w:p w14:paraId="3321EE91" w14:textId="77777777" w:rsidR="009A3648" w:rsidRPr="007D385B" w:rsidRDefault="009A3648" w:rsidP="009A3648">
            <w:pPr>
              <w:shd w:val="clear" w:color="auto" w:fill="FFFFFF"/>
              <w:jc w:val="both"/>
              <w:rPr>
                <w:rFonts w:ascii="Arial" w:eastAsia="Times New Roman" w:hAnsi="Arial" w:cs="Arial"/>
                <w:sz w:val="22"/>
                <w:szCs w:val="22"/>
              </w:rPr>
            </w:pPr>
          </w:p>
          <w:p w14:paraId="37C9F0E4"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592B27DA" w14:textId="77777777" w:rsidR="009A3648" w:rsidRPr="007D385B" w:rsidRDefault="009A3648" w:rsidP="009A3648">
            <w:pPr>
              <w:shd w:val="clear" w:color="auto" w:fill="FFFFFF"/>
              <w:jc w:val="both"/>
              <w:rPr>
                <w:rFonts w:ascii="Arial" w:eastAsia="Times New Roman" w:hAnsi="Arial" w:cs="Arial"/>
                <w:sz w:val="22"/>
                <w:szCs w:val="22"/>
              </w:rPr>
            </w:pPr>
          </w:p>
          <w:p w14:paraId="7874C789" w14:textId="76D546D0"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El alcalde o gobernador ad hoc será elegido dentro de los miembros de los partidos o movimientos políticos que se hayan declarado como independientes según el estatuto de la oposición. </w:t>
            </w:r>
          </w:p>
        </w:tc>
        <w:tc>
          <w:tcPr>
            <w:tcW w:w="3969" w:type="dxa"/>
          </w:tcPr>
          <w:p w14:paraId="2A7F0E8D" w14:textId="6F47325B"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1</w:t>
            </w:r>
            <w:r w:rsidR="00A514E4" w:rsidRPr="007D385B">
              <w:rPr>
                <w:rFonts w:ascii="Arial" w:eastAsia="Times New Roman" w:hAnsi="Arial" w:cs="Arial"/>
                <w:b/>
                <w:bCs/>
                <w:color w:val="000000"/>
                <w:sz w:val="22"/>
                <w:szCs w:val="22"/>
                <w:u w:val="single"/>
              </w:rPr>
              <w:t>6</w:t>
            </w:r>
            <w:r w:rsidRPr="007D385B">
              <w:rPr>
                <w:rFonts w:ascii="Arial" w:eastAsia="Times New Roman" w:hAnsi="Arial" w:cs="Arial"/>
                <w:b/>
                <w:bCs/>
                <w:color w:val="000000"/>
                <w:sz w:val="22"/>
                <w:szCs w:val="22"/>
              </w:rPr>
              <w:t xml:space="preserve">. ALCALDE O GOBERNADOR AD HOC. </w:t>
            </w:r>
            <w:r w:rsidRPr="007D385B">
              <w:rPr>
                <w:rFonts w:ascii="Arial" w:eastAsia="Times New Roman" w:hAnsi="Arial" w:cs="Arial"/>
                <w:color w:val="000000"/>
                <w:sz w:val="22"/>
                <w:szCs w:val="22"/>
              </w:rPr>
              <w:t>C</w:t>
            </w:r>
            <w:r w:rsidRPr="007D385B">
              <w:rPr>
                <w:rFonts w:ascii="Arial" w:eastAsia="Times New Roman" w:hAnsi="Arial" w:cs="Arial"/>
                <w:color w:val="000000"/>
                <w:sz w:val="22"/>
                <w:szCs w:val="22"/>
                <w:shd w:val="clear" w:color="auto" w:fill="FFFFFF"/>
              </w:rPr>
              <w:t xml:space="preserve">omo garantía del principio de imparcialidad </w:t>
            </w:r>
            <w:r w:rsidRPr="007D385B">
              <w:rPr>
                <w:rFonts w:ascii="Arial" w:eastAsia="Times New Roman" w:hAnsi="Arial" w:cs="Arial"/>
                <w:color w:val="000000"/>
                <w:sz w:val="22"/>
                <w:szCs w:val="22"/>
                <w:shd w:val="clear" w:color="auto" w:fill="FFFFFF"/>
              </w:rPr>
              <w:lastRenderedPageBreak/>
              <w:t>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675E0F7C" w14:textId="77777777" w:rsidR="009A3648" w:rsidRPr="007D385B" w:rsidRDefault="009A3648" w:rsidP="009A3648">
            <w:pPr>
              <w:shd w:val="clear" w:color="auto" w:fill="FFFFFF"/>
              <w:jc w:val="both"/>
              <w:rPr>
                <w:rFonts w:ascii="Arial" w:eastAsia="Times New Roman" w:hAnsi="Arial" w:cs="Arial"/>
                <w:sz w:val="22"/>
                <w:szCs w:val="22"/>
              </w:rPr>
            </w:pPr>
          </w:p>
          <w:p w14:paraId="1E850734"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707212BB" w14:textId="77777777" w:rsidR="009A3648" w:rsidRPr="007D385B" w:rsidRDefault="009A3648" w:rsidP="009A3648">
            <w:pPr>
              <w:shd w:val="clear" w:color="auto" w:fill="FFFFFF"/>
              <w:jc w:val="both"/>
              <w:rPr>
                <w:rFonts w:ascii="Arial" w:eastAsia="Times New Roman" w:hAnsi="Arial" w:cs="Arial"/>
                <w:sz w:val="22"/>
                <w:szCs w:val="22"/>
              </w:rPr>
            </w:pPr>
          </w:p>
          <w:p w14:paraId="63457CA7"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El nombramiento del alcalde o gobernador ad hoc no es requisito para la recolección de apoyos, la cual podrá continuar sin el respectivo nombramiento. </w:t>
            </w:r>
          </w:p>
          <w:p w14:paraId="7BCC0215" w14:textId="77777777" w:rsidR="009A3648" w:rsidRPr="007D385B" w:rsidRDefault="009A3648" w:rsidP="009A3648">
            <w:pPr>
              <w:shd w:val="clear" w:color="auto" w:fill="FFFFFF"/>
              <w:jc w:val="both"/>
              <w:rPr>
                <w:rFonts w:ascii="Arial" w:eastAsia="Times New Roman" w:hAnsi="Arial" w:cs="Arial"/>
                <w:sz w:val="22"/>
                <w:szCs w:val="22"/>
              </w:rPr>
            </w:pPr>
          </w:p>
          <w:p w14:paraId="5C78E3A7" w14:textId="77777777"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24C2599B" w14:textId="77777777" w:rsidR="009A3648" w:rsidRPr="007D385B" w:rsidRDefault="009A3648" w:rsidP="009A3648">
            <w:pPr>
              <w:shd w:val="clear" w:color="auto" w:fill="FFFFFF"/>
              <w:jc w:val="both"/>
              <w:rPr>
                <w:rFonts w:ascii="Arial" w:eastAsia="Times New Roman" w:hAnsi="Arial" w:cs="Arial"/>
                <w:sz w:val="22"/>
                <w:szCs w:val="22"/>
              </w:rPr>
            </w:pPr>
          </w:p>
          <w:p w14:paraId="3317CBB4" w14:textId="10B7D0E3" w:rsidR="009A3648" w:rsidRPr="007D385B" w:rsidRDefault="009A3648" w:rsidP="009A3648">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shd w:val="clear" w:color="auto" w:fill="FFFFFF"/>
              </w:rPr>
              <w:t>El alcalde o gobernador ad hoc será elegido dentro de los miembros de los partidos o movimientos políticos que se hayan declarado como independientes según el estatuto de la oposición. </w:t>
            </w:r>
          </w:p>
        </w:tc>
        <w:tc>
          <w:tcPr>
            <w:tcW w:w="2268" w:type="dxa"/>
          </w:tcPr>
          <w:p w14:paraId="32EE98D3" w14:textId="3653BD7B" w:rsidR="00BF7CA7" w:rsidRPr="00EA36D5" w:rsidRDefault="009A3648" w:rsidP="00EA36D5">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tc>
      </w:tr>
      <w:tr w:rsidR="009A3648" w:rsidRPr="007D385B" w14:paraId="373D9147" w14:textId="77777777" w:rsidTr="000B3B0B">
        <w:tc>
          <w:tcPr>
            <w:tcW w:w="3970" w:type="dxa"/>
          </w:tcPr>
          <w:p w14:paraId="4342EB65"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strike/>
                <w:color w:val="000000"/>
                <w:sz w:val="22"/>
                <w:szCs w:val="22"/>
              </w:rPr>
              <w:t>18.</w:t>
            </w:r>
            <w:r w:rsidRPr="007D385B">
              <w:rPr>
                <w:rFonts w:ascii="Arial" w:eastAsia="Times New Roman" w:hAnsi="Arial" w:cs="Arial"/>
                <w:b/>
                <w:bCs/>
                <w:color w:val="000000"/>
                <w:sz w:val="22"/>
                <w:szCs w:val="22"/>
              </w:rPr>
              <w:t xml:space="preserve"> FIJACIÓN DE LOS TOPES EN LAS CAMPAÑAS DE RECOLECCIÓN DE APOYOS CIUDADANOS.</w:t>
            </w:r>
            <w:r w:rsidRPr="007D385B">
              <w:rPr>
                <w:rFonts w:ascii="Arial" w:eastAsia="Times New Roman" w:hAnsi="Arial" w:cs="Arial"/>
                <w:color w:val="000000"/>
                <w:sz w:val="22"/>
                <w:szCs w:val="22"/>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794D51C9" w14:textId="77777777" w:rsidR="009A3648" w:rsidRPr="007D385B" w:rsidRDefault="009A3648" w:rsidP="009A3648">
            <w:pPr>
              <w:rPr>
                <w:rFonts w:ascii="Arial" w:eastAsia="Times New Roman" w:hAnsi="Arial" w:cs="Arial"/>
                <w:sz w:val="22"/>
                <w:szCs w:val="22"/>
              </w:rPr>
            </w:pPr>
          </w:p>
          <w:p w14:paraId="264792E4"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Para la fijación de los topes establecidos en este artículo, el Consejo Nacional Electoral tendrá en cuenta si se trata de propuestas del orden departamental o municipal.</w:t>
            </w:r>
          </w:p>
          <w:p w14:paraId="22DB0CDF" w14:textId="77777777" w:rsidR="009A3648" w:rsidRPr="007D385B" w:rsidRDefault="009A3648" w:rsidP="009A3648">
            <w:pPr>
              <w:rPr>
                <w:rFonts w:ascii="Arial" w:eastAsia="Times New Roman" w:hAnsi="Arial" w:cs="Arial"/>
                <w:sz w:val="22"/>
                <w:szCs w:val="22"/>
              </w:rPr>
            </w:pPr>
          </w:p>
          <w:p w14:paraId="14D9A851" w14:textId="5FA262C2"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SEGUNDO.</w:t>
            </w:r>
            <w:r w:rsidRPr="007D385B">
              <w:rPr>
                <w:rFonts w:ascii="Arial" w:eastAsia="Times New Roman" w:hAnsi="Arial" w:cs="Arial"/>
                <w:color w:val="000000"/>
                <w:sz w:val="22"/>
                <w:szCs w:val="22"/>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tc>
        <w:tc>
          <w:tcPr>
            <w:tcW w:w="3969" w:type="dxa"/>
          </w:tcPr>
          <w:p w14:paraId="73B39812" w14:textId="22E08B05"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1</w:t>
            </w:r>
            <w:r w:rsidR="00A514E4" w:rsidRPr="007D385B">
              <w:rPr>
                <w:rFonts w:ascii="Arial" w:eastAsia="Times New Roman" w:hAnsi="Arial" w:cs="Arial"/>
                <w:b/>
                <w:bCs/>
                <w:color w:val="000000"/>
                <w:sz w:val="22"/>
                <w:szCs w:val="22"/>
                <w:u w:val="single"/>
              </w:rPr>
              <w:t>7</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FIJACIÓN DE LOS TOPES EN LAS CAMPAÑAS DE RECOLECCIÓN DE APOYOS CIUDADANOS.</w:t>
            </w:r>
            <w:r w:rsidRPr="007D385B">
              <w:rPr>
                <w:rFonts w:ascii="Arial" w:eastAsia="Times New Roman" w:hAnsi="Arial" w:cs="Arial"/>
                <w:color w:val="000000"/>
                <w:sz w:val="22"/>
                <w:szCs w:val="22"/>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4BDDE472" w14:textId="77777777" w:rsidR="009A3648" w:rsidRPr="007D385B" w:rsidRDefault="009A3648" w:rsidP="009A3648">
            <w:pPr>
              <w:rPr>
                <w:rFonts w:ascii="Arial" w:eastAsia="Times New Roman" w:hAnsi="Arial" w:cs="Arial"/>
                <w:sz w:val="22"/>
                <w:szCs w:val="22"/>
              </w:rPr>
            </w:pPr>
          </w:p>
          <w:p w14:paraId="1A91D7A3"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Para la fijación de los topes establecidos en este artículo, el Consejo Nacional Electoral tendrá en cuenta si se trata de propuestas del orden departamental o municipal.</w:t>
            </w:r>
          </w:p>
          <w:p w14:paraId="680A431B" w14:textId="77777777" w:rsidR="009A3648" w:rsidRPr="007D385B" w:rsidRDefault="009A3648" w:rsidP="009A3648">
            <w:pPr>
              <w:rPr>
                <w:rFonts w:ascii="Arial" w:eastAsia="Times New Roman" w:hAnsi="Arial" w:cs="Arial"/>
                <w:sz w:val="22"/>
                <w:szCs w:val="22"/>
              </w:rPr>
            </w:pPr>
          </w:p>
          <w:p w14:paraId="7D1AE33F" w14:textId="37390B06" w:rsidR="009A3648" w:rsidRPr="007D385B" w:rsidRDefault="009A3648"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SEGUNDO.</w:t>
            </w:r>
            <w:r w:rsidRPr="007D385B">
              <w:rPr>
                <w:rFonts w:ascii="Arial" w:eastAsia="Times New Roman" w:hAnsi="Arial" w:cs="Arial"/>
                <w:color w:val="000000"/>
                <w:sz w:val="22"/>
                <w:szCs w:val="22"/>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tc>
        <w:tc>
          <w:tcPr>
            <w:tcW w:w="2268" w:type="dxa"/>
          </w:tcPr>
          <w:p w14:paraId="4D4DFBD2" w14:textId="77777777" w:rsidR="009A3648" w:rsidRPr="00BF7CA7" w:rsidRDefault="009A3648" w:rsidP="009A3648">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0B8CE518" w14:textId="77777777" w:rsidR="009A3648" w:rsidRPr="00BF7CA7" w:rsidRDefault="009A3648" w:rsidP="00020BF6">
            <w:pPr>
              <w:jc w:val="both"/>
              <w:rPr>
                <w:rFonts w:ascii="Arial" w:eastAsia="Arial" w:hAnsi="Arial" w:cs="Arial"/>
                <w:b/>
                <w:bCs/>
                <w:color w:val="000000"/>
                <w:sz w:val="22"/>
                <w:szCs w:val="22"/>
              </w:rPr>
            </w:pPr>
          </w:p>
        </w:tc>
      </w:tr>
      <w:tr w:rsidR="009A3648" w:rsidRPr="007D385B" w14:paraId="2CFBA1B1" w14:textId="77777777" w:rsidTr="000B3B0B">
        <w:tc>
          <w:tcPr>
            <w:tcW w:w="3970" w:type="dxa"/>
          </w:tcPr>
          <w:p w14:paraId="4C76C53D" w14:textId="77777777" w:rsidR="009A3648" w:rsidRPr="007D385B" w:rsidRDefault="009A3648" w:rsidP="009A3648">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IV</w:t>
            </w:r>
          </w:p>
          <w:p w14:paraId="486D8890" w14:textId="03798902" w:rsidR="009A3648" w:rsidRPr="007D385B" w:rsidRDefault="009A3648" w:rsidP="009A3648">
            <w:pPr>
              <w:jc w:val="center"/>
              <w:rPr>
                <w:rFonts w:ascii="Arial" w:eastAsia="Times New Roman" w:hAnsi="Arial" w:cs="Arial"/>
                <w:sz w:val="22"/>
                <w:szCs w:val="22"/>
              </w:rPr>
            </w:pPr>
            <w:r w:rsidRPr="007D385B">
              <w:rPr>
                <w:rFonts w:ascii="Arial" w:eastAsia="Times New Roman" w:hAnsi="Arial" w:cs="Arial"/>
                <w:b/>
                <w:bCs/>
                <w:color w:val="000000"/>
                <w:sz w:val="22"/>
                <w:szCs w:val="22"/>
                <w:shd w:val="clear" w:color="auto" w:fill="FFFFFF"/>
              </w:rPr>
              <w:t>ETAPA DE VERIFICACIÓN</w:t>
            </w:r>
          </w:p>
        </w:tc>
        <w:tc>
          <w:tcPr>
            <w:tcW w:w="3969" w:type="dxa"/>
          </w:tcPr>
          <w:p w14:paraId="71C7B394" w14:textId="77777777" w:rsidR="00A514E4" w:rsidRPr="007D385B" w:rsidRDefault="00A514E4" w:rsidP="00A514E4">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IV</w:t>
            </w:r>
          </w:p>
          <w:p w14:paraId="2D1CE30A" w14:textId="15412F80" w:rsidR="009A3648" w:rsidRPr="007D385B" w:rsidRDefault="00A514E4" w:rsidP="00A514E4">
            <w:pPr>
              <w:pStyle w:val="NormalWeb"/>
              <w:spacing w:before="0" w:beforeAutospacing="0" w:after="0" w:afterAutospacing="0"/>
              <w:jc w:val="both"/>
              <w:rPr>
                <w:rFonts w:ascii="Arial" w:hAnsi="Arial" w:cs="Arial"/>
                <w:b/>
                <w:bCs/>
                <w:color w:val="000000"/>
                <w:sz w:val="22"/>
                <w:szCs w:val="22"/>
              </w:rPr>
            </w:pPr>
            <w:r w:rsidRPr="007D385B">
              <w:rPr>
                <w:rFonts w:ascii="Arial" w:eastAsia="Times New Roman" w:hAnsi="Arial" w:cs="Arial"/>
                <w:b/>
                <w:bCs/>
                <w:color w:val="000000"/>
                <w:sz w:val="22"/>
                <w:szCs w:val="22"/>
                <w:shd w:val="clear" w:color="auto" w:fill="FFFFFF"/>
              </w:rPr>
              <w:t>ETAPA DE VERIFICACIÓN</w:t>
            </w:r>
          </w:p>
        </w:tc>
        <w:tc>
          <w:tcPr>
            <w:tcW w:w="2268" w:type="dxa"/>
          </w:tcPr>
          <w:p w14:paraId="483ED198" w14:textId="2DD8C84D" w:rsidR="009A3648" w:rsidRPr="00BF7CA7" w:rsidRDefault="00A514E4"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Sin modificaciones.</w:t>
            </w:r>
          </w:p>
        </w:tc>
      </w:tr>
      <w:tr w:rsidR="009A3648" w:rsidRPr="007D385B" w14:paraId="0ACB1219" w14:textId="77777777" w:rsidTr="000B3B0B">
        <w:tc>
          <w:tcPr>
            <w:tcW w:w="3970" w:type="dxa"/>
          </w:tcPr>
          <w:p w14:paraId="6BF46F7D"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19.</w:t>
            </w:r>
            <w:r w:rsidRPr="007D385B">
              <w:rPr>
                <w:rFonts w:ascii="Arial" w:eastAsia="Times New Roman" w:hAnsi="Arial" w:cs="Arial"/>
                <w:b/>
                <w:bCs/>
                <w:color w:val="000000"/>
                <w:sz w:val="22"/>
                <w:szCs w:val="22"/>
              </w:rPr>
              <w:t xml:space="preserve"> ENTREGA DE LOS FORMULARIOS Y ESTADOS CONTABLES A LA REGISTRADURÍA.</w:t>
            </w:r>
            <w:r w:rsidRPr="007D385B">
              <w:rPr>
                <w:rFonts w:ascii="Arial" w:eastAsia="Times New Roman" w:hAnsi="Arial" w:cs="Arial"/>
                <w:color w:val="000000"/>
                <w:sz w:val="22"/>
                <w:szCs w:val="22"/>
              </w:rPr>
              <w:t xml:space="preserve"> Al vencer el plazo para la recolección de apoyos, el promotor de la revocatoria presentará los formularios debidamente diligenciados, al Registrador del Estado Civil correspondiente. Vencido el plazo sin que se haya logrado completar el número de apoyos </w:t>
            </w:r>
            <w:r w:rsidRPr="007D385B">
              <w:rPr>
                <w:rFonts w:ascii="Arial" w:eastAsia="Times New Roman" w:hAnsi="Arial" w:cs="Arial"/>
                <w:color w:val="000000"/>
                <w:sz w:val="22"/>
                <w:szCs w:val="22"/>
              </w:rPr>
              <w:lastRenderedPageBreak/>
              <w:t>requeridos, la propuesta será archivada.</w:t>
            </w:r>
          </w:p>
          <w:p w14:paraId="1B65F2E4" w14:textId="77777777" w:rsidR="009A3648" w:rsidRPr="007D385B" w:rsidRDefault="009A3648" w:rsidP="009A3648">
            <w:pPr>
              <w:rPr>
                <w:rFonts w:ascii="Arial" w:eastAsia="Times New Roman" w:hAnsi="Arial" w:cs="Arial"/>
                <w:sz w:val="22"/>
                <w:szCs w:val="22"/>
              </w:rPr>
            </w:pPr>
          </w:p>
          <w:p w14:paraId="3123DEA2"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6B0FC025" w14:textId="77777777" w:rsidR="009A3648" w:rsidRPr="007D385B" w:rsidRDefault="009A3648" w:rsidP="00020BF6">
            <w:pPr>
              <w:rPr>
                <w:rFonts w:ascii="Arial" w:eastAsia="Times New Roman" w:hAnsi="Arial" w:cs="Arial"/>
                <w:sz w:val="22"/>
                <w:szCs w:val="22"/>
              </w:rPr>
            </w:pPr>
          </w:p>
        </w:tc>
        <w:tc>
          <w:tcPr>
            <w:tcW w:w="3969" w:type="dxa"/>
          </w:tcPr>
          <w:p w14:paraId="2B81FDE8" w14:textId="5346AB5D" w:rsidR="009A3648" w:rsidRPr="007D385B" w:rsidRDefault="009A3648" w:rsidP="009A3648">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lastRenderedPageBreak/>
              <w:t xml:space="preserve">ARTÍCULO </w:t>
            </w:r>
            <w:r w:rsidRPr="007D385B">
              <w:rPr>
                <w:rFonts w:ascii="Arial" w:hAnsi="Arial" w:cs="Arial"/>
                <w:b/>
                <w:bCs/>
                <w:color w:val="000000"/>
                <w:sz w:val="22"/>
                <w:szCs w:val="22"/>
                <w:u w:val="single"/>
              </w:rPr>
              <w:t>1</w:t>
            </w:r>
            <w:r w:rsidR="00A514E4" w:rsidRPr="007D385B">
              <w:rPr>
                <w:rFonts w:ascii="Arial" w:hAnsi="Arial" w:cs="Arial"/>
                <w:b/>
                <w:bCs/>
                <w:color w:val="000000"/>
                <w:sz w:val="22"/>
                <w:szCs w:val="22"/>
                <w:u w:val="single"/>
              </w:rPr>
              <w:t>8</w:t>
            </w:r>
            <w:r w:rsidRPr="007D385B">
              <w:rPr>
                <w:rFonts w:ascii="Arial" w:hAnsi="Arial" w:cs="Arial"/>
                <w:b/>
                <w:bCs/>
                <w:color w:val="000000"/>
                <w:sz w:val="22"/>
                <w:szCs w:val="22"/>
                <w:u w:val="single"/>
              </w:rPr>
              <w:t>.</w:t>
            </w:r>
            <w:r w:rsidRPr="007D385B">
              <w:rPr>
                <w:rFonts w:ascii="Arial" w:hAnsi="Arial" w:cs="Arial"/>
                <w:b/>
                <w:bCs/>
                <w:color w:val="000000"/>
                <w:sz w:val="22"/>
                <w:szCs w:val="22"/>
              </w:rPr>
              <w:t xml:space="preserve"> ENTREGA DE LOS FORMULARIOS Y ESTADOS CONTABLES A LA REGISTRADURÍA.</w:t>
            </w:r>
            <w:r w:rsidRPr="007D385B">
              <w:rPr>
                <w:rFonts w:ascii="Arial" w:hAnsi="Arial" w:cs="Arial"/>
                <w:color w:val="000000"/>
                <w:sz w:val="22"/>
                <w:szCs w:val="22"/>
              </w:rPr>
              <w:t xml:space="preserve"> Al vencer el plazo para la recolección de apoyos, el promotor de la revocatoria presentará los formularios debidamente diligenciados, al Registrador del Estado Civil correspondiente. Vencido el plazo sin que se haya logrado completar el número de apoyos </w:t>
            </w:r>
            <w:r w:rsidRPr="007D385B">
              <w:rPr>
                <w:rFonts w:ascii="Arial" w:hAnsi="Arial" w:cs="Arial"/>
                <w:color w:val="000000"/>
                <w:sz w:val="22"/>
                <w:szCs w:val="22"/>
              </w:rPr>
              <w:lastRenderedPageBreak/>
              <w:t>requeridos, la propuesta será archivada.</w:t>
            </w:r>
          </w:p>
          <w:p w14:paraId="34F6894B"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564B305E" w14:textId="70FDDE2E" w:rsidR="009A3648" w:rsidRPr="007D385B" w:rsidRDefault="009A3648" w:rsidP="009A3648">
            <w:pPr>
              <w:jc w:val="both"/>
              <w:rPr>
                <w:rFonts w:ascii="Arial" w:hAnsi="Arial" w:cs="Arial"/>
                <w:b/>
                <w:bCs/>
                <w:sz w:val="22"/>
                <w:szCs w:val="22"/>
                <w:u w:val="single"/>
              </w:rPr>
            </w:pPr>
            <w:r w:rsidRPr="007D385B">
              <w:rPr>
                <w:rFonts w:ascii="Arial" w:hAnsi="Arial" w:cs="Arial"/>
                <w:color w:val="000000"/>
                <w:sz w:val="22"/>
                <w:szCs w:val="22"/>
              </w:rPr>
              <w:t xml:space="preserve">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w:t>
            </w:r>
            <w:r w:rsidRPr="007D385B">
              <w:rPr>
                <w:rFonts w:ascii="Arial" w:hAnsi="Arial" w:cs="Arial"/>
                <w:b/>
                <w:bCs/>
                <w:color w:val="000000"/>
                <w:sz w:val="22"/>
                <w:szCs w:val="22"/>
                <w:u w:val="single"/>
              </w:rPr>
              <w:t>al Consejo Nacional Electoral</w:t>
            </w:r>
            <w:r w:rsidRPr="007D385B">
              <w:rPr>
                <w:rFonts w:ascii="Arial" w:hAnsi="Arial" w:cs="Arial"/>
                <w:color w:val="000000"/>
                <w:sz w:val="22"/>
                <w:szCs w:val="22"/>
              </w:rPr>
              <w:t>. En los estados contables figurarán los aportes, en dinero o en especie, que cada persona natural o jurídica realice durante la campaña respectiva.</w:t>
            </w:r>
          </w:p>
        </w:tc>
        <w:tc>
          <w:tcPr>
            <w:tcW w:w="2268" w:type="dxa"/>
          </w:tcPr>
          <w:p w14:paraId="6CBB9F3A" w14:textId="77777777" w:rsidR="00A514E4" w:rsidRPr="00BF7CA7" w:rsidRDefault="00A514E4" w:rsidP="00A514E4">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1D8B79C4" w14:textId="77777777" w:rsidR="009A3648" w:rsidRPr="00BF7CA7" w:rsidRDefault="009A3648" w:rsidP="00020BF6">
            <w:pPr>
              <w:jc w:val="both"/>
              <w:rPr>
                <w:rFonts w:ascii="Arial" w:eastAsia="Arial" w:hAnsi="Arial" w:cs="Arial"/>
                <w:b/>
                <w:bCs/>
                <w:color w:val="000000"/>
                <w:sz w:val="22"/>
                <w:szCs w:val="22"/>
              </w:rPr>
            </w:pPr>
          </w:p>
        </w:tc>
      </w:tr>
      <w:tr w:rsidR="009A3648" w:rsidRPr="007D385B" w14:paraId="71EEF8E3" w14:textId="77777777" w:rsidTr="000B3B0B">
        <w:tc>
          <w:tcPr>
            <w:tcW w:w="3970" w:type="dxa"/>
          </w:tcPr>
          <w:p w14:paraId="3CB81E8F"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20.</w:t>
            </w:r>
            <w:r w:rsidRPr="007D385B">
              <w:rPr>
                <w:rFonts w:ascii="Arial" w:eastAsia="Times New Roman" w:hAnsi="Arial" w:cs="Arial"/>
                <w:b/>
                <w:bCs/>
                <w:color w:val="000000"/>
                <w:sz w:val="22"/>
                <w:szCs w:val="22"/>
              </w:rPr>
              <w:t xml:space="preserve"> VERIFICACIÓN DE APOYOS.</w:t>
            </w:r>
            <w:r w:rsidRPr="007D385B">
              <w:rPr>
                <w:rFonts w:ascii="Arial" w:eastAsia="Times New Roman" w:hAnsi="Arial" w:cs="Arial"/>
                <w:color w:val="000000"/>
                <w:sz w:val="22"/>
                <w:szCs w:val="22"/>
              </w:rPr>
              <w:t> Una vez el promotor haga entrega de los formularios en los que los ciudadanos suscribieron su apoyo a la propuesta, la Registraduría del Estado Civil procederá a verificar los apoyos.</w:t>
            </w:r>
          </w:p>
          <w:p w14:paraId="7E792505" w14:textId="77777777" w:rsidR="009A3648" w:rsidRPr="007D385B" w:rsidRDefault="009A3648" w:rsidP="009A3648">
            <w:pPr>
              <w:rPr>
                <w:rFonts w:ascii="Arial" w:eastAsia="Times New Roman" w:hAnsi="Arial" w:cs="Arial"/>
                <w:sz w:val="22"/>
                <w:szCs w:val="22"/>
              </w:rPr>
            </w:pPr>
          </w:p>
          <w:p w14:paraId="088E1F31"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Serán causales para la anulación de apoyos ciudadanos consignados en los formularios:</w:t>
            </w:r>
          </w:p>
          <w:p w14:paraId="4F4F3D58" w14:textId="77777777" w:rsidR="009A3648" w:rsidRPr="007D385B" w:rsidRDefault="009A3648" w:rsidP="009A3648">
            <w:pPr>
              <w:rPr>
                <w:rFonts w:ascii="Arial" w:eastAsia="Times New Roman" w:hAnsi="Arial" w:cs="Arial"/>
                <w:sz w:val="22"/>
                <w:szCs w:val="22"/>
              </w:rPr>
            </w:pPr>
          </w:p>
          <w:p w14:paraId="2DF128B2"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Si una persona consignó su apoyo en más de una oportunidad, se anularán todos sus apoyos excepto el que tenga la fecha más reciente;</w:t>
            </w:r>
          </w:p>
          <w:p w14:paraId="17B2F255"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Fecha, nombre o número de las cédulas de ciudadanía, ilegibles o no identificables;</w:t>
            </w:r>
          </w:p>
          <w:p w14:paraId="47076D29"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Firma con datos incompletos, falsos o erróneos;</w:t>
            </w:r>
          </w:p>
          <w:p w14:paraId="02F3A646"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Firmas de la misma mano;</w:t>
            </w:r>
          </w:p>
          <w:p w14:paraId="583E7FE1" w14:textId="77777777" w:rsidR="009A3648" w:rsidRPr="007D385B" w:rsidRDefault="009A3648" w:rsidP="004C7EE6">
            <w:pPr>
              <w:pStyle w:val="Prrafodelista"/>
              <w:numPr>
                <w:ilvl w:val="0"/>
                <w:numId w:val="9"/>
              </w:numPr>
              <w:jc w:val="both"/>
              <w:rPr>
                <w:rFonts w:ascii="Arial" w:eastAsia="Times New Roman" w:hAnsi="Arial" w:cs="Arial"/>
                <w:color w:val="000000"/>
                <w:sz w:val="22"/>
                <w:szCs w:val="22"/>
              </w:rPr>
            </w:pPr>
            <w:r w:rsidRPr="007D385B">
              <w:rPr>
                <w:rFonts w:ascii="Arial" w:eastAsia="Times New Roman" w:hAnsi="Arial" w:cs="Arial"/>
                <w:color w:val="000000"/>
                <w:sz w:val="22"/>
                <w:szCs w:val="22"/>
              </w:rPr>
              <w:t>Firma no manuscrita.</w:t>
            </w:r>
          </w:p>
          <w:p w14:paraId="70BCBA46" w14:textId="77777777" w:rsidR="009A3648" w:rsidRPr="007D385B" w:rsidRDefault="009A3648" w:rsidP="009A3648">
            <w:pPr>
              <w:jc w:val="both"/>
              <w:rPr>
                <w:rFonts w:ascii="Arial" w:eastAsia="Times New Roman" w:hAnsi="Arial" w:cs="Arial"/>
                <w:sz w:val="22"/>
                <w:szCs w:val="22"/>
              </w:rPr>
            </w:pPr>
          </w:p>
          <w:p w14:paraId="1342F09D"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Firma de ciudadanos que no hagan parte del censo electoral de la respectiva entidad territorial. </w:t>
            </w:r>
          </w:p>
          <w:p w14:paraId="0A158125" w14:textId="77777777" w:rsidR="009A3648" w:rsidRPr="007D385B" w:rsidRDefault="009A3648" w:rsidP="009A3648">
            <w:pPr>
              <w:jc w:val="both"/>
              <w:rPr>
                <w:rFonts w:ascii="Arial" w:eastAsia="Times New Roman" w:hAnsi="Arial" w:cs="Arial"/>
                <w:sz w:val="22"/>
                <w:szCs w:val="22"/>
              </w:rPr>
            </w:pPr>
          </w:p>
          <w:p w14:paraId="76080E34" w14:textId="77777777" w:rsidR="009A3648" w:rsidRPr="007D385B" w:rsidRDefault="009A3648" w:rsidP="009A3648">
            <w:pPr>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xml:space="preserve"> Solo podrán consignar su apoyo a la propuesta quienes </w:t>
            </w:r>
            <w:r w:rsidRPr="007D385B">
              <w:rPr>
                <w:rFonts w:ascii="Arial" w:eastAsia="Times New Roman" w:hAnsi="Arial" w:cs="Arial"/>
                <w:color w:val="000000"/>
                <w:sz w:val="22"/>
                <w:szCs w:val="22"/>
              </w:rPr>
              <w:lastRenderedPageBreak/>
              <w:t>hagan parte del censo electoral de la respectiva entidad territorial. </w:t>
            </w:r>
          </w:p>
          <w:p w14:paraId="5C1CEC56" w14:textId="77777777" w:rsidR="009A3648" w:rsidRPr="007D385B" w:rsidRDefault="009A3648" w:rsidP="00020BF6">
            <w:pPr>
              <w:rPr>
                <w:rFonts w:ascii="Arial" w:eastAsia="Times New Roman" w:hAnsi="Arial" w:cs="Arial"/>
                <w:sz w:val="22"/>
                <w:szCs w:val="22"/>
              </w:rPr>
            </w:pPr>
          </w:p>
        </w:tc>
        <w:tc>
          <w:tcPr>
            <w:tcW w:w="3969" w:type="dxa"/>
          </w:tcPr>
          <w:p w14:paraId="2E15CFB6" w14:textId="2C033502"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1</w:t>
            </w:r>
            <w:r w:rsidR="00A514E4" w:rsidRPr="007D385B">
              <w:rPr>
                <w:rFonts w:ascii="Arial" w:eastAsia="Times New Roman" w:hAnsi="Arial" w:cs="Arial"/>
                <w:b/>
                <w:bCs/>
                <w:color w:val="000000"/>
                <w:sz w:val="22"/>
                <w:szCs w:val="22"/>
                <w:u w:val="single"/>
              </w:rPr>
              <w:t>9</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VERIFICACIÓN DE APOYOS.</w:t>
            </w:r>
            <w:r w:rsidRPr="007D385B">
              <w:rPr>
                <w:rFonts w:ascii="Arial" w:eastAsia="Times New Roman" w:hAnsi="Arial" w:cs="Arial"/>
                <w:color w:val="000000"/>
                <w:sz w:val="22"/>
                <w:szCs w:val="22"/>
              </w:rPr>
              <w:t> Una vez el promotor haga entrega de los formularios en los que los ciudadanos suscribieron su apoyo a la propuesta, la Registraduría del Estado Civil procederá a verificar los apoyos.</w:t>
            </w:r>
          </w:p>
          <w:p w14:paraId="15CE4579" w14:textId="77777777" w:rsidR="009A3648" w:rsidRPr="007D385B" w:rsidRDefault="009A3648" w:rsidP="009A3648">
            <w:pPr>
              <w:rPr>
                <w:rFonts w:ascii="Arial" w:eastAsia="Times New Roman" w:hAnsi="Arial" w:cs="Arial"/>
                <w:sz w:val="22"/>
                <w:szCs w:val="22"/>
              </w:rPr>
            </w:pPr>
          </w:p>
          <w:p w14:paraId="254BE9F5"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Serán causales para la anulación de apoyos ciudadanos consignados en los formularios:</w:t>
            </w:r>
          </w:p>
          <w:p w14:paraId="6C5B1BEA" w14:textId="77777777" w:rsidR="009A3648" w:rsidRPr="007D385B" w:rsidRDefault="009A3648" w:rsidP="009A3648">
            <w:pPr>
              <w:rPr>
                <w:rFonts w:ascii="Arial" w:eastAsia="Times New Roman" w:hAnsi="Arial" w:cs="Arial"/>
                <w:sz w:val="22"/>
                <w:szCs w:val="22"/>
              </w:rPr>
            </w:pPr>
          </w:p>
          <w:p w14:paraId="7E4ADDE2"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Si una persona consignó su apoyo en más de una oportunidad, se anularán todos sus apoyos excepto el que tenga la fecha más reciente;</w:t>
            </w:r>
          </w:p>
          <w:p w14:paraId="192F2D4D"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Fecha, nombre o número de las cédulas de ciudadanía, ilegibles o no identificables;</w:t>
            </w:r>
          </w:p>
          <w:p w14:paraId="41E9A2BD"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Firma con datos incompletos, falsos o erróneos;</w:t>
            </w:r>
          </w:p>
          <w:p w14:paraId="3B14F63E" w14:textId="77777777" w:rsidR="009A3648" w:rsidRPr="007D385B" w:rsidRDefault="009A3648" w:rsidP="004C7EE6">
            <w:pPr>
              <w:pStyle w:val="Prrafodelista"/>
              <w:numPr>
                <w:ilvl w:val="0"/>
                <w:numId w:val="9"/>
              </w:numPr>
              <w:jc w:val="both"/>
              <w:rPr>
                <w:rFonts w:ascii="Arial" w:eastAsia="Times New Roman" w:hAnsi="Arial" w:cs="Arial"/>
                <w:sz w:val="22"/>
                <w:szCs w:val="22"/>
              </w:rPr>
            </w:pPr>
            <w:r w:rsidRPr="007D385B">
              <w:rPr>
                <w:rFonts w:ascii="Arial" w:eastAsia="Times New Roman" w:hAnsi="Arial" w:cs="Arial"/>
                <w:color w:val="000000"/>
                <w:sz w:val="22"/>
                <w:szCs w:val="22"/>
              </w:rPr>
              <w:t>Firmas de la misma mano;</w:t>
            </w:r>
          </w:p>
          <w:p w14:paraId="2E376A3D" w14:textId="77777777" w:rsidR="009A3648" w:rsidRPr="007D385B" w:rsidRDefault="009A3648" w:rsidP="004C7EE6">
            <w:pPr>
              <w:pStyle w:val="Prrafodelista"/>
              <w:numPr>
                <w:ilvl w:val="0"/>
                <w:numId w:val="9"/>
              </w:numPr>
              <w:jc w:val="both"/>
              <w:rPr>
                <w:rFonts w:ascii="Arial" w:eastAsia="Times New Roman" w:hAnsi="Arial" w:cs="Arial"/>
                <w:color w:val="000000"/>
                <w:sz w:val="22"/>
                <w:szCs w:val="22"/>
              </w:rPr>
            </w:pPr>
            <w:r w:rsidRPr="007D385B">
              <w:rPr>
                <w:rFonts w:ascii="Arial" w:eastAsia="Times New Roman" w:hAnsi="Arial" w:cs="Arial"/>
                <w:color w:val="000000"/>
                <w:sz w:val="22"/>
                <w:szCs w:val="22"/>
              </w:rPr>
              <w:t>Firma no manuscrita.</w:t>
            </w:r>
          </w:p>
          <w:p w14:paraId="1EF3651A" w14:textId="77777777" w:rsidR="009A3648" w:rsidRPr="007D385B" w:rsidRDefault="009A3648" w:rsidP="009A3648">
            <w:pPr>
              <w:jc w:val="both"/>
              <w:rPr>
                <w:rFonts w:ascii="Arial" w:eastAsia="Times New Roman" w:hAnsi="Arial" w:cs="Arial"/>
                <w:sz w:val="22"/>
                <w:szCs w:val="22"/>
              </w:rPr>
            </w:pPr>
          </w:p>
          <w:p w14:paraId="7A7A6019"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Firma de ciudadanos que no hagan parte del censo electoral de la respectiva entidad territorial. </w:t>
            </w:r>
          </w:p>
          <w:p w14:paraId="43C58E20" w14:textId="77777777" w:rsidR="009A3648" w:rsidRPr="007D385B" w:rsidRDefault="009A3648" w:rsidP="009A3648">
            <w:pPr>
              <w:jc w:val="both"/>
              <w:rPr>
                <w:rFonts w:ascii="Arial" w:eastAsia="Times New Roman" w:hAnsi="Arial" w:cs="Arial"/>
                <w:sz w:val="22"/>
                <w:szCs w:val="22"/>
              </w:rPr>
            </w:pPr>
          </w:p>
          <w:p w14:paraId="0CEA42F6" w14:textId="77777777" w:rsidR="009A3648" w:rsidRPr="007D385B" w:rsidRDefault="009A3648" w:rsidP="009A3648">
            <w:pPr>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xml:space="preserve"> Solo podrán consignar su apoyo a la propuesta quienes </w:t>
            </w:r>
            <w:r w:rsidRPr="007D385B">
              <w:rPr>
                <w:rFonts w:ascii="Arial" w:eastAsia="Times New Roman" w:hAnsi="Arial" w:cs="Arial"/>
                <w:color w:val="000000"/>
                <w:sz w:val="22"/>
                <w:szCs w:val="22"/>
              </w:rPr>
              <w:lastRenderedPageBreak/>
              <w:t>hagan parte del censo electoral de la respectiva entidad territorial. </w:t>
            </w:r>
          </w:p>
          <w:p w14:paraId="5CA38F55" w14:textId="77777777" w:rsidR="009A3648" w:rsidRPr="007D385B" w:rsidRDefault="009A3648" w:rsidP="00020BF6">
            <w:pPr>
              <w:jc w:val="both"/>
              <w:rPr>
                <w:rFonts w:ascii="Arial" w:hAnsi="Arial" w:cs="Arial"/>
                <w:b/>
                <w:bCs/>
                <w:sz w:val="22"/>
                <w:szCs w:val="22"/>
                <w:u w:val="single"/>
              </w:rPr>
            </w:pPr>
          </w:p>
        </w:tc>
        <w:tc>
          <w:tcPr>
            <w:tcW w:w="2268" w:type="dxa"/>
          </w:tcPr>
          <w:p w14:paraId="3C66BD5E" w14:textId="77777777" w:rsidR="009A3648" w:rsidRPr="00BF7CA7" w:rsidRDefault="009A3648" w:rsidP="009A3648">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09BEA5E5" w14:textId="77777777" w:rsidR="009A3648" w:rsidRPr="00BF7CA7" w:rsidRDefault="009A3648" w:rsidP="00020BF6">
            <w:pPr>
              <w:jc w:val="both"/>
              <w:rPr>
                <w:rFonts w:ascii="Arial" w:eastAsia="Arial" w:hAnsi="Arial" w:cs="Arial"/>
                <w:b/>
                <w:bCs/>
                <w:color w:val="000000"/>
                <w:sz w:val="22"/>
                <w:szCs w:val="22"/>
              </w:rPr>
            </w:pPr>
          </w:p>
        </w:tc>
      </w:tr>
      <w:tr w:rsidR="009A3648" w:rsidRPr="007D385B" w14:paraId="545A7BD9" w14:textId="77777777" w:rsidTr="000B3B0B">
        <w:tc>
          <w:tcPr>
            <w:tcW w:w="3970" w:type="dxa"/>
          </w:tcPr>
          <w:p w14:paraId="2E4E2400"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21.</w:t>
            </w:r>
            <w:r w:rsidRPr="007D385B">
              <w:rPr>
                <w:rFonts w:ascii="Arial" w:eastAsia="Times New Roman" w:hAnsi="Arial" w:cs="Arial"/>
                <w:b/>
                <w:bCs/>
                <w:color w:val="000000"/>
                <w:sz w:val="22"/>
                <w:szCs w:val="22"/>
              </w:rPr>
              <w:t xml:space="preserve"> PLAZO PARA LA VERIFICACIÓN DE APOYOS CIUDADANOS A UNA PROPUESTA DE MECANISMOS DE PARTICIPACIÓN CIUDADANA.</w:t>
            </w:r>
            <w:r w:rsidRPr="007D385B">
              <w:rPr>
                <w:rFonts w:ascii="Arial" w:eastAsia="Times New Roman" w:hAnsi="Arial" w:cs="Arial"/>
                <w:color w:val="000000"/>
                <w:sz w:val="22"/>
                <w:szCs w:val="22"/>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06C7EA9F" w14:textId="77777777" w:rsidR="009A3648" w:rsidRPr="007D385B" w:rsidRDefault="009A3648" w:rsidP="009A3648">
            <w:pPr>
              <w:rPr>
                <w:rFonts w:ascii="Arial" w:eastAsia="Times New Roman" w:hAnsi="Arial" w:cs="Arial"/>
                <w:sz w:val="22"/>
                <w:szCs w:val="22"/>
              </w:rPr>
            </w:pPr>
          </w:p>
          <w:p w14:paraId="30ECACC1" w14:textId="3E80885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En el proceso de verificación de apoyos solo se podrán adoptar técnicas de muestreo en los distritos, municipios de categoría especial y categoría uno</w:t>
            </w:r>
          </w:p>
        </w:tc>
        <w:tc>
          <w:tcPr>
            <w:tcW w:w="3969" w:type="dxa"/>
          </w:tcPr>
          <w:p w14:paraId="7ECEAB99" w14:textId="0D02CA2C"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00A514E4" w:rsidRPr="007D385B">
              <w:rPr>
                <w:rFonts w:ascii="Arial" w:eastAsia="Times New Roman" w:hAnsi="Arial" w:cs="Arial"/>
                <w:b/>
                <w:bCs/>
                <w:color w:val="000000"/>
                <w:sz w:val="22"/>
                <w:szCs w:val="22"/>
                <w:u w:val="single"/>
              </w:rPr>
              <w:t>20</w:t>
            </w:r>
            <w:r w:rsidRPr="007D385B">
              <w:rPr>
                <w:rFonts w:ascii="Arial" w:eastAsia="Times New Roman" w:hAnsi="Arial" w:cs="Arial"/>
                <w:b/>
                <w:bCs/>
                <w:color w:val="000000"/>
                <w:sz w:val="22"/>
                <w:szCs w:val="22"/>
              </w:rPr>
              <w:t>. PLAZO PARA LA VERIFICACIÓN DE APOYOS CIUDADANOS A UNA PROPUESTA DE MECANISMOS DE PARTICIPACIÓN CIUDADANA.</w:t>
            </w:r>
            <w:r w:rsidRPr="007D385B">
              <w:rPr>
                <w:rFonts w:ascii="Arial" w:eastAsia="Times New Roman" w:hAnsi="Arial" w:cs="Arial"/>
                <w:color w:val="000000"/>
                <w:sz w:val="22"/>
                <w:szCs w:val="22"/>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5999FD59" w14:textId="77777777" w:rsidR="009A3648" w:rsidRPr="007D385B" w:rsidRDefault="009A3648" w:rsidP="009A3648">
            <w:pPr>
              <w:rPr>
                <w:rFonts w:ascii="Arial" w:eastAsia="Times New Roman" w:hAnsi="Arial" w:cs="Arial"/>
                <w:sz w:val="22"/>
                <w:szCs w:val="22"/>
              </w:rPr>
            </w:pPr>
          </w:p>
          <w:p w14:paraId="02AC2D20" w14:textId="03992769" w:rsidR="009A3648" w:rsidRPr="007D385B" w:rsidRDefault="009A3648" w:rsidP="009A3648">
            <w:pPr>
              <w:jc w:val="both"/>
              <w:rPr>
                <w:rFonts w:ascii="Arial" w:hAnsi="Arial" w:cs="Arial"/>
                <w:b/>
                <w:bCs/>
                <w:sz w:val="22"/>
                <w:szCs w:val="22"/>
                <w:u w:val="single"/>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En el proceso de verificación de apoyos solo se podrán adoptar técnicas de muestreo en los distritos, municipios de categoría especial y categoría uno</w:t>
            </w:r>
          </w:p>
        </w:tc>
        <w:tc>
          <w:tcPr>
            <w:tcW w:w="2268" w:type="dxa"/>
          </w:tcPr>
          <w:p w14:paraId="3BE62968" w14:textId="77777777" w:rsidR="009A3648" w:rsidRPr="00BF7CA7" w:rsidRDefault="009A3648" w:rsidP="009A3648">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224BE344" w14:textId="77777777" w:rsidR="009A3648" w:rsidRPr="00BF7CA7" w:rsidRDefault="009A3648" w:rsidP="00020BF6">
            <w:pPr>
              <w:jc w:val="both"/>
              <w:rPr>
                <w:rFonts w:ascii="Arial" w:eastAsia="Arial" w:hAnsi="Arial" w:cs="Arial"/>
                <w:b/>
                <w:bCs/>
                <w:color w:val="000000"/>
                <w:sz w:val="22"/>
                <w:szCs w:val="22"/>
              </w:rPr>
            </w:pPr>
          </w:p>
        </w:tc>
      </w:tr>
      <w:tr w:rsidR="009A3648" w:rsidRPr="007D385B" w14:paraId="215ADF0C" w14:textId="77777777" w:rsidTr="000B3B0B">
        <w:tc>
          <w:tcPr>
            <w:tcW w:w="3970" w:type="dxa"/>
          </w:tcPr>
          <w:p w14:paraId="54DBDB97"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22.</w:t>
            </w:r>
            <w:r w:rsidRPr="007D385B">
              <w:rPr>
                <w:rFonts w:ascii="Arial" w:eastAsia="Times New Roman" w:hAnsi="Arial" w:cs="Arial"/>
                <w:b/>
                <w:bCs/>
                <w:color w:val="000000"/>
                <w:sz w:val="22"/>
                <w:szCs w:val="22"/>
              </w:rPr>
              <w:t xml:space="preserve"> VERIFICACIÓN DE ESTADOS CONTABLES.</w:t>
            </w:r>
            <w:r w:rsidRPr="007D385B">
              <w:rPr>
                <w:rFonts w:ascii="Arial" w:eastAsia="Times New Roman" w:hAnsi="Arial" w:cs="Arial"/>
                <w:color w:val="000000"/>
                <w:sz w:val="22"/>
                <w:szCs w:val="22"/>
              </w:rPr>
              <w:t> Será competencia de la Registraduría la verificación de los estados contables. La Registraduría del Estado Civil deberá realizar la verificación en un plazo máximo de treinta (30) días calendario. </w:t>
            </w:r>
          </w:p>
          <w:p w14:paraId="11840427" w14:textId="77777777" w:rsidR="009A3648" w:rsidRPr="007D385B" w:rsidRDefault="009A3648" w:rsidP="009A3648">
            <w:pPr>
              <w:rPr>
                <w:rFonts w:ascii="Arial" w:eastAsia="Times New Roman" w:hAnsi="Arial" w:cs="Arial"/>
                <w:sz w:val="22"/>
                <w:szCs w:val="22"/>
              </w:rPr>
            </w:pPr>
          </w:p>
          <w:p w14:paraId="10A00CE9"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Los términos de verificación de apoyos y verificación de estados contables corren de manera conjunta, por lo que las vicisitudes generadas en uno de los trámites no afectan el otro. </w:t>
            </w:r>
          </w:p>
          <w:p w14:paraId="671BF7B8" w14:textId="77777777" w:rsidR="009A3648" w:rsidRPr="007D385B" w:rsidRDefault="009A3648" w:rsidP="009A3648">
            <w:pPr>
              <w:rPr>
                <w:rFonts w:ascii="Arial" w:eastAsia="Times New Roman" w:hAnsi="Arial" w:cs="Arial"/>
                <w:sz w:val="22"/>
                <w:szCs w:val="22"/>
              </w:rPr>
            </w:pPr>
          </w:p>
          <w:p w14:paraId="36FB4D13"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Son estados contables obligatorios: </w:t>
            </w:r>
          </w:p>
          <w:p w14:paraId="61C895B6" w14:textId="77777777" w:rsidR="009A3648" w:rsidRPr="007D385B" w:rsidRDefault="009A3648" w:rsidP="009A3648">
            <w:pPr>
              <w:rPr>
                <w:rFonts w:ascii="Arial" w:eastAsia="Times New Roman" w:hAnsi="Arial" w:cs="Arial"/>
                <w:sz w:val="22"/>
                <w:szCs w:val="22"/>
              </w:rPr>
            </w:pPr>
          </w:p>
          <w:p w14:paraId="67244FB7" w14:textId="77777777" w:rsidR="009A3648" w:rsidRPr="007D385B" w:rsidRDefault="009A3648" w:rsidP="004C7EE6">
            <w:pPr>
              <w:numPr>
                <w:ilvl w:val="0"/>
                <w:numId w:val="10"/>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Libro de ingresos y gastos.</w:t>
            </w:r>
          </w:p>
          <w:p w14:paraId="77130F32" w14:textId="77777777" w:rsidR="009A3648" w:rsidRPr="007D385B" w:rsidRDefault="009A3648" w:rsidP="004C7EE6">
            <w:pPr>
              <w:numPr>
                <w:ilvl w:val="0"/>
                <w:numId w:val="10"/>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 xml:space="preserve">Detalle del ingreso en el que conste la persona aportante, su identificación, el monto, si el aporte </w:t>
            </w:r>
            <w:r w:rsidRPr="007D385B">
              <w:rPr>
                <w:rFonts w:ascii="Arial" w:eastAsia="Times New Roman" w:hAnsi="Arial" w:cs="Arial"/>
                <w:color w:val="000000"/>
                <w:sz w:val="22"/>
                <w:szCs w:val="22"/>
              </w:rPr>
              <w:lastRenderedPageBreak/>
              <w:t>fue en dinero o en especie y una estimación del aporte en especie. </w:t>
            </w:r>
          </w:p>
          <w:p w14:paraId="313AEAB3" w14:textId="77777777" w:rsidR="009A3648" w:rsidRPr="007D385B" w:rsidRDefault="009A3648" w:rsidP="004C7EE6">
            <w:pPr>
              <w:numPr>
                <w:ilvl w:val="0"/>
                <w:numId w:val="10"/>
              </w:numPr>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Detalle del gasto, en el que se indique la naturaleza del mismo, el monto, el beneficiario y la forma de pago. </w:t>
            </w:r>
          </w:p>
          <w:p w14:paraId="3C4AA07B" w14:textId="77777777" w:rsidR="009A3648" w:rsidRPr="007D385B" w:rsidRDefault="009A3648" w:rsidP="009A3648">
            <w:pPr>
              <w:rPr>
                <w:rFonts w:ascii="Arial" w:eastAsia="Times New Roman" w:hAnsi="Arial" w:cs="Arial"/>
                <w:sz w:val="22"/>
                <w:szCs w:val="22"/>
              </w:rPr>
            </w:pPr>
          </w:p>
          <w:p w14:paraId="15FB6527"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Los Estados financieros deberán ser certificados por el promotor y un contador. Para los efectos del contador regirá como impedimento lo establecido en el artículo 50 de la Ley 43 de 1990. </w:t>
            </w:r>
          </w:p>
          <w:p w14:paraId="6864542B" w14:textId="77777777" w:rsidR="009A3648" w:rsidRPr="007D385B" w:rsidRDefault="009A3648" w:rsidP="009A3648">
            <w:pPr>
              <w:rPr>
                <w:rFonts w:ascii="Arial" w:eastAsia="Times New Roman" w:hAnsi="Arial" w:cs="Arial"/>
                <w:sz w:val="22"/>
                <w:szCs w:val="22"/>
              </w:rPr>
            </w:pPr>
          </w:p>
          <w:p w14:paraId="6BFDEF01" w14:textId="77777777" w:rsidR="009A3648" w:rsidRPr="007D385B" w:rsidRDefault="009A3648" w:rsidP="009A3648">
            <w:pPr>
              <w:jc w:val="both"/>
              <w:rPr>
                <w:rFonts w:ascii="Arial" w:eastAsia="Times New Roman" w:hAnsi="Arial" w:cs="Arial"/>
                <w:sz w:val="22"/>
                <w:szCs w:val="22"/>
              </w:rPr>
            </w:pPr>
            <w:r w:rsidRPr="007D385B">
              <w:rPr>
                <w:rFonts w:ascii="Arial" w:eastAsia="Times New Roman" w:hAnsi="Arial" w:cs="Arial"/>
                <w:color w:val="000000"/>
                <w:sz w:val="22"/>
                <w:szCs w:val="22"/>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de la revocatoria a la Registraduría. </w:t>
            </w:r>
          </w:p>
          <w:p w14:paraId="44F0D4FE" w14:textId="77777777" w:rsidR="009A3648" w:rsidRPr="007D385B" w:rsidRDefault="009A3648" w:rsidP="00020BF6">
            <w:pPr>
              <w:rPr>
                <w:rFonts w:ascii="Arial" w:eastAsia="Times New Roman" w:hAnsi="Arial" w:cs="Arial"/>
                <w:sz w:val="22"/>
                <w:szCs w:val="22"/>
              </w:rPr>
            </w:pPr>
          </w:p>
        </w:tc>
        <w:tc>
          <w:tcPr>
            <w:tcW w:w="3969" w:type="dxa"/>
          </w:tcPr>
          <w:p w14:paraId="2068684A" w14:textId="4C27C76F" w:rsidR="009A3648" w:rsidRPr="007D385B" w:rsidRDefault="009A3648" w:rsidP="009A3648">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lastRenderedPageBreak/>
              <w:t xml:space="preserve">ARTÍCULO </w:t>
            </w:r>
            <w:r w:rsidRPr="007D385B">
              <w:rPr>
                <w:rFonts w:ascii="Arial" w:hAnsi="Arial" w:cs="Arial"/>
                <w:b/>
                <w:bCs/>
                <w:color w:val="000000"/>
                <w:sz w:val="22"/>
                <w:szCs w:val="22"/>
                <w:u w:val="single"/>
              </w:rPr>
              <w:t>2</w:t>
            </w:r>
            <w:r w:rsidR="00A514E4" w:rsidRPr="007D385B">
              <w:rPr>
                <w:rFonts w:ascii="Arial" w:hAnsi="Arial" w:cs="Arial"/>
                <w:b/>
                <w:bCs/>
                <w:color w:val="000000"/>
                <w:sz w:val="22"/>
                <w:szCs w:val="22"/>
                <w:u w:val="single"/>
              </w:rPr>
              <w:t>1</w:t>
            </w:r>
            <w:r w:rsidRPr="007D385B">
              <w:rPr>
                <w:rFonts w:ascii="Arial" w:hAnsi="Arial" w:cs="Arial"/>
                <w:b/>
                <w:bCs/>
                <w:color w:val="000000"/>
                <w:sz w:val="22"/>
                <w:szCs w:val="22"/>
                <w:u w:val="single"/>
              </w:rPr>
              <w:t>.</w:t>
            </w:r>
            <w:r w:rsidRPr="007D385B">
              <w:rPr>
                <w:rFonts w:ascii="Arial" w:hAnsi="Arial" w:cs="Arial"/>
                <w:b/>
                <w:bCs/>
                <w:color w:val="000000"/>
                <w:sz w:val="22"/>
                <w:szCs w:val="22"/>
              </w:rPr>
              <w:t xml:space="preserve"> VERIFICACIÓN DE ESTADOS CONTABLES. </w:t>
            </w:r>
            <w:r w:rsidRPr="007D385B">
              <w:rPr>
                <w:rFonts w:ascii="Arial" w:hAnsi="Arial" w:cs="Arial"/>
                <w:color w:val="000000"/>
                <w:sz w:val="22"/>
                <w:szCs w:val="22"/>
              </w:rPr>
              <w:t xml:space="preserve">Será competencia </w:t>
            </w:r>
            <w:r w:rsidRPr="007D385B">
              <w:rPr>
                <w:rFonts w:ascii="Arial" w:hAnsi="Arial" w:cs="Arial"/>
                <w:strike/>
                <w:color w:val="000000"/>
                <w:sz w:val="22"/>
                <w:szCs w:val="22"/>
              </w:rPr>
              <w:t>de la Registraduría</w:t>
            </w:r>
            <w:r w:rsidRPr="007D385B">
              <w:rPr>
                <w:rFonts w:ascii="Arial" w:hAnsi="Arial" w:cs="Arial"/>
                <w:color w:val="000000"/>
                <w:sz w:val="22"/>
                <w:szCs w:val="22"/>
              </w:rPr>
              <w:t xml:space="preserve"> del </w:t>
            </w:r>
            <w:r w:rsidRPr="007D385B">
              <w:rPr>
                <w:rFonts w:ascii="Arial" w:hAnsi="Arial" w:cs="Arial"/>
                <w:b/>
                <w:bCs/>
                <w:color w:val="000000"/>
                <w:sz w:val="22"/>
                <w:szCs w:val="22"/>
                <w:u w:val="single"/>
              </w:rPr>
              <w:t>Consejo Nacional Electoral</w:t>
            </w:r>
            <w:r w:rsidRPr="007D385B">
              <w:rPr>
                <w:rFonts w:ascii="Arial" w:hAnsi="Arial" w:cs="Arial"/>
                <w:color w:val="000000"/>
                <w:sz w:val="22"/>
                <w:szCs w:val="22"/>
              </w:rPr>
              <w:t xml:space="preserve"> la verificación de los estados contables. </w:t>
            </w:r>
            <w:r w:rsidRPr="007D385B">
              <w:rPr>
                <w:rFonts w:ascii="Arial" w:hAnsi="Arial" w:cs="Arial"/>
                <w:strike/>
                <w:color w:val="000000"/>
                <w:sz w:val="22"/>
                <w:szCs w:val="22"/>
              </w:rPr>
              <w:t>La Registraduría del Estado Civil</w:t>
            </w:r>
            <w:r w:rsidRPr="007D385B">
              <w:rPr>
                <w:rFonts w:ascii="Arial" w:hAnsi="Arial" w:cs="Arial"/>
                <w:color w:val="000000"/>
                <w:sz w:val="22"/>
                <w:szCs w:val="22"/>
              </w:rPr>
              <w:t xml:space="preserve"> </w:t>
            </w:r>
            <w:r w:rsidRPr="007D385B">
              <w:rPr>
                <w:rFonts w:ascii="Arial" w:hAnsi="Arial" w:cs="Arial"/>
                <w:b/>
                <w:bCs/>
                <w:color w:val="000000"/>
                <w:sz w:val="22"/>
                <w:szCs w:val="22"/>
                <w:u w:val="single"/>
              </w:rPr>
              <w:t xml:space="preserve">El Consejo Nacional Electoral </w:t>
            </w:r>
            <w:r w:rsidRPr="007D385B">
              <w:rPr>
                <w:rFonts w:ascii="Arial" w:hAnsi="Arial" w:cs="Arial"/>
                <w:color w:val="000000"/>
                <w:sz w:val="22"/>
                <w:szCs w:val="22"/>
              </w:rPr>
              <w:t>deberá realizar la verificación en un plazo máximo de treinta (30) días calendario.</w:t>
            </w:r>
          </w:p>
          <w:p w14:paraId="60759B20"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1ACCF5F7"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Los términos de verificación de apoyos y verificación de estados contables corren de manera conjunta, por lo que las vicisitudes generadas en uno de los trámites no afectan el otro.</w:t>
            </w:r>
          </w:p>
          <w:p w14:paraId="4404C851"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06859F20"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Son estados contables obligatorios:</w:t>
            </w:r>
          </w:p>
          <w:p w14:paraId="4F363DFB"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6EF4983A" w14:textId="29B44612" w:rsidR="009A3648" w:rsidRPr="007D385B" w:rsidRDefault="009A3648" w:rsidP="004C7EE6">
            <w:pPr>
              <w:pStyle w:val="NormalWeb"/>
              <w:numPr>
                <w:ilvl w:val="0"/>
                <w:numId w:val="23"/>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Libro de ingresos y gastos.</w:t>
            </w:r>
          </w:p>
          <w:p w14:paraId="3880E54D" w14:textId="03F0E88D" w:rsidR="009A3648" w:rsidRPr="007D385B" w:rsidRDefault="009A3648" w:rsidP="004C7EE6">
            <w:pPr>
              <w:pStyle w:val="NormalWeb"/>
              <w:numPr>
                <w:ilvl w:val="0"/>
                <w:numId w:val="23"/>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 xml:space="preserve">Detalle del ingreso en el que conste la persona aportante, su identificación, el monto, si el aporte </w:t>
            </w:r>
            <w:r w:rsidRPr="007D385B">
              <w:rPr>
                <w:rFonts w:ascii="Arial" w:hAnsi="Arial" w:cs="Arial"/>
                <w:color w:val="000000"/>
                <w:sz w:val="22"/>
                <w:szCs w:val="22"/>
              </w:rPr>
              <w:lastRenderedPageBreak/>
              <w:t>fue en dinero o en especie y una estimación del aporte en especie.</w:t>
            </w:r>
          </w:p>
          <w:p w14:paraId="43E99B1B" w14:textId="4C160BB0" w:rsidR="009A3648" w:rsidRPr="007D385B" w:rsidRDefault="009A3648" w:rsidP="004C7EE6">
            <w:pPr>
              <w:pStyle w:val="NormalWeb"/>
              <w:numPr>
                <w:ilvl w:val="0"/>
                <w:numId w:val="23"/>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Detalle del gasto, en el que se indique la naturaleza del mismo, el monto, el beneficiario y la forma de pago.</w:t>
            </w:r>
          </w:p>
          <w:p w14:paraId="60CB2787"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73F0365E"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Los Estados financieros deberán ser certificados por el promotor y un contador. Para los efectos del contador regirá como impedimento lo establecido en el artículo 50 de la Ley 43 de 1990.</w:t>
            </w:r>
          </w:p>
          <w:p w14:paraId="6162B300" w14:textId="77777777" w:rsidR="009A3648" w:rsidRPr="007D385B" w:rsidRDefault="009A3648" w:rsidP="009A3648">
            <w:pPr>
              <w:pStyle w:val="NormalWeb"/>
              <w:spacing w:before="0" w:beforeAutospacing="0" w:after="0" w:afterAutospacing="0"/>
              <w:jc w:val="both"/>
              <w:rPr>
                <w:rFonts w:ascii="Arial" w:hAnsi="Arial" w:cs="Arial"/>
                <w:color w:val="000000"/>
                <w:sz w:val="22"/>
                <w:szCs w:val="22"/>
              </w:rPr>
            </w:pPr>
          </w:p>
          <w:p w14:paraId="6627E2DF" w14:textId="2279F4C6" w:rsidR="009A3648" w:rsidRPr="007D385B" w:rsidRDefault="009A3648" w:rsidP="009A3648">
            <w:pPr>
              <w:jc w:val="both"/>
              <w:rPr>
                <w:rFonts w:ascii="Arial" w:hAnsi="Arial" w:cs="Arial"/>
                <w:b/>
                <w:bCs/>
                <w:sz w:val="22"/>
                <w:szCs w:val="22"/>
                <w:u w:val="single"/>
              </w:rPr>
            </w:pPr>
            <w:r w:rsidRPr="007D385B">
              <w:rPr>
                <w:rFonts w:ascii="Arial" w:hAnsi="Arial" w:cs="Arial"/>
                <w:color w:val="000000"/>
                <w:sz w:val="22"/>
                <w:szCs w:val="22"/>
              </w:rPr>
              <w:t xml:space="preserve">Para efecto del reporte de ingresos y gastos se seguirán los marcos normativos aplicables en Colombia. Los demás documentos que se recolecten según tales marcos técnicos (como soportes, facturas, comprobantes de egresos etc.) deberán ser entregados </w:t>
            </w:r>
            <w:r w:rsidRPr="007D385B">
              <w:rPr>
                <w:rFonts w:ascii="Arial" w:hAnsi="Arial" w:cs="Arial"/>
                <w:color w:val="000000"/>
                <w:sz w:val="22"/>
                <w:szCs w:val="22"/>
                <w:lang w:val="es-MX"/>
              </w:rPr>
              <w:t xml:space="preserve">por el promotor de la revocatoria y el comité promotor </w:t>
            </w:r>
            <w:r w:rsidRPr="007D385B">
              <w:rPr>
                <w:rFonts w:ascii="Arial" w:hAnsi="Arial" w:cs="Arial"/>
                <w:strike/>
                <w:color w:val="000000"/>
                <w:sz w:val="22"/>
                <w:szCs w:val="22"/>
                <w:lang w:val="es-MX"/>
              </w:rPr>
              <w:t xml:space="preserve">de la revocatoria a la Registraduría </w:t>
            </w:r>
            <w:r w:rsidRPr="007D385B">
              <w:rPr>
                <w:rFonts w:ascii="Arial" w:hAnsi="Arial" w:cs="Arial"/>
                <w:b/>
                <w:bCs/>
                <w:color w:val="000000"/>
                <w:sz w:val="22"/>
                <w:szCs w:val="22"/>
                <w:u w:val="single"/>
              </w:rPr>
              <w:t>al Consejo Nacional Electoral</w:t>
            </w:r>
            <w:r w:rsidRPr="007D385B">
              <w:rPr>
                <w:rFonts w:ascii="Arial" w:hAnsi="Arial" w:cs="Arial"/>
                <w:color w:val="000000"/>
                <w:sz w:val="22"/>
                <w:szCs w:val="22"/>
                <w:lang w:val="es-MX"/>
              </w:rPr>
              <w:t>.</w:t>
            </w:r>
          </w:p>
        </w:tc>
        <w:tc>
          <w:tcPr>
            <w:tcW w:w="2268" w:type="dxa"/>
          </w:tcPr>
          <w:p w14:paraId="2337739C" w14:textId="46CDF2FC" w:rsidR="009A3648" w:rsidRPr="00BF7CA7" w:rsidRDefault="00A514E4" w:rsidP="00020BF6">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se mejora la redacción y se adiciona la proposición de la Honorable Representante Catherine </w:t>
            </w:r>
            <w:proofErr w:type="spellStart"/>
            <w:r w:rsidRPr="00BF7CA7">
              <w:rPr>
                <w:rFonts w:ascii="Arial" w:eastAsia="Times New Roman" w:hAnsi="Arial" w:cs="Arial"/>
                <w:b/>
                <w:bCs/>
                <w:color w:val="000000"/>
                <w:sz w:val="22"/>
                <w:szCs w:val="22"/>
              </w:rPr>
              <w:t>Juvinao</w:t>
            </w:r>
            <w:proofErr w:type="spellEnd"/>
            <w:r w:rsidRPr="00BF7CA7">
              <w:rPr>
                <w:rFonts w:ascii="Arial" w:eastAsia="Times New Roman" w:hAnsi="Arial" w:cs="Arial"/>
                <w:b/>
                <w:bCs/>
                <w:color w:val="000000"/>
                <w:sz w:val="22"/>
                <w:szCs w:val="22"/>
              </w:rPr>
              <w:t xml:space="preserve"> Clavijo.</w:t>
            </w:r>
          </w:p>
        </w:tc>
      </w:tr>
      <w:tr w:rsidR="00462F1D" w:rsidRPr="007D385B" w14:paraId="1DB80A37" w14:textId="77777777" w:rsidTr="000B3B0B">
        <w:tc>
          <w:tcPr>
            <w:tcW w:w="3970" w:type="dxa"/>
          </w:tcPr>
          <w:p w14:paraId="1A84526D" w14:textId="54B41D3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23</w:t>
            </w:r>
            <w:r w:rsidRPr="007D385B">
              <w:rPr>
                <w:rFonts w:ascii="Arial" w:eastAsia="Times New Roman" w:hAnsi="Arial" w:cs="Arial"/>
                <w:b/>
                <w:bCs/>
                <w:color w:val="000000"/>
                <w:sz w:val="22"/>
                <w:szCs w:val="22"/>
              </w:rPr>
              <w:t xml:space="preserve">. DEFENSA EN EL TRÁMITE DE VERIFICACIÓN: </w:t>
            </w:r>
            <w:r w:rsidRPr="007D385B">
              <w:rPr>
                <w:rFonts w:ascii="Arial" w:eastAsia="Times New Roman" w:hAnsi="Arial" w:cs="Arial"/>
                <w:color w:val="000000"/>
                <w:sz w:val="22"/>
                <w:szCs w:val="22"/>
              </w:rPr>
              <w:t>El alcalde o gobernador podrá constituir apoderado a efectos de garantizar su defensa dentro del trámite de verificación de apoyos y de estados contables. </w:t>
            </w:r>
          </w:p>
        </w:tc>
        <w:tc>
          <w:tcPr>
            <w:tcW w:w="3969" w:type="dxa"/>
          </w:tcPr>
          <w:p w14:paraId="615AEE32" w14:textId="7CE21632" w:rsidR="00462F1D" w:rsidRPr="007D385B" w:rsidRDefault="00462F1D"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2</w:t>
            </w:r>
            <w:r w:rsidR="003D7254" w:rsidRPr="007D385B">
              <w:rPr>
                <w:rFonts w:ascii="Arial" w:eastAsia="Times New Roman" w:hAnsi="Arial" w:cs="Arial"/>
                <w:b/>
                <w:bCs/>
                <w:color w:val="000000"/>
                <w:sz w:val="22"/>
                <w:szCs w:val="22"/>
                <w:u w:val="single"/>
              </w:rPr>
              <w:t>2</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DEFENSA EN EL TRÁMITE DE VERIFICACIÓN: </w:t>
            </w:r>
            <w:r w:rsidRPr="007D385B">
              <w:rPr>
                <w:rFonts w:ascii="Arial" w:eastAsia="Times New Roman" w:hAnsi="Arial" w:cs="Arial"/>
                <w:color w:val="000000"/>
                <w:sz w:val="22"/>
                <w:szCs w:val="22"/>
              </w:rPr>
              <w:t>El alcalde o gobernador podrá constituir apoderado a efectos de garantizar su defensa dentro del trámite de verificación de apoyos y de estados contables. </w:t>
            </w:r>
          </w:p>
        </w:tc>
        <w:tc>
          <w:tcPr>
            <w:tcW w:w="2268" w:type="dxa"/>
          </w:tcPr>
          <w:p w14:paraId="0776D031" w14:textId="77777777" w:rsidR="00462F1D" w:rsidRPr="00BF7CA7" w:rsidRDefault="00462F1D" w:rsidP="00462F1D">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7870E2C1" w14:textId="77777777" w:rsidR="00462F1D" w:rsidRPr="00BF7CA7" w:rsidRDefault="00462F1D" w:rsidP="00020BF6">
            <w:pPr>
              <w:jc w:val="both"/>
              <w:rPr>
                <w:rFonts w:ascii="Arial" w:eastAsia="Arial" w:hAnsi="Arial" w:cs="Arial"/>
                <w:b/>
                <w:bCs/>
                <w:color w:val="000000"/>
                <w:sz w:val="22"/>
                <w:szCs w:val="22"/>
              </w:rPr>
            </w:pPr>
          </w:p>
        </w:tc>
      </w:tr>
      <w:tr w:rsidR="00462F1D" w:rsidRPr="007D385B" w14:paraId="2BA3C51D" w14:textId="77777777" w:rsidTr="000B3B0B">
        <w:tc>
          <w:tcPr>
            <w:tcW w:w="3970" w:type="dxa"/>
          </w:tcPr>
          <w:p w14:paraId="110237EF"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24.</w:t>
            </w:r>
            <w:r w:rsidRPr="007D385B">
              <w:rPr>
                <w:rFonts w:ascii="Arial" w:eastAsia="Times New Roman" w:hAnsi="Arial" w:cs="Arial"/>
                <w:b/>
                <w:bCs/>
                <w:color w:val="000000"/>
                <w:sz w:val="22"/>
                <w:szCs w:val="22"/>
              </w:rPr>
              <w:t xml:space="preserve"> CERTIFICACIÓN.</w:t>
            </w:r>
            <w:r w:rsidRPr="007D385B">
              <w:rPr>
                <w:rFonts w:ascii="Arial" w:eastAsia="Times New Roman" w:hAnsi="Arial" w:cs="Arial"/>
                <w:color w:val="000000"/>
                <w:sz w:val="22"/>
                <w:szCs w:val="22"/>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1D289448" w14:textId="77777777" w:rsidR="00462F1D" w:rsidRPr="007D385B" w:rsidRDefault="00462F1D" w:rsidP="00462F1D">
            <w:pPr>
              <w:rPr>
                <w:rFonts w:ascii="Arial" w:eastAsia="Times New Roman" w:hAnsi="Arial" w:cs="Arial"/>
                <w:sz w:val="22"/>
                <w:szCs w:val="22"/>
              </w:rPr>
            </w:pPr>
          </w:p>
          <w:p w14:paraId="38CD5A6F"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lastRenderedPageBreak/>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39132AB8" w14:textId="77777777" w:rsidR="00462F1D" w:rsidRPr="007D385B" w:rsidRDefault="00462F1D" w:rsidP="00462F1D">
            <w:pPr>
              <w:rPr>
                <w:rFonts w:ascii="Arial" w:eastAsia="Times New Roman" w:hAnsi="Arial" w:cs="Arial"/>
                <w:sz w:val="22"/>
                <w:szCs w:val="22"/>
              </w:rPr>
            </w:pPr>
          </w:p>
          <w:p w14:paraId="1A1CA069" w14:textId="41A7C6E1"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tc>
        <w:tc>
          <w:tcPr>
            <w:tcW w:w="3969" w:type="dxa"/>
          </w:tcPr>
          <w:p w14:paraId="5C858917" w14:textId="5B5E7236"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2</w:t>
            </w:r>
            <w:r w:rsidR="003D7254" w:rsidRPr="007D385B">
              <w:rPr>
                <w:rFonts w:ascii="Arial" w:eastAsia="Times New Roman" w:hAnsi="Arial" w:cs="Arial"/>
                <w:b/>
                <w:bCs/>
                <w:color w:val="000000"/>
                <w:sz w:val="22"/>
                <w:szCs w:val="22"/>
                <w:u w:val="single"/>
              </w:rPr>
              <w:t>3</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CERTIFICACIÓN.</w:t>
            </w:r>
            <w:r w:rsidRPr="007D385B">
              <w:rPr>
                <w:rFonts w:ascii="Arial" w:eastAsia="Times New Roman" w:hAnsi="Arial" w:cs="Arial"/>
                <w:color w:val="000000"/>
                <w:sz w:val="22"/>
                <w:szCs w:val="22"/>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09E93204" w14:textId="77777777" w:rsidR="00462F1D" w:rsidRPr="007D385B" w:rsidRDefault="00462F1D" w:rsidP="00462F1D">
            <w:pPr>
              <w:rPr>
                <w:rFonts w:ascii="Arial" w:eastAsia="Times New Roman" w:hAnsi="Arial" w:cs="Arial"/>
                <w:sz w:val="22"/>
                <w:szCs w:val="22"/>
              </w:rPr>
            </w:pPr>
          </w:p>
          <w:p w14:paraId="52308431"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lastRenderedPageBreak/>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2A4C233E" w14:textId="77777777" w:rsidR="00462F1D" w:rsidRPr="007D385B" w:rsidRDefault="00462F1D" w:rsidP="00462F1D">
            <w:pPr>
              <w:rPr>
                <w:rFonts w:ascii="Arial" w:eastAsia="Times New Roman" w:hAnsi="Arial" w:cs="Arial"/>
                <w:sz w:val="22"/>
                <w:szCs w:val="22"/>
              </w:rPr>
            </w:pPr>
          </w:p>
          <w:p w14:paraId="45F0DA63"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w:t>
            </w:r>
            <w:r w:rsidRPr="007D385B">
              <w:rPr>
                <w:rFonts w:ascii="Arial" w:eastAsia="Times New Roman" w:hAnsi="Arial" w:cs="Arial"/>
                <w:color w:val="000000"/>
                <w:sz w:val="22"/>
                <w:szCs w:val="22"/>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5742A07A" w14:textId="77777777" w:rsidR="00462F1D" w:rsidRPr="007D385B" w:rsidRDefault="00462F1D" w:rsidP="00020BF6">
            <w:pPr>
              <w:jc w:val="both"/>
              <w:rPr>
                <w:rFonts w:ascii="Arial" w:hAnsi="Arial" w:cs="Arial"/>
                <w:b/>
                <w:bCs/>
                <w:sz w:val="22"/>
                <w:szCs w:val="22"/>
                <w:u w:val="single"/>
              </w:rPr>
            </w:pPr>
          </w:p>
        </w:tc>
        <w:tc>
          <w:tcPr>
            <w:tcW w:w="2268" w:type="dxa"/>
          </w:tcPr>
          <w:p w14:paraId="741DAC35" w14:textId="77777777" w:rsidR="00462F1D" w:rsidRPr="00BF7CA7" w:rsidRDefault="00462F1D" w:rsidP="00462F1D">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32135B56" w14:textId="77777777" w:rsidR="00462F1D" w:rsidRPr="00BF7CA7" w:rsidRDefault="00462F1D" w:rsidP="00020BF6">
            <w:pPr>
              <w:jc w:val="both"/>
              <w:rPr>
                <w:rFonts w:ascii="Arial" w:eastAsia="Arial" w:hAnsi="Arial" w:cs="Arial"/>
                <w:b/>
                <w:bCs/>
                <w:color w:val="000000"/>
                <w:sz w:val="22"/>
                <w:szCs w:val="22"/>
              </w:rPr>
            </w:pPr>
          </w:p>
        </w:tc>
      </w:tr>
      <w:tr w:rsidR="00462F1D" w:rsidRPr="007D385B" w14:paraId="3E7E8626" w14:textId="77777777" w:rsidTr="000B3B0B">
        <w:tc>
          <w:tcPr>
            <w:tcW w:w="3970" w:type="dxa"/>
          </w:tcPr>
          <w:p w14:paraId="6457C634" w14:textId="25F49750"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ARTÍCULO</w:t>
            </w:r>
            <w:r w:rsidRPr="007D385B">
              <w:rPr>
                <w:rFonts w:ascii="Arial" w:eastAsia="Times New Roman" w:hAnsi="Arial" w:cs="Arial"/>
                <w:b/>
                <w:bCs/>
                <w:strike/>
                <w:color w:val="000000"/>
                <w:sz w:val="22"/>
                <w:szCs w:val="22"/>
              </w:rPr>
              <w:t xml:space="preserve"> 25.</w:t>
            </w:r>
            <w:r w:rsidRPr="007D385B">
              <w:rPr>
                <w:rFonts w:ascii="Arial" w:eastAsia="Times New Roman" w:hAnsi="Arial" w:cs="Arial"/>
                <w:b/>
                <w:bCs/>
                <w:color w:val="000000"/>
                <w:sz w:val="22"/>
                <w:szCs w:val="22"/>
              </w:rPr>
              <w:t xml:space="preserve"> CONTROL JUDICIAL DE LA CERTIFICACIÓN.</w:t>
            </w:r>
            <w:r w:rsidRPr="007D385B">
              <w:rPr>
                <w:rFonts w:ascii="Arial" w:eastAsia="Times New Roman" w:hAnsi="Arial" w:cs="Arial"/>
                <w:color w:val="000000"/>
                <w:sz w:val="22"/>
                <w:szCs w:val="22"/>
              </w:rPr>
              <w:t> La certificación de apoyos y de estados contables no será objeto ni de recurso de reposición ni de recurso de apelación, pero podrá ser objeto de control judicial del que trata esta ley. </w:t>
            </w:r>
          </w:p>
        </w:tc>
        <w:tc>
          <w:tcPr>
            <w:tcW w:w="3969" w:type="dxa"/>
          </w:tcPr>
          <w:p w14:paraId="165BAA69" w14:textId="4977F5BA" w:rsidR="00462F1D" w:rsidRPr="007D385B" w:rsidRDefault="00462F1D"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003D7254" w:rsidRPr="007D385B">
              <w:rPr>
                <w:rFonts w:ascii="Arial" w:eastAsia="Times New Roman" w:hAnsi="Arial" w:cs="Arial"/>
                <w:b/>
                <w:bCs/>
                <w:color w:val="000000"/>
                <w:sz w:val="22"/>
                <w:szCs w:val="22"/>
                <w:u w:val="single"/>
              </w:rPr>
              <w:t>24</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CONTROL JUDICIAL DE LA CERTIFICACIÓN.</w:t>
            </w:r>
            <w:r w:rsidRPr="007D385B">
              <w:rPr>
                <w:rFonts w:ascii="Arial" w:eastAsia="Times New Roman" w:hAnsi="Arial" w:cs="Arial"/>
                <w:color w:val="000000"/>
                <w:sz w:val="22"/>
                <w:szCs w:val="22"/>
              </w:rPr>
              <w:t> La certificación de apoyos y de estados contables no será objeto ni de recurso de reposición ni de recurso de apelación, pero podrá ser objeto de control judicial del que trata esta ley. </w:t>
            </w:r>
          </w:p>
        </w:tc>
        <w:tc>
          <w:tcPr>
            <w:tcW w:w="2268" w:type="dxa"/>
          </w:tcPr>
          <w:p w14:paraId="2239892C" w14:textId="77777777" w:rsidR="00462F1D" w:rsidRPr="00BF7CA7" w:rsidRDefault="00462F1D" w:rsidP="00462F1D">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55A538BD" w14:textId="77777777" w:rsidR="00462F1D" w:rsidRPr="00BF7CA7" w:rsidRDefault="00462F1D" w:rsidP="00020BF6">
            <w:pPr>
              <w:jc w:val="both"/>
              <w:rPr>
                <w:rFonts w:ascii="Arial" w:eastAsia="Arial" w:hAnsi="Arial" w:cs="Arial"/>
                <w:b/>
                <w:bCs/>
                <w:color w:val="000000"/>
                <w:sz w:val="22"/>
                <w:szCs w:val="22"/>
              </w:rPr>
            </w:pPr>
          </w:p>
        </w:tc>
      </w:tr>
      <w:tr w:rsidR="00462F1D" w:rsidRPr="007D385B" w14:paraId="489057E2" w14:textId="77777777" w:rsidTr="000B3B0B">
        <w:tc>
          <w:tcPr>
            <w:tcW w:w="3970" w:type="dxa"/>
          </w:tcPr>
          <w:p w14:paraId="64884C32"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26.</w:t>
            </w:r>
            <w:r w:rsidRPr="007D385B">
              <w:rPr>
                <w:rFonts w:ascii="Arial" w:eastAsia="Times New Roman" w:hAnsi="Arial" w:cs="Arial"/>
                <w:b/>
                <w:bCs/>
                <w:color w:val="000000"/>
                <w:sz w:val="22"/>
                <w:szCs w:val="22"/>
              </w:rPr>
              <w:t xml:space="preserve"> DESISTIMIENTO.</w:t>
            </w:r>
            <w:r w:rsidRPr="007D385B">
              <w:rPr>
                <w:rFonts w:ascii="Arial" w:eastAsia="Times New Roman" w:hAnsi="Arial" w:cs="Arial"/>
                <w:color w:val="000000"/>
                <w:sz w:val="22"/>
                <w:szCs w:val="22"/>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5BE004DC" w14:textId="77777777" w:rsidR="00462F1D" w:rsidRPr="007D385B" w:rsidRDefault="00462F1D" w:rsidP="00462F1D">
            <w:pPr>
              <w:rPr>
                <w:rFonts w:ascii="Arial" w:eastAsia="Times New Roman" w:hAnsi="Arial" w:cs="Arial"/>
                <w:sz w:val="22"/>
                <w:szCs w:val="22"/>
              </w:rPr>
            </w:pPr>
          </w:p>
          <w:p w14:paraId="78217A74" w14:textId="4D71F00F"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t xml:space="preserve">Dentro de los cuarenta y cinco días siguientes a la presentación del desistimiento, la Registraduría </w:t>
            </w:r>
            <w:r w:rsidRPr="007D385B">
              <w:rPr>
                <w:rFonts w:ascii="Arial" w:eastAsia="Times New Roman" w:hAnsi="Arial" w:cs="Arial"/>
                <w:color w:val="000000"/>
                <w:sz w:val="22"/>
                <w:szCs w:val="22"/>
              </w:rPr>
              <w:lastRenderedPageBreak/>
              <w:t>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c>
          <w:tcPr>
            <w:tcW w:w="3969" w:type="dxa"/>
          </w:tcPr>
          <w:p w14:paraId="4EB1E755" w14:textId="6448C094" w:rsidR="00462F1D" w:rsidRPr="007D385B" w:rsidRDefault="00462F1D" w:rsidP="00462F1D">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lastRenderedPageBreak/>
              <w:t xml:space="preserve">ARTÍCULO </w:t>
            </w:r>
            <w:r w:rsidRPr="007D385B">
              <w:rPr>
                <w:rFonts w:ascii="Arial" w:hAnsi="Arial" w:cs="Arial"/>
                <w:b/>
                <w:bCs/>
                <w:color w:val="000000"/>
                <w:sz w:val="22"/>
                <w:szCs w:val="22"/>
                <w:u w:val="single"/>
              </w:rPr>
              <w:t>2</w:t>
            </w:r>
            <w:r w:rsidR="003D7254" w:rsidRPr="007D385B">
              <w:rPr>
                <w:rFonts w:ascii="Arial" w:hAnsi="Arial" w:cs="Arial"/>
                <w:b/>
                <w:bCs/>
                <w:color w:val="000000"/>
                <w:sz w:val="22"/>
                <w:szCs w:val="22"/>
                <w:u w:val="single"/>
              </w:rPr>
              <w:t>5</w:t>
            </w:r>
            <w:r w:rsidRPr="007D385B">
              <w:rPr>
                <w:rFonts w:ascii="Arial" w:hAnsi="Arial" w:cs="Arial"/>
                <w:b/>
                <w:bCs/>
                <w:color w:val="000000"/>
                <w:sz w:val="22"/>
                <w:szCs w:val="22"/>
                <w:u w:val="single"/>
              </w:rPr>
              <w:t>.</w:t>
            </w:r>
            <w:r w:rsidRPr="007D385B">
              <w:rPr>
                <w:rFonts w:ascii="Arial" w:hAnsi="Arial" w:cs="Arial"/>
                <w:b/>
                <w:bCs/>
                <w:color w:val="000000"/>
                <w:sz w:val="22"/>
                <w:szCs w:val="22"/>
              </w:rPr>
              <w:t xml:space="preserve"> DESISTIMIENTO. </w:t>
            </w:r>
            <w:r w:rsidRPr="007D385B">
              <w:rPr>
                <w:rFonts w:ascii="Arial" w:hAnsi="Arial" w:cs="Arial"/>
                <w:color w:val="000000"/>
                <w:sz w:val="22"/>
                <w:szCs w:val="22"/>
              </w:rPr>
              <w:t>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1A047D73"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p>
          <w:p w14:paraId="394D68E3"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 xml:space="preserve">Dentro de los cuarenta y cinco días siguientes a la presentación del desistimiento, la Registraduría </w:t>
            </w:r>
            <w:r w:rsidRPr="007D385B">
              <w:rPr>
                <w:rFonts w:ascii="Arial" w:hAnsi="Arial" w:cs="Arial"/>
                <w:color w:val="000000"/>
                <w:sz w:val="22"/>
                <w:szCs w:val="22"/>
              </w:rPr>
              <w:lastRenderedPageBreak/>
              <w:t>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69BDAA93"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p>
          <w:p w14:paraId="3763B6F7" w14:textId="791EBFAF" w:rsidR="00462F1D" w:rsidRPr="007D385B" w:rsidRDefault="00462F1D" w:rsidP="00462F1D">
            <w:pPr>
              <w:jc w:val="both"/>
              <w:rPr>
                <w:rFonts w:ascii="Arial" w:hAnsi="Arial" w:cs="Arial"/>
                <w:b/>
                <w:bCs/>
                <w:sz w:val="22"/>
                <w:szCs w:val="22"/>
                <w:u w:val="single"/>
              </w:rPr>
            </w:pPr>
            <w:r w:rsidRPr="007D385B">
              <w:rPr>
                <w:rFonts w:ascii="Arial" w:hAnsi="Arial" w:cs="Arial"/>
                <w:b/>
                <w:bCs/>
                <w:color w:val="000000"/>
                <w:sz w:val="22"/>
                <w:szCs w:val="22"/>
                <w:u w:val="single"/>
              </w:rPr>
              <w:t xml:space="preserve">PARÁGRAFO: </w:t>
            </w:r>
            <w:r w:rsidR="003D7254" w:rsidRPr="007D385B">
              <w:rPr>
                <w:rFonts w:ascii="Arial" w:hAnsi="Arial" w:cs="Arial"/>
                <w:b/>
                <w:bCs/>
                <w:color w:val="000000"/>
                <w:sz w:val="22"/>
                <w:szCs w:val="22"/>
                <w:u w:val="single"/>
              </w:rPr>
              <w:t>P</w:t>
            </w:r>
            <w:r w:rsidRPr="007D385B">
              <w:rPr>
                <w:rFonts w:ascii="Arial" w:hAnsi="Arial" w:cs="Arial"/>
                <w:b/>
                <w:bCs/>
                <w:color w:val="000000"/>
                <w:sz w:val="22"/>
                <w:szCs w:val="22"/>
                <w:u w:val="single"/>
              </w:rPr>
              <w:t>ara poder disponer de los apoyos recogidos por el comité que manifestó el desistimiento, la Registraduría deberá validar que la motivación del nuevo comité ciudadano se origine en las mismas causas que el comité que desistió.</w:t>
            </w:r>
          </w:p>
        </w:tc>
        <w:tc>
          <w:tcPr>
            <w:tcW w:w="2268" w:type="dxa"/>
          </w:tcPr>
          <w:p w14:paraId="076F0145" w14:textId="17AB542E" w:rsidR="00462F1D" w:rsidRPr="00BF7CA7" w:rsidRDefault="003D7254" w:rsidP="00462F1D">
            <w:pPr>
              <w:jc w:val="both"/>
              <w:rPr>
                <w:rFonts w:ascii="Arial" w:eastAsia="Arial"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y se adiciona la proposición del Honorable Representante </w:t>
            </w:r>
            <w:r w:rsidRPr="00BF7CA7">
              <w:rPr>
                <w:rFonts w:ascii="Arial" w:hAnsi="Arial" w:cs="Arial"/>
                <w:b/>
                <w:bCs/>
                <w:sz w:val="22"/>
                <w:szCs w:val="22"/>
                <w:lang w:val="pt-BR"/>
              </w:rPr>
              <w:t>Santiago Osorio Marin.</w:t>
            </w:r>
          </w:p>
        </w:tc>
      </w:tr>
      <w:tr w:rsidR="00462F1D" w:rsidRPr="007D385B" w14:paraId="4D5D0737" w14:textId="77777777" w:rsidTr="000B3B0B">
        <w:tc>
          <w:tcPr>
            <w:tcW w:w="3970" w:type="dxa"/>
          </w:tcPr>
          <w:p w14:paraId="15D419F5" w14:textId="75CD340F"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27</w:t>
            </w:r>
            <w:r w:rsidRPr="007D385B">
              <w:rPr>
                <w:rFonts w:ascii="Arial" w:eastAsia="Times New Roman" w:hAnsi="Arial" w:cs="Arial"/>
                <w:b/>
                <w:bCs/>
                <w:color w:val="000000"/>
                <w:sz w:val="22"/>
                <w:szCs w:val="22"/>
              </w:rPr>
              <w:t>. CONSERVACIÓN DE LOS FORMULARIOS.</w:t>
            </w:r>
            <w:r w:rsidRPr="007D385B">
              <w:rPr>
                <w:rFonts w:ascii="Arial" w:eastAsia="Times New Roman" w:hAnsi="Arial" w:cs="Arial"/>
                <w:color w:val="000000"/>
                <w:sz w:val="22"/>
                <w:szCs w:val="22"/>
              </w:rPr>
              <w:t> Una vez que la Registraduría correspondiente haya expedido la certificación sobre la verificación de los apoyos recolectados, procederá a conservar digitalmente los formularios.</w:t>
            </w:r>
          </w:p>
        </w:tc>
        <w:tc>
          <w:tcPr>
            <w:tcW w:w="3969" w:type="dxa"/>
          </w:tcPr>
          <w:p w14:paraId="04F483C1" w14:textId="1BC926E4" w:rsidR="00462F1D" w:rsidRPr="007D385B" w:rsidRDefault="00462F1D" w:rsidP="00020BF6">
            <w:pPr>
              <w:jc w:val="both"/>
              <w:rPr>
                <w:rFonts w:ascii="Arial" w:hAnsi="Arial" w:cs="Arial"/>
                <w:b/>
                <w:bCs/>
                <w:sz w:val="22"/>
                <w:szCs w:val="22"/>
                <w:u w:val="single"/>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2</w:t>
            </w:r>
            <w:r w:rsidR="003D7254" w:rsidRPr="007D385B">
              <w:rPr>
                <w:rFonts w:ascii="Arial" w:eastAsia="Times New Roman" w:hAnsi="Arial" w:cs="Arial"/>
                <w:b/>
                <w:bCs/>
                <w:color w:val="000000"/>
                <w:sz w:val="22"/>
                <w:szCs w:val="22"/>
                <w:u w:val="single"/>
              </w:rPr>
              <w:t>6</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CONSERVACIÓN DE LOS FORMULARIOS.</w:t>
            </w:r>
            <w:r w:rsidRPr="007D385B">
              <w:rPr>
                <w:rFonts w:ascii="Arial" w:eastAsia="Times New Roman" w:hAnsi="Arial" w:cs="Arial"/>
                <w:color w:val="000000"/>
                <w:sz w:val="22"/>
                <w:szCs w:val="22"/>
              </w:rPr>
              <w:t> Una vez que la Registraduría correspondiente haya expedido la certificación sobre la verificación de los apoyos recolectados, procederá a conservar digitalmente los formularios.</w:t>
            </w:r>
          </w:p>
        </w:tc>
        <w:tc>
          <w:tcPr>
            <w:tcW w:w="2268" w:type="dxa"/>
          </w:tcPr>
          <w:p w14:paraId="61463180" w14:textId="77777777" w:rsidR="00462F1D" w:rsidRPr="00BF7CA7" w:rsidRDefault="00462F1D" w:rsidP="00462F1D">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336F3BFC" w14:textId="77777777" w:rsidR="00462F1D" w:rsidRPr="00BF7CA7" w:rsidRDefault="00462F1D" w:rsidP="00020BF6">
            <w:pPr>
              <w:jc w:val="both"/>
              <w:rPr>
                <w:rFonts w:ascii="Arial" w:eastAsia="Arial" w:hAnsi="Arial" w:cs="Arial"/>
                <w:b/>
                <w:bCs/>
                <w:color w:val="000000"/>
                <w:sz w:val="22"/>
                <w:szCs w:val="22"/>
              </w:rPr>
            </w:pPr>
          </w:p>
        </w:tc>
      </w:tr>
      <w:tr w:rsidR="00462F1D" w:rsidRPr="007D385B" w14:paraId="74D17B36" w14:textId="77777777" w:rsidTr="000B3B0B">
        <w:tc>
          <w:tcPr>
            <w:tcW w:w="3970" w:type="dxa"/>
          </w:tcPr>
          <w:p w14:paraId="493A17DC"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28.</w:t>
            </w:r>
            <w:r w:rsidRPr="007D385B">
              <w:rPr>
                <w:rFonts w:ascii="Arial" w:eastAsia="Times New Roman" w:hAnsi="Arial" w:cs="Arial"/>
                <w:b/>
                <w:bCs/>
                <w:color w:val="000000"/>
                <w:sz w:val="22"/>
                <w:szCs w:val="22"/>
              </w:rPr>
              <w:t xml:space="preserve"> REMISIÓN DE LA CERTIFICACIÓN Y NOTIFICACIÓN. </w:t>
            </w:r>
            <w:r w:rsidRPr="007D385B">
              <w:rPr>
                <w:rFonts w:ascii="Arial" w:eastAsia="Times New Roman" w:hAnsi="Arial" w:cs="Arial"/>
                <w:color w:val="000000"/>
                <w:sz w:val="22"/>
                <w:szCs w:val="22"/>
              </w:rPr>
              <w:t xml:space="preserve">Dentro de los cinco días hábiles siguientes a que esté en firme la certificación o la decisión judicial que la encontró ajustada a derecho, el registrador o Tribunal de lo Contencioso-Administrativo correspondiente; deberá remitir la certificación al </w:t>
            </w:r>
            <w:proofErr w:type="gramStart"/>
            <w:r w:rsidRPr="007D385B">
              <w:rPr>
                <w:rFonts w:ascii="Arial" w:eastAsia="Times New Roman" w:hAnsi="Arial" w:cs="Arial"/>
                <w:color w:val="000000"/>
                <w:sz w:val="22"/>
                <w:szCs w:val="22"/>
              </w:rPr>
              <w:t>Presidente</w:t>
            </w:r>
            <w:proofErr w:type="gramEnd"/>
            <w:r w:rsidRPr="007D385B">
              <w:rPr>
                <w:rFonts w:ascii="Arial" w:eastAsia="Times New Roman" w:hAnsi="Arial" w:cs="Arial"/>
                <w:color w:val="000000"/>
                <w:sz w:val="22"/>
                <w:szCs w:val="22"/>
              </w:rPr>
              <w:t xml:space="preserve"> de la República para lo de su competencia. </w:t>
            </w:r>
          </w:p>
          <w:p w14:paraId="54B23E71" w14:textId="77777777" w:rsidR="00462F1D" w:rsidRPr="007D385B" w:rsidRDefault="00462F1D" w:rsidP="00462F1D">
            <w:pPr>
              <w:rPr>
                <w:rFonts w:ascii="Arial" w:eastAsia="Times New Roman" w:hAnsi="Arial" w:cs="Arial"/>
                <w:sz w:val="22"/>
                <w:szCs w:val="22"/>
              </w:rPr>
            </w:pPr>
          </w:p>
          <w:p w14:paraId="387E86FB" w14:textId="3E2C472D"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t xml:space="preserve">Corresponderá al Registrador del Estado Civil respectivo, una vez cumplidos los requisitos establecidos para la solicitud de revocatoria del mandato, coordinar con las autoridades electorales del respectivo departamento o municipio, la </w:t>
            </w:r>
            <w:r w:rsidRPr="007D385B">
              <w:rPr>
                <w:rFonts w:ascii="Arial" w:eastAsia="Times New Roman" w:hAnsi="Arial" w:cs="Arial"/>
                <w:color w:val="000000"/>
                <w:sz w:val="22"/>
                <w:szCs w:val="22"/>
              </w:rPr>
              <w:lastRenderedPageBreak/>
              <w:t>divulgación, promoción y realización de la convocatoria para la votación.</w:t>
            </w:r>
          </w:p>
        </w:tc>
        <w:tc>
          <w:tcPr>
            <w:tcW w:w="3969" w:type="dxa"/>
          </w:tcPr>
          <w:p w14:paraId="5207FBBD" w14:textId="0F199559"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2</w:t>
            </w:r>
            <w:r w:rsidR="003D7254" w:rsidRPr="007D385B">
              <w:rPr>
                <w:rFonts w:ascii="Arial" w:eastAsia="Times New Roman" w:hAnsi="Arial" w:cs="Arial"/>
                <w:b/>
                <w:bCs/>
                <w:color w:val="000000"/>
                <w:sz w:val="22"/>
                <w:szCs w:val="22"/>
                <w:u w:val="single"/>
              </w:rPr>
              <w:t>7</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REMISIÓN DE LA CERTIFICACIÓN Y NOTIFICACIÓN. </w:t>
            </w:r>
            <w:r w:rsidRPr="007D385B">
              <w:rPr>
                <w:rFonts w:ascii="Arial" w:eastAsia="Times New Roman" w:hAnsi="Arial" w:cs="Arial"/>
                <w:color w:val="000000"/>
                <w:sz w:val="22"/>
                <w:szCs w:val="22"/>
              </w:rPr>
              <w:t xml:space="preserve">Dentro de los cinco días hábiles siguientes a que esté en firme la certificación o la decisión judicial que la encontró ajustada a derecho, el registrador o Tribunal de lo Contencioso-Administrativo correspondiente; deberá remitir la certificación al </w:t>
            </w:r>
            <w:r w:rsidR="003D7254"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para lo de su competencia. </w:t>
            </w:r>
          </w:p>
          <w:p w14:paraId="17517042" w14:textId="77777777" w:rsidR="00462F1D" w:rsidRPr="007D385B" w:rsidRDefault="00462F1D" w:rsidP="00462F1D">
            <w:pPr>
              <w:rPr>
                <w:rFonts w:ascii="Arial" w:eastAsia="Times New Roman" w:hAnsi="Arial" w:cs="Arial"/>
                <w:sz w:val="22"/>
                <w:szCs w:val="22"/>
              </w:rPr>
            </w:pPr>
          </w:p>
          <w:p w14:paraId="690D0BEB" w14:textId="2A4C4B5A" w:rsidR="00462F1D" w:rsidRPr="007D385B" w:rsidRDefault="00462F1D" w:rsidP="00462F1D">
            <w:pPr>
              <w:jc w:val="both"/>
              <w:rPr>
                <w:rFonts w:ascii="Arial" w:hAnsi="Arial" w:cs="Arial"/>
                <w:b/>
                <w:bCs/>
                <w:sz w:val="22"/>
                <w:szCs w:val="22"/>
                <w:u w:val="single"/>
              </w:rPr>
            </w:pPr>
            <w:r w:rsidRPr="007D385B">
              <w:rPr>
                <w:rFonts w:ascii="Arial" w:eastAsia="Times New Roman" w:hAnsi="Arial" w:cs="Arial"/>
                <w:color w:val="000000"/>
                <w:sz w:val="22"/>
                <w:szCs w:val="22"/>
              </w:rPr>
              <w:t xml:space="preserve">Corresponderá al Registrador del Estado Civil respectivo, una vez cumplidos los requisitos establecidos para la solicitud de revocatoria del mandato, coordinar con las autoridades electorales del respectivo departamento o municipio, la </w:t>
            </w:r>
            <w:r w:rsidRPr="007D385B">
              <w:rPr>
                <w:rFonts w:ascii="Arial" w:eastAsia="Times New Roman" w:hAnsi="Arial" w:cs="Arial"/>
                <w:color w:val="000000"/>
                <w:sz w:val="22"/>
                <w:szCs w:val="22"/>
              </w:rPr>
              <w:lastRenderedPageBreak/>
              <w:t>divulgación, promoción y realización de la convocatoria para la votación.</w:t>
            </w:r>
          </w:p>
        </w:tc>
        <w:tc>
          <w:tcPr>
            <w:tcW w:w="2268" w:type="dxa"/>
          </w:tcPr>
          <w:p w14:paraId="5CE5DD48" w14:textId="77777777" w:rsidR="00462F1D" w:rsidRPr="00BF7CA7" w:rsidRDefault="00462F1D" w:rsidP="00462F1D">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348F342D" w14:textId="77777777" w:rsidR="00462F1D" w:rsidRPr="00BF7CA7" w:rsidRDefault="00462F1D" w:rsidP="00020BF6">
            <w:pPr>
              <w:jc w:val="both"/>
              <w:rPr>
                <w:rFonts w:ascii="Arial" w:eastAsia="Arial" w:hAnsi="Arial" w:cs="Arial"/>
                <w:b/>
                <w:bCs/>
                <w:color w:val="000000"/>
                <w:sz w:val="22"/>
                <w:szCs w:val="22"/>
              </w:rPr>
            </w:pPr>
          </w:p>
        </w:tc>
      </w:tr>
      <w:tr w:rsidR="00462F1D" w:rsidRPr="007D385B" w14:paraId="080EB17F" w14:textId="77777777" w:rsidTr="000B3B0B">
        <w:tc>
          <w:tcPr>
            <w:tcW w:w="3970" w:type="dxa"/>
          </w:tcPr>
          <w:p w14:paraId="6801F0ED" w14:textId="77777777" w:rsidR="00462F1D" w:rsidRPr="007D385B" w:rsidRDefault="00462F1D" w:rsidP="00462F1D">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w:t>
            </w:r>
            <w:r w:rsidRPr="007D385B">
              <w:rPr>
                <w:rFonts w:ascii="Arial" w:eastAsia="Times New Roman" w:hAnsi="Arial" w:cs="Arial"/>
                <w:color w:val="000000"/>
                <w:sz w:val="22"/>
                <w:szCs w:val="22"/>
              </w:rPr>
              <w:t> </w:t>
            </w:r>
          </w:p>
          <w:p w14:paraId="6D0DC9BB" w14:textId="56594767" w:rsidR="00462F1D" w:rsidRPr="007D385B" w:rsidRDefault="00462F1D" w:rsidP="00462F1D">
            <w:pPr>
              <w:jc w:val="center"/>
              <w:rPr>
                <w:rFonts w:ascii="Arial" w:eastAsia="Times New Roman" w:hAnsi="Arial" w:cs="Arial"/>
                <w:sz w:val="22"/>
                <w:szCs w:val="22"/>
              </w:rPr>
            </w:pPr>
            <w:r w:rsidRPr="007D385B">
              <w:rPr>
                <w:rFonts w:ascii="Arial" w:eastAsia="Times New Roman" w:hAnsi="Arial" w:cs="Arial"/>
                <w:b/>
                <w:bCs/>
                <w:color w:val="000000"/>
                <w:sz w:val="22"/>
                <w:szCs w:val="22"/>
              </w:rPr>
              <w:t>ETAPA DE CONVOCATORIA Y CAMPAÑAS</w:t>
            </w:r>
          </w:p>
        </w:tc>
        <w:tc>
          <w:tcPr>
            <w:tcW w:w="3969" w:type="dxa"/>
          </w:tcPr>
          <w:p w14:paraId="6D4A3355" w14:textId="77777777" w:rsidR="00462F1D" w:rsidRPr="007D385B" w:rsidRDefault="00462F1D" w:rsidP="00462F1D">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w:t>
            </w:r>
            <w:r w:rsidRPr="007D385B">
              <w:rPr>
                <w:rFonts w:ascii="Arial" w:eastAsia="Times New Roman" w:hAnsi="Arial" w:cs="Arial"/>
                <w:color w:val="000000"/>
                <w:sz w:val="22"/>
                <w:szCs w:val="22"/>
              </w:rPr>
              <w:t> </w:t>
            </w:r>
          </w:p>
          <w:p w14:paraId="4501079D" w14:textId="52A044FB" w:rsidR="00462F1D" w:rsidRPr="007D385B" w:rsidRDefault="00462F1D" w:rsidP="00462F1D">
            <w:pPr>
              <w:jc w:val="center"/>
              <w:rPr>
                <w:rFonts w:ascii="Arial" w:hAnsi="Arial" w:cs="Arial"/>
                <w:b/>
                <w:bCs/>
                <w:sz w:val="22"/>
                <w:szCs w:val="22"/>
                <w:u w:val="single"/>
              </w:rPr>
            </w:pPr>
            <w:r w:rsidRPr="007D385B">
              <w:rPr>
                <w:rFonts w:ascii="Arial" w:eastAsia="Times New Roman" w:hAnsi="Arial" w:cs="Arial"/>
                <w:b/>
                <w:bCs/>
                <w:color w:val="000000"/>
                <w:sz w:val="22"/>
                <w:szCs w:val="22"/>
              </w:rPr>
              <w:t>ETAPA DE CONVOCATORIA Y CAMPAÑAS</w:t>
            </w:r>
          </w:p>
        </w:tc>
        <w:tc>
          <w:tcPr>
            <w:tcW w:w="2268" w:type="dxa"/>
          </w:tcPr>
          <w:p w14:paraId="538DF577" w14:textId="137A0721" w:rsidR="00462F1D" w:rsidRPr="00BF7CA7" w:rsidRDefault="003D7254"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Sin modificaciones.</w:t>
            </w:r>
          </w:p>
        </w:tc>
      </w:tr>
      <w:tr w:rsidR="00462F1D" w:rsidRPr="007D385B" w14:paraId="7D69195B" w14:textId="77777777" w:rsidTr="000B3B0B">
        <w:tc>
          <w:tcPr>
            <w:tcW w:w="3970" w:type="dxa"/>
          </w:tcPr>
          <w:p w14:paraId="5FBB4701" w14:textId="66C730C6"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29.</w:t>
            </w:r>
            <w:r w:rsidRPr="007D385B">
              <w:rPr>
                <w:rFonts w:ascii="Arial" w:eastAsia="Times New Roman" w:hAnsi="Arial" w:cs="Arial"/>
                <w:b/>
                <w:bCs/>
                <w:color w:val="000000"/>
                <w:sz w:val="22"/>
                <w:szCs w:val="22"/>
              </w:rPr>
              <w:t xml:space="preserve"> DECRETO DE CONVOCATORIA.</w:t>
            </w:r>
            <w:r w:rsidRPr="007D385B">
              <w:rPr>
                <w:rFonts w:ascii="Arial" w:eastAsia="Times New Roman" w:hAnsi="Arial" w:cs="Arial"/>
                <w:color w:val="000000"/>
                <w:sz w:val="22"/>
                <w:szCs w:val="22"/>
              </w:rPr>
              <w:t xml:space="preserve"> Dentro de los 8 días siguientes al recibo de la notificación de la certificación del registrador correspondiente o del pronunciamiento del Tribunal de lo Contencioso Administrativo correspondiente del cumplimiento de los requisitos para la revocatoria del mandato; el </w:t>
            </w:r>
            <w:r w:rsidR="003D7254"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fijará fecha en la que se llevará a cabo la jornada de votación de la revocatoria del mandato y adoptará las demás disposiciones necesarias para su ejecución.</w:t>
            </w:r>
          </w:p>
          <w:p w14:paraId="2E9FE4D4" w14:textId="77777777" w:rsidR="00462F1D" w:rsidRPr="007D385B" w:rsidRDefault="00462F1D" w:rsidP="00462F1D">
            <w:pPr>
              <w:rPr>
                <w:rFonts w:ascii="Arial" w:eastAsia="Times New Roman" w:hAnsi="Arial" w:cs="Arial"/>
                <w:sz w:val="22"/>
                <w:szCs w:val="22"/>
              </w:rPr>
            </w:pPr>
          </w:p>
          <w:p w14:paraId="471A6F55" w14:textId="77777777"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t>La votación para revocatoria del mandato deberá realizarse dentro de un término no superior a dos meses, contados a partir de la certificación expedida por la Registraduría. </w:t>
            </w:r>
          </w:p>
          <w:p w14:paraId="5C2DF34F" w14:textId="77777777" w:rsidR="00462F1D" w:rsidRPr="007D385B" w:rsidRDefault="00462F1D" w:rsidP="00462F1D">
            <w:pPr>
              <w:rPr>
                <w:rFonts w:ascii="Arial" w:eastAsia="Times New Roman" w:hAnsi="Arial" w:cs="Arial"/>
                <w:sz w:val="22"/>
                <w:szCs w:val="22"/>
              </w:rPr>
            </w:pPr>
          </w:p>
          <w:p w14:paraId="6886BF79" w14:textId="36EAD859" w:rsidR="00462F1D" w:rsidRPr="007D385B" w:rsidRDefault="00462F1D" w:rsidP="00462F1D">
            <w:pPr>
              <w:jc w:val="both"/>
              <w:rPr>
                <w:rFonts w:ascii="Arial" w:eastAsia="Times New Roman" w:hAnsi="Arial" w:cs="Arial"/>
                <w:sz w:val="22"/>
                <w:szCs w:val="22"/>
              </w:rPr>
            </w:pPr>
            <w:r w:rsidRPr="007D385B">
              <w:rPr>
                <w:rFonts w:ascii="Arial" w:eastAsia="Times New Roman" w:hAnsi="Arial" w:cs="Arial"/>
                <w:color w:val="000000"/>
                <w:sz w:val="22"/>
                <w:szCs w:val="22"/>
              </w:rPr>
              <w:t>El Gobierno Nacional deberá estimar dentro de su presupuesto anual las partidas necesarias para la realización de las votaciones. </w:t>
            </w:r>
          </w:p>
        </w:tc>
        <w:tc>
          <w:tcPr>
            <w:tcW w:w="3969" w:type="dxa"/>
          </w:tcPr>
          <w:p w14:paraId="34498D0C" w14:textId="4A4C7221" w:rsidR="00462F1D" w:rsidRPr="007D385B" w:rsidRDefault="00462F1D" w:rsidP="00462F1D">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t xml:space="preserve">ARTÍCULO </w:t>
            </w:r>
            <w:r w:rsidRPr="007D385B">
              <w:rPr>
                <w:rFonts w:ascii="Arial" w:hAnsi="Arial" w:cs="Arial"/>
                <w:b/>
                <w:bCs/>
                <w:color w:val="000000"/>
                <w:sz w:val="22"/>
                <w:szCs w:val="22"/>
                <w:u w:val="single"/>
              </w:rPr>
              <w:t>2</w:t>
            </w:r>
            <w:r w:rsidR="003D7254" w:rsidRPr="007D385B">
              <w:rPr>
                <w:rFonts w:ascii="Arial" w:hAnsi="Arial" w:cs="Arial"/>
                <w:b/>
                <w:bCs/>
                <w:color w:val="000000"/>
                <w:sz w:val="22"/>
                <w:szCs w:val="22"/>
                <w:u w:val="single"/>
              </w:rPr>
              <w:t>8</w:t>
            </w:r>
            <w:r w:rsidRPr="007D385B">
              <w:rPr>
                <w:rFonts w:ascii="Arial" w:hAnsi="Arial" w:cs="Arial"/>
                <w:b/>
                <w:bCs/>
                <w:color w:val="000000"/>
                <w:sz w:val="22"/>
                <w:szCs w:val="22"/>
                <w:u w:val="single"/>
              </w:rPr>
              <w:t>.</w:t>
            </w:r>
            <w:r w:rsidRPr="007D385B">
              <w:rPr>
                <w:rFonts w:ascii="Arial" w:hAnsi="Arial" w:cs="Arial"/>
                <w:b/>
                <w:bCs/>
                <w:color w:val="000000"/>
                <w:sz w:val="22"/>
                <w:szCs w:val="22"/>
              </w:rPr>
              <w:t xml:space="preserve"> DECRETO DE CONVOCATORIA. </w:t>
            </w:r>
            <w:r w:rsidRPr="007D385B">
              <w:rPr>
                <w:rFonts w:ascii="Arial" w:hAnsi="Arial" w:cs="Arial"/>
                <w:color w:val="000000"/>
                <w:sz w:val="22"/>
                <w:szCs w:val="22"/>
              </w:rPr>
              <w:t xml:space="preserve">Dentro de los 8 días siguientes al recibo de la notificación de la certificación del registrador correspondiente o del pronunciamiento del Tribunal de lo Contencioso Administrativo correspondiente del cumplimiento de los requisitos para la revocatoria del mandato; el </w:t>
            </w:r>
            <w:r w:rsidR="003D7254" w:rsidRPr="007D385B">
              <w:rPr>
                <w:rFonts w:ascii="Arial" w:hAnsi="Arial" w:cs="Arial"/>
                <w:color w:val="000000"/>
                <w:sz w:val="22"/>
                <w:szCs w:val="22"/>
              </w:rPr>
              <w:t>presidente</w:t>
            </w:r>
            <w:r w:rsidRPr="007D385B">
              <w:rPr>
                <w:rFonts w:ascii="Arial" w:hAnsi="Arial" w:cs="Arial"/>
                <w:color w:val="000000"/>
                <w:sz w:val="22"/>
                <w:szCs w:val="22"/>
              </w:rPr>
              <w:t xml:space="preserve"> de la República fijará fecha en la que se llevará a cabo la jornada de votación de la revocatoria del mandato y adoptará las demás disposiciones necesarias para su ejecución.</w:t>
            </w:r>
          </w:p>
          <w:p w14:paraId="04B4CB59"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p>
          <w:p w14:paraId="26E9BB79" w14:textId="2466B87C" w:rsidR="00462F1D" w:rsidRPr="007D385B" w:rsidRDefault="00462F1D" w:rsidP="00462F1D">
            <w:pPr>
              <w:pStyle w:val="NormalWeb"/>
              <w:spacing w:before="0" w:beforeAutospacing="0" w:after="0" w:afterAutospacing="0"/>
              <w:jc w:val="both"/>
              <w:rPr>
                <w:rFonts w:ascii="Arial" w:hAnsi="Arial" w:cs="Arial"/>
                <w:color w:val="000000"/>
                <w:sz w:val="22"/>
                <w:szCs w:val="22"/>
              </w:rPr>
            </w:pPr>
            <w:r w:rsidRPr="007D385B">
              <w:rPr>
                <w:rFonts w:ascii="Arial" w:hAnsi="Arial" w:cs="Arial"/>
                <w:strike/>
                <w:color w:val="000000"/>
                <w:sz w:val="22"/>
                <w:szCs w:val="22"/>
              </w:rPr>
              <w:t>La votación</w:t>
            </w:r>
            <w:r w:rsidRPr="007D385B">
              <w:rPr>
                <w:rFonts w:ascii="Arial" w:hAnsi="Arial" w:cs="Arial"/>
                <w:color w:val="000000"/>
                <w:sz w:val="22"/>
                <w:szCs w:val="22"/>
              </w:rPr>
              <w:t xml:space="preserve"> </w:t>
            </w:r>
            <w:r w:rsidRPr="007D385B">
              <w:rPr>
                <w:rFonts w:ascii="Arial" w:hAnsi="Arial" w:cs="Arial"/>
                <w:b/>
                <w:bCs/>
                <w:color w:val="000000"/>
                <w:sz w:val="22"/>
                <w:szCs w:val="22"/>
                <w:u w:val="single"/>
              </w:rPr>
              <w:t>El certamen electoral</w:t>
            </w:r>
            <w:r w:rsidRPr="007D385B">
              <w:rPr>
                <w:rFonts w:ascii="Arial" w:hAnsi="Arial" w:cs="Arial"/>
                <w:color w:val="000000"/>
                <w:sz w:val="22"/>
                <w:szCs w:val="22"/>
              </w:rPr>
              <w:t xml:space="preserve"> para</w:t>
            </w:r>
            <w:r w:rsidR="003D7254" w:rsidRPr="007D385B">
              <w:rPr>
                <w:rFonts w:ascii="Arial" w:hAnsi="Arial" w:cs="Arial"/>
                <w:color w:val="000000"/>
                <w:sz w:val="22"/>
                <w:szCs w:val="22"/>
              </w:rPr>
              <w:t xml:space="preserve"> la</w:t>
            </w:r>
            <w:r w:rsidRPr="007D385B">
              <w:rPr>
                <w:rFonts w:ascii="Arial" w:hAnsi="Arial" w:cs="Arial"/>
                <w:color w:val="000000"/>
                <w:sz w:val="22"/>
                <w:szCs w:val="22"/>
              </w:rPr>
              <w:t xml:space="preserve"> revocatoria del mandato deberá realizarse dentro de un término no superior a dos meses, contados a partir de la certificación expedida por la Registraduría.</w:t>
            </w:r>
          </w:p>
          <w:p w14:paraId="6FC9D5E3"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p>
          <w:p w14:paraId="2D1F69DD" w14:textId="77777777" w:rsidR="00462F1D" w:rsidRPr="007D385B" w:rsidRDefault="00462F1D" w:rsidP="00462F1D">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El Gobierno Nacional deberá estimar dentro de su presupuesto anual las partidas necesarias para la realización de las votaciones.</w:t>
            </w:r>
          </w:p>
          <w:p w14:paraId="146C62B2" w14:textId="77777777" w:rsidR="00462F1D" w:rsidRPr="007D385B" w:rsidRDefault="00462F1D" w:rsidP="00020BF6">
            <w:pPr>
              <w:jc w:val="both"/>
              <w:rPr>
                <w:rFonts w:ascii="Arial" w:hAnsi="Arial" w:cs="Arial"/>
                <w:b/>
                <w:bCs/>
                <w:sz w:val="22"/>
                <w:szCs w:val="22"/>
                <w:u w:val="single"/>
              </w:rPr>
            </w:pPr>
          </w:p>
        </w:tc>
        <w:tc>
          <w:tcPr>
            <w:tcW w:w="2268" w:type="dxa"/>
          </w:tcPr>
          <w:p w14:paraId="1D13030F" w14:textId="14F29053" w:rsidR="00BF7CA7" w:rsidRPr="00EA36D5" w:rsidRDefault="003D7254" w:rsidP="00EA36D5">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t xml:space="preserve">Se modifica la numeración y se acoge la proposición del Honorable Representante Pedro José Suárez </w:t>
            </w:r>
            <w:proofErr w:type="spellStart"/>
            <w:r w:rsidRPr="00BF7CA7">
              <w:rPr>
                <w:rFonts w:ascii="Arial" w:eastAsia="Times New Roman" w:hAnsi="Arial" w:cs="Arial"/>
                <w:b/>
                <w:bCs/>
                <w:color w:val="000000"/>
                <w:sz w:val="22"/>
                <w:szCs w:val="22"/>
              </w:rPr>
              <w:t>Vacca</w:t>
            </w:r>
            <w:proofErr w:type="spellEnd"/>
            <w:r w:rsidRPr="00BF7CA7">
              <w:rPr>
                <w:rFonts w:ascii="Arial" w:eastAsia="Times New Roman" w:hAnsi="Arial" w:cs="Arial"/>
                <w:b/>
                <w:bCs/>
                <w:color w:val="000000"/>
                <w:sz w:val="22"/>
                <w:szCs w:val="22"/>
              </w:rPr>
              <w:t xml:space="preserve">. </w:t>
            </w:r>
          </w:p>
        </w:tc>
      </w:tr>
      <w:tr w:rsidR="001902D2" w:rsidRPr="007D385B" w14:paraId="57FFB5C3" w14:textId="77777777" w:rsidTr="000B3B0B">
        <w:tc>
          <w:tcPr>
            <w:tcW w:w="3970" w:type="dxa"/>
          </w:tcPr>
          <w:p w14:paraId="1ABC6DF9"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30</w:t>
            </w:r>
            <w:r w:rsidRPr="007D385B">
              <w:rPr>
                <w:rFonts w:ascii="Arial" w:eastAsia="Times New Roman" w:hAnsi="Arial" w:cs="Arial"/>
                <w:b/>
                <w:bCs/>
                <w:color w:val="000000"/>
                <w:sz w:val="22"/>
                <w:szCs w:val="22"/>
              </w:rPr>
              <w:t>. CAMPAÑAS SOBRE LOS MECANISMOS DE PARTICIPACIÓN CIUDADANA.</w:t>
            </w:r>
            <w:r w:rsidRPr="007D385B">
              <w:rPr>
                <w:rFonts w:ascii="Arial" w:eastAsia="Times New Roman" w:hAnsi="Arial" w:cs="Arial"/>
                <w:color w:val="000000"/>
                <w:sz w:val="22"/>
                <w:szCs w:val="22"/>
              </w:rPr>
              <w:t xml:space="preserve">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w:t>
            </w:r>
            <w:r w:rsidRPr="007D385B">
              <w:rPr>
                <w:rFonts w:ascii="Arial" w:eastAsia="Times New Roman" w:hAnsi="Arial" w:cs="Arial"/>
                <w:color w:val="000000"/>
                <w:sz w:val="22"/>
                <w:szCs w:val="22"/>
              </w:rPr>
              <w:lastRenderedPageBreak/>
              <w:t>en contra y por la abstención de la revocatoria.</w:t>
            </w:r>
          </w:p>
          <w:p w14:paraId="49D3A4E0" w14:textId="77777777" w:rsidR="001902D2" w:rsidRPr="007D385B" w:rsidRDefault="001902D2" w:rsidP="001902D2">
            <w:pPr>
              <w:rPr>
                <w:rFonts w:ascii="Arial" w:eastAsia="Times New Roman" w:hAnsi="Arial" w:cs="Arial"/>
                <w:sz w:val="22"/>
                <w:szCs w:val="22"/>
              </w:rPr>
            </w:pPr>
          </w:p>
          <w:p w14:paraId="576900C9"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72500FEF" w14:textId="77777777" w:rsidR="001902D2" w:rsidRPr="007D385B" w:rsidRDefault="001902D2" w:rsidP="001902D2">
            <w:pPr>
              <w:rPr>
                <w:rFonts w:ascii="Arial" w:eastAsia="Times New Roman" w:hAnsi="Arial" w:cs="Arial"/>
                <w:sz w:val="22"/>
                <w:szCs w:val="22"/>
              </w:rPr>
            </w:pPr>
          </w:p>
          <w:p w14:paraId="26DAF98A" w14:textId="4634C415"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color w:val="000000"/>
                <w:sz w:val="22"/>
                <w:szCs w:val="22"/>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tc>
        <w:tc>
          <w:tcPr>
            <w:tcW w:w="3969" w:type="dxa"/>
          </w:tcPr>
          <w:p w14:paraId="71533616" w14:textId="3BE9CE9B"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color w:val="000000"/>
                <w:sz w:val="22"/>
                <w:szCs w:val="22"/>
                <w:u w:val="single"/>
              </w:rPr>
              <w:t>2</w:t>
            </w:r>
            <w:r w:rsidR="003D7254" w:rsidRPr="007D385B">
              <w:rPr>
                <w:rFonts w:ascii="Arial" w:eastAsia="Times New Roman" w:hAnsi="Arial" w:cs="Arial"/>
                <w:b/>
                <w:bCs/>
                <w:color w:val="000000"/>
                <w:sz w:val="22"/>
                <w:szCs w:val="22"/>
                <w:u w:val="single"/>
              </w:rPr>
              <w:t>9</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CAMPAÑAS SOBRE LOS MECANISMOS DE PARTICIPACIÓN CIUDADANA.</w:t>
            </w:r>
            <w:r w:rsidRPr="007D385B">
              <w:rPr>
                <w:rFonts w:ascii="Arial" w:eastAsia="Times New Roman" w:hAnsi="Arial" w:cs="Arial"/>
                <w:color w:val="000000"/>
                <w:sz w:val="22"/>
                <w:szCs w:val="22"/>
              </w:rPr>
              <w:t xml:space="preserve">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w:t>
            </w:r>
            <w:r w:rsidRPr="007D385B">
              <w:rPr>
                <w:rFonts w:ascii="Arial" w:eastAsia="Times New Roman" w:hAnsi="Arial" w:cs="Arial"/>
                <w:color w:val="000000"/>
                <w:sz w:val="22"/>
                <w:szCs w:val="22"/>
              </w:rPr>
              <w:lastRenderedPageBreak/>
              <w:t>en contra y por la abstención de la revocatoria.</w:t>
            </w:r>
          </w:p>
          <w:p w14:paraId="204EEFBE" w14:textId="77777777" w:rsidR="001902D2" w:rsidRPr="007D385B" w:rsidRDefault="001902D2" w:rsidP="001902D2">
            <w:pPr>
              <w:rPr>
                <w:rFonts w:ascii="Arial" w:eastAsia="Times New Roman" w:hAnsi="Arial" w:cs="Arial"/>
                <w:sz w:val="22"/>
                <w:szCs w:val="22"/>
              </w:rPr>
            </w:pPr>
          </w:p>
          <w:p w14:paraId="0F500858"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0C5CD3EA" w14:textId="77777777" w:rsidR="001902D2" w:rsidRPr="007D385B" w:rsidRDefault="001902D2" w:rsidP="001902D2">
            <w:pPr>
              <w:rPr>
                <w:rFonts w:ascii="Arial" w:eastAsia="Times New Roman" w:hAnsi="Arial" w:cs="Arial"/>
                <w:sz w:val="22"/>
                <w:szCs w:val="22"/>
              </w:rPr>
            </w:pPr>
          </w:p>
          <w:p w14:paraId="39A3F5DB" w14:textId="5F0A68FF" w:rsidR="001902D2" w:rsidRPr="007D385B" w:rsidRDefault="00EA36D5" w:rsidP="00020BF6">
            <w:pPr>
              <w:jc w:val="both"/>
              <w:rPr>
                <w:rFonts w:ascii="Arial" w:eastAsia="Times New Roman" w:hAnsi="Arial" w:cs="Arial"/>
                <w:sz w:val="22"/>
                <w:szCs w:val="22"/>
              </w:rPr>
            </w:pPr>
            <w:r w:rsidRPr="00EA36D5">
              <w:rPr>
                <w:rFonts w:ascii="Arial" w:eastAsia="Times New Roman" w:hAnsi="Arial" w:cs="Arial"/>
                <w:b/>
                <w:bCs/>
                <w:color w:val="000000"/>
                <w:sz w:val="22"/>
                <w:szCs w:val="22"/>
                <w:u w:val="single"/>
              </w:rPr>
              <w:t>PARÁGRAFO SEGUNDO.</w:t>
            </w:r>
            <w:r>
              <w:rPr>
                <w:rFonts w:ascii="Arial" w:eastAsia="Times New Roman" w:hAnsi="Arial" w:cs="Arial"/>
                <w:color w:val="000000"/>
                <w:sz w:val="22"/>
                <w:szCs w:val="22"/>
              </w:rPr>
              <w:t xml:space="preserve"> </w:t>
            </w:r>
            <w:r w:rsidR="001902D2" w:rsidRPr="007D385B">
              <w:rPr>
                <w:rFonts w:ascii="Arial" w:eastAsia="Times New Roman" w:hAnsi="Arial" w:cs="Arial"/>
                <w:color w:val="000000"/>
                <w:sz w:val="22"/>
                <w:szCs w:val="22"/>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tc>
        <w:tc>
          <w:tcPr>
            <w:tcW w:w="2268" w:type="dxa"/>
          </w:tcPr>
          <w:p w14:paraId="6E13E46E"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621B9A6A"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51FE8C21" w14:textId="77777777" w:rsidTr="000B3B0B">
        <w:tc>
          <w:tcPr>
            <w:tcW w:w="3970" w:type="dxa"/>
          </w:tcPr>
          <w:p w14:paraId="59A5345C"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31.</w:t>
            </w:r>
            <w:r w:rsidRPr="007D385B">
              <w:rPr>
                <w:rFonts w:ascii="Arial" w:eastAsia="Times New Roman" w:hAnsi="Arial" w:cs="Arial"/>
                <w:b/>
                <w:bCs/>
                <w:color w:val="000000"/>
                <w:sz w:val="22"/>
                <w:szCs w:val="22"/>
              </w:rPr>
              <w:t xml:space="preserve"> </w:t>
            </w:r>
            <w:r w:rsidRPr="007D385B">
              <w:rPr>
                <w:rFonts w:ascii="Arial" w:eastAsia="Times New Roman" w:hAnsi="Arial" w:cs="Arial"/>
                <w:b/>
                <w:bCs/>
                <w:color w:val="000000"/>
                <w:sz w:val="22"/>
                <w:szCs w:val="22"/>
                <w:shd w:val="clear" w:color="auto" w:fill="FFFFFF"/>
              </w:rPr>
              <w:t>ACCESO A LOS MEDIOS DE COMUNICACIÓN SOCIAL DEL ESTADO Y LOS QUE HACEN USO DEL ESPECTRO ELECTROMAGNÉTICO</w:t>
            </w:r>
            <w:r w:rsidRPr="007D385B">
              <w:rPr>
                <w:rFonts w:ascii="Arial" w:eastAsia="Times New Roman" w:hAnsi="Arial" w:cs="Arial"/>
                <w:b/>
                <w:bCs/>
                <w:i/>
                <w:iCs/>
                <w:color w:val="000000"/>
                <w:sz w:val="22"/>
                <w:szCs w:val="22"/>
                <w:shd w:val="clear" w:color="auto" w:fill="FFFFFF"/>
              </w:rPr>
              <w:t>.</w:t>
            </w:r>
            <w:r w:rsidRPr="007D385B">
              <w:rPr>
                <w:rFonts w:ascii="Arial" w:eastAsia="Times New Roman" w:hAnsi="Arial" w:cs="Arial"/>
                <w:color w:val="000000"/>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31D6A169" w14:textId="77777777" w:rsidR="001902D2" w:rsidRPr="007D385B" w:rsidRDefault="001902D2" w:rsidP="001902D2">
            <w:pPr>
              <w:rPr>
                <w:rFonts w:ascii="Arial" w:eastAsia="Times New Roman" w:hAnsi="Arial" w:cs="Arial"/>
                <w:sz w:val="22"/>
                <w:szCs w:val="22"/>
              </w:rPr>
            </w:pPr>
          </w:p>
          <w:p w14:paraId="11FB19E1" w14:textId="77777777" w:rsidR="001902D2" w:rsidRPr="007D385B" w:rsidRDefault="001902D2" w:rsidP="004C7EE6">
            <w:pPr>
              <w:pStyle w:val="Prrafodelista"/>
              <w:numPr>
                <w:ilvl w:val="0"/>
                <w:numId w:val="11"/>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 xml:space="preserve">Asignará, en cada canal de televisión y emisora del municipio o del Departamento, al menos un </w:t>
            </w:r>
            <w:r w:rsidRPr="007D385B">
              <w:rPr>
                <w:rFonts w:ascii="Arial" w:eastAsia="Times New Roman" w:hAnsi="Arial" w:cs="Arial"/>
                <w:color w:val="000000"/>
                <w:sz w:val="22"/>
                <w:szCs w:val="22"/>
              </w:rPr>
              <w:lastRenderedPageBreak/>
              <w:t>espacio de 30 minutos en las franjas de mayor sintonía.</w:t>
            </w:r>
          </w:p>
          <w:p w14:paraId="691C9352" w14:textId="77777777" w:rsidR="001902D2" w:rsidRPr="007D385B" w:rsidRDefault="001902D2" w:rsidP="004C7EE6">
            <w:pPr>
              <w:pStyle w:val="Prrafodelista"/>
              <w:numPr>
                <w:ilvl w:val="0"/>
                <w:numId w:val="11"/>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El costo de los espacios será asumido con cargo al Presupuesto General de la Nación, para lo cual se apropiarán anualmente las partidas necesarias.</w:t>
            </w:r>
          </w:p>
          <w:p w14:paraId="084C8EAE" w14:textId="77777777" w:rsidR="001902D2" w:rsidRPr="007D385B" w:rsidRDefault="001902D2" w:rsidP="004C7EE6">
            <w:pPr>
              <w:pStyle w:val="Prrafodelista"/>
              <w:numPr>
                <w:ilvl w:val="0"/>
                <w:numId w:val="11"/>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7C0A4D2C" w14:textId="77777777" w:rsidR="001902D2" w:rsidRPr="007D385B" w:rsidRDefault="001902D2" w:rsidP="004C7EE6">
            <w:pPr>
              <w:pStyle w:val="Prrafodelista"/>
              <w:numPr>
                <w:ilvl w:val="0"/>
                <w:numId w:val="11"/>
              </w:numPr>
              <w:shd w:val="clear" w:color="auto" w:fill="FFFFFF"/>
              <w:jc w:val="both"/>
              <w:rPr>
                <w:rFonts w:ascii="Arial" w:eastAsia="Times New Roman" w:hAnsi="Arial" w:cs="Arial"/>
                <w:color w:val="000000"/>
                <w:sz w:val="22"/>
                <w:szCs w:val="22"/>
              </w:rPr>
            </w:pPr>
            <w:r w:rsidRPr="007D385B">
              <w:rPr>
                <w:rFonts w:ascii="Arial" w:eastAsia="Times New Roman" w:hAnsi="Arial" w:cs="Arial"/>
                <w:color w:val="000000"/>
                <w:sz w:val="22"/>
                <w:szCs w:val="22"/>
              </w:rPr>
              <w:t>La Autoridad Electoral reglamentará la materia.</w:t>
            </w:r>
          </w:p>
          <w:p w14:paraId="74CDC434" w14:textId="77777777" w:rsidR="001902D2" w:rsidRPr="007D385B" w:rsidRDefault="001902D2" w:rsidP="00020BF6">
            <w:pPr>
              <w:rPr>
                <w:rFonts w:ascii="Arial" w:eastAsia="Times New Roman" w:hAnsi="Arial" w:cs="Arial"/>
                <w:sz w:val="22"/>
                <w:szCs w:val="22"/>
              </w:rPr>
            </w:pPr>
          </w:p>
        </w:tc>
        <w:tc>
          <w:tcPr>
            <w:tcW w:w="3969" w:type="dxa"/>
          </w:tcPr>
          <w:p w14:paraId="323F9862" w14:textId="1CD7253D"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003D7254" w:rsidRPr="007D385B">
              <w:rPr>
                <w:rFonts w:ascii="Arial" w:eastAsia="Times New Roman" w:hAnsi="Arial" w:cs="Arial"/>
                <w:b/>
                <w:bCs/>
                <w:color w:val="000000"/>
                <w:sz w:val="22"/>
                <w:szCs w:val="22"/>
                <w:u w:val="single"/>
              </w:rPr>
              <w:t>30</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w:t>
            </w:r>
            <w:r w:rsidRPr="007D385B">
              <w:rPr>
                <w:rFonts w:ascii="Arial" w:eastAsia="Times New Roman" w:hAnsi="Arial" w:cs="Arial"/>
                <w:b/>
                <w:bCs/>
                <w:color w:val="000000"/>
                <w:sz w:val="22"/>
                <w:szCs w:val="22"/>
                <w:shd w:val="clear" w:color="auto" w:fill="FFFFFF"/>
              </w:rPr>
              <w:t>ACCESO A LOS MEDIOS DE COMUNICACIÓN SOCIAL DEL ESTADO Y LOS QUE HACEN USO DEL ESPECTRO ELECTROMAGNÉTICO</w:t>
            </w:r>
            <w:r w:rsidRPr="007D385B">
              <w:rPr>
                <w:rFonts w:ascii="Arial" w:eastAsia="Times New Roman" w:hAnsi="Arial" w:cs="Arial"/>
                <w:b/>
                <w:bCs/>
                <w:i/>
                <w:iCs/>
                <w:color w:val="000000"/>
                <w:sz w:val="22"/>
                <w:szCs w:val="22"/>
                <w:shd w:val="clear" w:color="auto" w:fill="FFFFFF"/>
              </w:rPr>
              <w:t>.</w:t>
            </w:r>
            <w:r w:rsidRPr="007D385B">
              <w:rPr>
                <w:rFonts w:ascii="Arial" w:eastAsia="Times New Roman" w:hAnsi="Arial" w:cs="Arial"/>
                <w:color w:val="000000"/>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4CC5A3C5" w14:textId="77777777" w:rsidR="001902D2" w:rsidRPr="007D385B" w:rsidRDefault="001902D2" w:rsidP="001902D2">
            <w:pPr>
              <w:rPr>
                <w:rFonts w:ascii="Arial" w:eastAsia="Times New Roman" w:hAnsi="Arial" w:cs="Arial"/>
                <w:sz w:val="22"/>
                <w:szCs w:val="22"/>
              </w:rPr>
            </w:pPr>
          </w:p>
          <w:p w14:paraId="552890EF" w14:textId="77777777" w:rsidR="001902D2" w:rsidRPr="007D385B" w:rsidRDefault="001902D2" w:rsidP="004C7EE6">
            <w:pPr>
              <w:pStyle w:val="Prrafodelista"/>
              <w:numPr>
                <w:ilvl w:val="0"/>
                <w:numId w:val="24"/>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 xml:space="preserve">Asignará, en cada canal de televisión y emisora del municipio o del Departamento, al menos un </w:t>
            </w:r>
            <w:r w:rsidRPr="007D385B">
              <w:rPr>
                <w:rFonts w:ascii="Arial" w:eastAsia="Times New Roman" w:hAnsi="Arial" w:cs="Arial"/>
                <w:color w:val="000000"/>
                <w:sz w:val="22"/>
                <w:szCs w:val="22"/>
              </w:rPr>
              <w:lastRenderedPageBreak/>
              <w:t>espacio de 30 minutos en las franjas de mayor sintonía.</w:t>
            </w:r>
          </w:p>
          <w:p w14:paraId="104D0EE6" w14:textId="77777777" w:rsidR="001902D2" w:rsidRPr="007D385B" w:rsidRDefault="001902D2" w:rsidP="004C7EE6">
            <w:pPr>
              <w:pStyle w:val="Prrafodelista"/>
              <w:numPr>
                <w:ilvl w:val="0"/>
                <w:numId w:val="24"/>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El costo de los espacios será asumido con cargo al Presupuesto General de la Nación, para lo cual se apropiarán anualmente las partidas necesarias.</w:t>
            </w:r>
          </w:p>
          <w:p w14:paraId="77413A82" w14:textId="77777777" w:rsidR="001902D2" w:rsidRPr="007D385B" w:rsidRDefault="001902D2" w:rsidP="004C7EE6">
            <w:pPr>
              <w:pStyle w:val="Prrafodelista"/>
              <w:numPr>
                <w:ilvl w:val="0"/>
                <w:numId w:val="24"/>
              </w:num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1C6E8CD5" w14:textId="77777777" w:rsidR="001902D2" w:rsidRPr="007D385B" w:rsidRDefault="001902D2" w:rsidP="004C7EE6">
            <w:pPr>
              <w:pStyle w:val="Prrafodelista"/>
              <w:numPr>
                <w:ilvl w:val="0"/>
                <w:numId w:val="24"/>
              </w:numPr>
              <w:shd w:val="clear" w:color="auto" w:fill="FFFFFF"/>
              <w:jc w:val="both"/>
              <w:rPr>
                <w:rFonts w:ascii="Arial" w:eastAsia="Times New Roman" w:hAnsi="Arial" w:cs="Arial"/>
                <w:color w:val="000000"/>
                <w:sz w:val="22"/>
                <w:szCs w:val="22"/>
              </w:rPr>
            </w:pPr>
            <w:r w:rsidRPr="007D385B">
              <w:rPr>
                <w:rFonts w:ascii="Arial" w:eastAsia="Times New Roman" w:hAnsi="Arial" w:cs="Arial"/>
                <w:color w:val="000000"/>
                <w:sz w:val="22"/>
                <w:szCs w:val="22"/>
              </w:rPr>
              <w:t>La Autoridad Electoral reglamentará la materia.</w:t>
            </w:r>
          </w:p>
          <w:p w14:paraId="14ECFF52" w14:textId="77777777" w:rsidR="001902D2" w:rsidRPr="007D385B" w:rsidRDefault="001902D2" w:rsidP="00020BF6">
            <w:pPr>
              <w:jc w:val="both"/>
              <w:rPr>
                <w:rFonts w:ascii="Arial" w:hAnsi="Arial" w:cs="Arial"/>
                <w:b/>
                <w:bCs/>
                <w:sz w:val="22"/>
                <w:szCs w:val="22"/>
                <w:u w:val="single"/>
              </w:rPr>
            </w:pPr>
          </w:p>
        </w:tc>
        <w:tc>
          <w:tcPr>
            <w:tcW w:w="2268" w:type="dxa"/>
          </w:tcPr>
          <w:p w14:paraId="0C2F4993"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630BAD27"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3FAEAE85" w14:textId="77777777" w:rsidTr="000B3B0B">
        <w:tc>
          <w:tcPr>
            <w:tcW w:w="3970" w:type="dxa"/>
          </w:tcPr>
          <w:p w14:paraId="1A31784A" w14:textId="76AB0525"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t>ARTÍCULO  </w:t>
            </w:r>
            <w:r w:rsidRPr="007D385B">
              <w:rPr>
                <w:rFonts w:ascii="Arial" w:eastAsia="Times New Roman" w:hAnsi="Arial" w:cs="Arial"/>
                <w:b/>
                <w:bCs/>
                <w:strike/>
                <w:color w:val="000000"/>
                <w:sz w:val="22"/>
                <w:szCs w:val="22"/>
              </w:rPr>
              <w:t>32.</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ACCESO A MEDIOS DE COMUNICACIÓN PÚBLICOS</w:t>
            </w:r>
            <w:r w:rsidRPr="007D385B">
              <w:rPr>
                <w:rFonts w:ascii="Arial" w:eastAsia="Times New Roman" w:hAnsi="Arial" w:cs="Arial"/>
                <w:b/>
                <w:bCs/>
                <w:i/>
                <w:iCs/>
                <w:color w:val="000000"/>
                <w:sz w:val="22"/>
                <w:szCs w:val="22"/>
              </w:rPr>
              <w:t>.</w:t>
            </w:r>
            <w:r w:rsidRPr="007D385B">
              <w:rPr>
                <w:rFonts w:ascii="Arial" w:eastAsia="Times New Roman" w:hAnsi="Arial" w:cs="Arial"/>
                <w:color w:val="000000"/>
                <w:sz w:val="22"/>
                <w:szCs w:val="22"/>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tc>
        <w:tc>
          <w:tcPr>
            <w:tcW w:w="3969" w:type="dxa"/>
          </w:tcPr>
          <w:p w14:paraId="76E07B88" w14:textId="492C8501"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t>ARTÍCULO  </w:t>
            </w:r>
            <w:r w:rsidRPr="007D385B">
              <w:rPr>
                <w:rFonts w:ascii="Arial" w:eastAsia="Times New Roman" w:hAnsi="Arial" w:cs="Arial"/>
                <w:b/>
                <w:bCs/>
                <w:color w:val="000000"/>
                <w:sz w:val="22"/>
                <w:szCs w:val="22"/>
                <w:u w:val="single"/>
              </w:rPr>
              <w:t>3</w:t>
            </w:r>
            <w:r w:rsidR="003D7254" w:rsidRPr="007D385B">
              <w:rPr>
                <w:rFonts w:ascii="Arial" w:eastAsia="Times New Roman" w:hAnsi="Arial" w:cs="Arial"/>
                <w:b/>
                <w:bCs/>
                <w:color w:val="000000"/>
                <w:sz w:val="22"/>
                <w:szCs w:val="22"/>
                <w:u w:val="single"/>
              </w:rPr>
              <w:t>1</w:t>
            </w:r>
            <w:r w:rsidRPr="007D385B">
              <w:rPr>
                <w:rFonts w:ascii="Arial" w:eastAsia="Times New Roman" w:hAnsi="Arial" w:cs="Arial"/>
                <w:b/>
                <w:bCs/>
                <w:color w:val="000000"/>
                <w:sz w:val="22"/>
                <w:szCs w:val="22"/>
                <w:u w:val="single"/>
              </w:rPr>
              <w:t>.</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ACCESO A MEDIOS DE COMUNICACIÓN PÚBLICOS</w:t>
            </w:r>
            <w:r w:rsidRPr="007D385B">
              <w:rPr>
                <w:rFonts w:ascii="Arial" w:eastAsia="Times New Roman" w:hAnsi="Arial" w:cs="Arial"/>
                <w:b/>
                <w:bCs/>
                <w:i/>
                <w:iCs/>
                <w:color w:val="000000"/>
                <w:sz w:val="22"/>
                <w:szCs w:val="22"/>
              </w:rPr>
              <w:t>.</w:t>
            </w:r>
            <w:r w:rsidRPr="007D385B">
              <w:rPr>
                <w:rFonts w:ascii="Arial" w:eastAsia="Times New Roman" w:hAnsi="Arial" w:cs="Arial"/>
                <w:color w:val="000000"/>
                <w:sz w:val="22"/>
                <w:szCs w:val="22"/>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tc>
        <w:tc>
          <w:tcPr>
            <w:tcW w:w="2268" w:type="dxa"/>
          </w:tcPr>
          <w:p w14:paraId="0D263864"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1CF009A5"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632A4D8D" w14:textId="77777777" w:rsidTr="000B3B0B">
        <w:tc>
          <w:tcPr>
            <w:tcW w:w="3970" w:type="dxa"/>
          </w:tcPr>
          <w:p w14:paraId="2ED63E7D" w14:textId="77777777"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t>ARTÍCULO  </w:t>
            </w:r>
            <w:r w:rsidRPr="007D385B">
              <w:rPr>
                <w:rFonts w:ascii="Arial" w:eastAsia="Times New Roman" w:hAnsi="Arial" w:cs="Arial"/>
                <w:b/>
                <w:bCs/>
                <w:strike/>
                <w:color w:val="000000"/>
                <w:sz w:val="22"/>
                <w:szCs w:val="22"/>
              </w:rPr>
              <w:t>33.</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DERECHO DE RÉPLICA</w:t>
            </w:r>
            <w:r w:rsidRPr="007D385B">
              <w:rPr>
                <w:rFonts w:ascii="Arial" w:eastAsia="Times New Roman" w:hAnsi="Arial" w:cs="Arial"/>
                <w:b/>
                <w:bCs/>
                <w:i/>
                <w:iCs/>
                <w:color w:val="000000"/>
                <w:sz w:val="22"/>
                <w:szCs w:val="22"/>
              </w:rPr>
              <w:t>.</w:t>
            </w:r>
            <w:r w:rsidRPr="007D385B">
              <w:rPr>
                <w:rFonts w:ascii="Arial" w:eastAsia="Times New Roman" w:hAnsi="Arial" w:cs="Arial"/>
                <w:color w:val="000000"/>
                <w:sz w:val="22"/>
                <w:szCs w:val="22"/>
              </w:rPr>
              <w:t xml:space="preserve">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w:t>
            </w:r>
            <w:r w:rsidRPr="007D385B">
              <w:rPr>
                <w:rFonts w:ascii="Arial" w:eastAsia="Times New Roman" w:hAnsi="Arial" w:cs="Arial"/>
                <w:color w:val="000000"/>
                <w:sz w:val="22"/>
                <w:szCs w:val="22"/>
              </w:rPr>
              <w:lastRenderedPageBreak/>
              <w:t>vocero de la revocatoria podrá responder en forma oportuna, y con tiempo, medio y espacio por lo menos iguales al que suscitó su ejercicio, y en todo caso que garanticen una amplia difusión.</w:t>
            </w:r>
          </w:p>
          <w:p w14:paraId="6C28012C" w14:textId="77777777" w:rsidR="001902D2" w:rsidRPr="007D385B" w:rsidRDefault="001902D2" w:rsidP="001902D2">
            <w:pPr>
              <w:shd w:val="clear" w:color="auto" w:fill="FFFFFF"/>
              <w:jc w:val="both"/>
              <w:rPr>
                <w:rFonts w:ascii="Arial" w:eastAsia="Times New Roman" w:hAnsi="Arial" w:cs="Arial"/>
                <w:sz w:val="22"/>
                <w:szCs w:val="22"/>
              </w:rPr>
            </w:pPr>
          </w:p>
          <w:p w14:paraId="55C1E4ED" w14:textId="77777777"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0A784054" w14:textId="77777777" w:rsidR="001902D2" w:rsidRPr="007D385B" w:rsidRDefault="001902D2" w:rsidP="001902D2">
            <w:pPr>
              <w:shd w:val="clear" w:color="auto" w:fill="FFFFFF"/>
              <w:jc w:val="both"/>
              <w:rPr>
                <w:rFonts w:ascii="Arial" w:eastAsia="Times New Roman" w:hAnsi="Arial" w:cs="Arial"/>
                <w:sz w:val="22"/>
                <w:szCs w:val="22"/>
              </w:rPr>
            </w:pPr>
          </w:p>
          <w:p w14:paraId="2E0DDB7E" w14:textId="71F15D51" w:rsidR="001902D2" w:rsidRPr="007D385B" w:rsidRDefault="001902D2" w:rsidP="001902D2">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c>
          <w:tcPr>
            <w:tcW w:w="3969" w:type="dxa"/>
          </w:tcPr>
          <w:p w14:paraId="5395DC38" w14:textId="66356C85"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b/>
                <w:bCs/>
                <w:color w:val="000000"/>
                <w:sz w:val="22"/>
                <w:szCs w:val="22"/>
              </w:rPr>
              <w:lastRenderedPageBreak/>
              <w:t>ARTÍCULO  </w:t>
            </w:r>
            <w:r w:rsidRPr="007D385B">
              <w:rPr>
                <w:rFonts w:ascii="Arial" w:eastAsia="Times New Roman" w:hAnsi="Arial" w:cs="Arial"/>
                <w:b/>
                <w:bCs/>
                <w:color w:val="000000"/>
                <w:sz w:val="22"/>
                <w:szCs w:val="22"/>
                <w:u w:val="single"/>
              </w:rPr>
              <w:t>3</w:t>
            </w:r>
            <w:r w:rsidR="003009B6" w:rsidRPr="007D385B">
              <w:rPr>
                <w:rFonts w:ascii="Arial" w:eastAsia="Times New Roman" w:hAnsi="Arial" w:cs="Arial"/>
                <w:b/>
                <w:bCs/>
                <w:color w:val="000000"/>
                <w:sz w:val="22"/>
                <w:szCs w:val="22"/>
                <w:u w:val="single"/>
              </w:rPr>
              <w:t>2</w:t>
            </w:r>
            <w:r w:rsidRPr="007D385B">
              <w:rPr>
                <w:rFonts w:ascii="Arial" w:eastAsia="Times New Roman" w:hAnsi="Arial" w:cs="Arial"/>
                <w:b/>
                <w:bCs/>
                <w:color w:val="000000"/>
                <w:sz w:val="22"/>
                <w:szCs w:val="22"/>
                <w:u w:val="single"/>
              </w:rPr>
              <w:t>.</w:t>
            </w:r>
            <w:r w:rsidRPr="007D385B">
              <w:rPr>
                <w:rFonts w:ascii="Arial" w:eastAsia="Times New Roman" w:hAnsi="Arial" w:cs="Arial"/>
                <w:color w:val="000000"/>
                <w:sz w:val="22"/>
                <w:szCs w:val="22"/>
              </w:rPr>
              <w:t> </w:t>
            </w:r>
            <w:r w:rsidRPr="007D385B">
              <w:rPr>
                <w:rFonts w:ascii="Arial" w:eastAsia="Times New Roman" w:hAnsi="Arial" w:cs="Arial"/>
                <w:b/>
                <w:bCs/>
                <w:color w:val="000000"/>
                <w:sz w:val="22"/>
                <w:szCs w:val="22"/>
              </w:rPr>
              <w:t>DERECHO DE RÉPLICA</w:t>
            </w:r>
            <w:r w:rsidRPr="007D385B">
              <w:rPr>
                <w:rFonts w:ascii="Arial" w:eastAsia="Times New Roman" w:hAnsi="Arial" w:cs="Arial"/>
                <w:b/>
                <w:bCs/>
                <w:i/>
                <w:iCs/>
                <w:color w:val="000000"/>
                <w:sz w:val="22"/>
                <w:szCs w:val="22"/>
              </w:rPr>
              <w:t>.</w:t>
            </w:r>
            <w:r w:rsidRPr="007D385B">
              <w:rPr>
                <w:rFonts w:ascii="Arial" w:eastAsia="Times New Roman" w:hAnsi="Arial" w:cs="Arial"/>
                <w:color w:val="000000"/>
                <w:sz w:val="22"/>
                <w:szCs w:val="22"/>
              </w:rPr>
              <w:t xml:space="preserve">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w:t>
            </w:r>
            <w:r w:rsidRPr="007D385B">
              <w:rPr>
                <w:rFonts w:ascii="Arial" w:eastAsia="Times New Roman" w:hAnsi="Arial" w:cs="Arial"/>
                <w:color w:val="000000"/>
                <w:sz w:val="22"/>
                <w:szCs w:val="22"/>
              </w:rPr>
              <w:lastRenderedPageBreak/>
              <w:t>vocero de la revocatoria podrá responder en forma oportuna, y con tiempo, medio y espacio por lo menos iguales al que suscitó su ejercicio, y en todo caso que garanticen una amplia difusión.</w:t>
            </w:r>
          </w:p>
          <w:p w14:paraId="372E2A7C" w14:textId="77777777" w:rsidR="001902D2" w:rsidRPr="007D385B" w:rsidRDefault="001902D2" w:rsidP="001902D2">
            <w:pPr>
              <w:shd w:val="clear" w:color="auto" w:fill="FFFFFF"/>
              <w:jc w:val="both"/>
              <w:rPr>
                <w:rFonts w:ascii="Arial" w:eastAsia="Times New Roman" w:hAnsi="Arial" w:cs="Arial"/>
                <w:sz w:val="22"/>
                <w:szCs w:val="22"/>
              </w:rPr>
            </w:pPr>
          </w:p>
          <w:p w14:paraId="01209E3C" w14:textId="77777777" w:rsidR="001902D2" w:rsidRPr="007D385B" w:rsidRDefault="001902D2" w:rsidP="001902D2">
            <w:pPr>
              <w:shd w:val="clear" w:color="auto" w:fill="FFFFFF"/>
              <w:jc w:val="both"/>
              <w:rPr>
                <w:rFonts w:ascii="Arial" w:eastAsia="Times New Roman" w:hAnsi="Arial" w:cs="Arial"/>
                <w:color w:val="000000"/>
                <w:sz w:val="22"/>
                <w:szCs w:val="22"/>
              </w:rPr>
            </w:pPr>
            <w:r w:rsidRPr="007D385B">
              <w:rPr>
                <w:rFonts w:ascii="Arial" w:eastAsia="Times New Roman"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5B630656" w14:textId="77777777" w:rsidR="001902D2" w:rsidRPr="007D385B" w:rsidRDefault="001902D2" w:rsidP="001902D2">
            <w:pPr>
              <w:shd w:val="clear" w:color="auto" w:fill="FFFFFF"/>
              <w:jc w:val="both"/>
              <w:rPr>
                <w:rFonts w:ascii="Arial" w:eastAsia="Times New Roman" w:hAnsi="Arial" w:cs="Arial"/>
                <w:sz w:val="22"/>
                <w:szCs w:val="22"/>
              </w:rPr>
            </w:pPr>
          </w:p>
          <w:p w14:paraId="00F70756" w14:textId="77777777" w:rsidR="001902D2" w:rsidRPr="007D385B" w:rsidRDefault="001902D2" w:rsidP="001902D2">
            <w:pPr>
              <w:shd w:val="clear" w:color="auto" w:fill="FFFFFF"/>
              <w:jc w:val="both"/>
              <w:rPr>
                <w:rFonts w:ascii="Arial" w:eastAsia="Times New Roman" w:hAnsi="Arial" w:cs="Arial"/>
                <w:sz w:val="22"/>
                <w:szCs w:val="22"/>
              </w:rPr>
            </w:pPr>
            <w:r w:rsidRPr="007D385B">
              <w:rPr>
                <w:rFonts w:ascii="Arial" w:eastAsia="Times New Roman" w:hAnsi="Arial" w:cs="Arial"/>
                <w:color w:val="000000"/>
                <w:sz w:val="22"/>
                <w:szCs w:val="22"/>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64AA31A9" w14:textId="77777777" w:rsidR="001902D2" w:rsidRPr="007D385B" w:rsidRDefault="001902D2" w:rsidP="00020BF6">
            <w:pPr>
              <w:jc w:val="both"/>
              <w:rPr>
                <w:rFonts w:ascii="Arial" w:hAnsi="Arial" w:cs="Arial"/>
                <w:b/>
                <w:bCs/>
                <w:sz w:val="22"/>
                <w:szCs w:val="22"/>
                <w:u w:val="single"/>
              </w:rPr>
            </w:pPr>
          </w:p>
        </w:tc>
        <w:tc>
          <w:tcPr>
            <w:tcW w:w="2268" w:type="dxa"/>
          </w:tcPr>
          <w:p w14:paraId="2DE4A0DB"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lastRenderedPageBreak/>
              <w:t>Se modifica la numeración.</w:t>
            </w:r>
          </w:p>
          <w:p w14:paraId="704005C5"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24BDEF9F" w14:textId="77777777" w:rsidTr="000B3B0B">
        <w:tc>
          <w:tcPr>
            <w:tcW w:w="3970" w:type="dxa"/>
          </w:tcPr>
          <w:p w14:paraId="4D0DB6F3" w14:textId="4C2C52A9"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34.</w:t>
            </w:r>
            <w:r w:rsidRPr="007D385B">
              <w:rPr>
                <w:rFonts w:ascii="Arial" w:eastAsia="Times New Roman" w:hAnsi="Arial" w:cs="Arial"/>
                <w:b/>
                <w:bCs/>
                <w:color w:val="000000"/>
                <w:sz w:val="22"/>
                <w:szCs w:val="22"/>
              </w:rPr>
              <w:t xml:space="preserve"> LÍMITES EN LA FINANCIACIÓN DE LAS CAMPAÑAS.</w:t>
            </w:r>
            <w:r w:rsidRPr="007D385B">
              <w:rPr>
                <w:rFonts w:ascii="Arial" w:eastAsia="Times New Roman" w:hAnsi="Arial" w:cs="Arial"/>
                <w:color w:val="000000"/>
                <w:sz w:val="22"/>
                <w:szCs w:val="22"/>
              </w:rPr>
              <w:t xml:space="preserve"> El Consejo Nacional Electoral fijará anualmente la suma máxima de dinero que se podrá destinar al desarrollo de una campaña a favor, en contra o por la abstención de revocatorias directas y la suma </w:t>
            </w:r>
            <w:r w:rsidRPr="007D385B">
              <w:rPr>
                <w:rFonts w:ascii="Arial" w:eastAsia="Times New Roman" w:hAnsi="Arial" w:cs="Arial"/>
                <w:color w:val="000000"/>
                <w:sz w:val="22"/>
                <w:szCs w:val="22"/>
              </w:rPr>
              <w:lastRenderedPageBreak/>
              <w:t>máxima de los aportes de cada ciudadano u organización, de acuerdo con las reglas establecidas en esta ley. Asimismo, podrá investigar las denuncias que sobre incumplimiento de dichas normas se presenten, dentro de trámite independiente.</w:t>
            </w:r>
          </w:p>
        </w:tc>
        <w:tc>
          <w:tcPr>
            <w:tcW w:w="3969" w:type="dxa"/>
          </w:tcPr>
          <w:p w14:paraId="2230656A" w14:textId="1BAA6723" w:rsidR="001902D2" w:rsidRPr="007D385B" w:rsidRDefault="001902D2" w:rsidP="00020BF6">
            <w:pPr>
              <w:jc w:val="both"/>
              <w:rPr>
                <w:rFonts w:ascii="Arial" w:hAnsi="Arial" w:cs="Arial"/>
                <w:b/>
                <w:bCs/>
                <w:sz w:val="22"/>
                <w:szCs w:val="22"/>
                <w:u w:val="single"/>
              </w:rPr>
            </w:pPr>
            <w:r w:rsidRPr="007D385B">
              <w:rPr>
                <w:rFonts w:ascii="Arial" w:hAnsi="Arial" w:cs="Arial"/>
                <w:b/>
                <w:bCs/>
                <w:color w:val="000000"/>
                <w:sz w:val="22"/>
                <w:szCs w:val="22"/>
                <w:lang w:val="es-MX"/>
              </w:rPr>
              <w:lastRenderedPageBreak/>
              <w:t xml:space="preserve">ARTÍCULO </w:t>
            </w:r>
            <w:r w:rsidRPr="007D385B">
              <w:rPr>
                <w:rFonts w:ascii="Arial" w:hAnsi="Arial" w:cs="Arial"/>
                <w:b/>
                <w:bCs/>
                <w:color w:val="000000"/>
                <w:sz w:val="22"/>
                <w:szCs w:val="22"/>
                <w:u w:val="single"/>
                <w:lang w:val="es-MX"/>
              </w:rPr>
              <w:t>3</w:t>
            </w:r>
            <w:r w:rsidR="003009B6" w:rsidRPr="007D385B">
              <w:rPr>
                <w:rFonts w:ascii="Arial" w:hAnsi="Arial" w:cs="Arial"/>
                <w:b/>
                <w:bCs/>
                <w:color w:val="000000"/>
                <w:sz w:val="22"/>
                <w:szCs w:val="22"/>
                <w:u w:val="single"/>
                <w:lang w:val="es-MX"/>
              </w:rPr>
              <w:t>3</w:t>
            </w:r>
            <w:r w:rsidRPr="007D385B">
              <w:rPr>
                <w:rFonts w:ascii="Arial" w:hAnsi="Arial" w:cs="Arial"/>
                <w:b/>
                <w:bCs/>
                <w:color w:val="000000"/>
                <w:sz w:val="22"/>
                <w:szCs w:val="22"/>
                <w:u w:val="single"/>
                <w:lang w:val="es-MX"/>
              </w:rPr>
              <w:t>.</w:t>
            </w:r>
            <w:r w:rsidRPr="007D385B">
              <w:rPr>
                <w:rFonts w:ascii="Arial" w:hAnsi="Arial" w:cs="Arial"/>
                <w:b/>
                <w:bCs/>
                <w:color w:val="000000"/>
                <w:sz w:val="22"/>
                <w:szCs w:val="22"/>
                <w:lang w:val="es-MX"/>
              </w:rPr>
              <w:t xml:space="preserve"> LÍMITES EN LA FINANCIACIÓN DE LAS CAMPAÑAS</w:t>
            </w:r>
            <w:r w:rsidRPr="007D385B">
              <w:rPr>
                <w:rFonts w:ascii="Arial" w:hAnsi="Arial" w:cs="Arial"/>
                <w:color w:val="000000"/>
                <w:sz w:val="22"/>
                <w:szCs w:val="22"/>
                <w:lang w:val="es-MX"/>
              </w:rPr>
              <w:t xml:space="preserve">. El Consejo Nacional Electoral fijará anualmente la suma máxima de </w:t>
            </w:r>
            <w:r w:rsidRPr="007D385B">
              <w:rPr>
                <w:rFonts w:ascii="Arial" w:hAnsi="Arial" w:cs="Arial"/>
                <w:strike/>
                <w:color w:val="000000"/>
                <w:sz w:val="22"/>
                <w:szCs w:val="22"/>
                <w:lang w:val="es-MX"/>
              </w:rPr>
              <w:t>dinero</w:t>
            </w:r>
            <w:r w:rsidRPr="007D385B">
              <w:rPr>
                <w:rFonts w:ascii="Arial" w:hAnsi="Arial" w:cs="Arial"/>
                <w:color w:val="000000"/>
                <w:sz w:val="22"/>
                <w:szCs w:val="22"/>
                <w:lang w:val="es-MX"/>
              </w:rPr>
              <w:t xml:space="preserve"> </w:t>
            </w:r>
            <w:r w:rsidRPr="007D385B">
              <w:rPr>
                <w:rFonts w:ascii="Arial" w:hAnsi="Arial" w:cs="Arial"/>
                <w:b/>
                <w:bCs/>
                <w:color w:val="000000"/>
                <w:sz w:val="22"/>
                <w:szCs w:val="22"/>
                <w:u w:val="single"/>
                <w:lang w:val="es-MX"/>
              </w:rPr>
              <w:t xml:space="preserve">recursos </w:t>
            </w:r>
            <w:r w:rsidRPr="007D385B">
              <w:rPr>
                <w:rFonts w:ascii="Arial" w:hAnsi="Arial" w:cs="Arial"/>
                <w:color w:val="000000"/>
                <w:sz w:val="22"/>
                <w:szCs w:val="22"/>
                <w:lang w:val="es-MX"/>
              </w:rPr>
              <w:t xml:space="preserve">que se podrá destinar al desarrollo de una campaña a favor, en contra o por la abstención de revocatorias directas y </w:t>
            </w:r>
            <w:r w:rsidRPr="007D385B">
              <w:rPr>
                <w:rFonts w:ascii="Arial" w:hAnsi="Arial" w:cs="Arial"/>
                <w:color w:val="000000"/>
                <w:sz w:val="22"/>
                <w:szCs w:val="22"/>
                <w:lang w:val="es-MX"/>
              </w:rPr>
              <w:lastRenderedPageBreak/>
              <w:t>la suma máxima de los aportes de cada ciudadano u organización, de acuerdo con las reglas establecidas en esta ley. Asimismo, podrá investigar las denuncias que sobre incumplimiento de dichas normas se presenten, dentro de trámite independiente.</w:t>
            </w:r>
          </w:p>
        </w:tc>
        <w:tc>
          <w:tcPr>
            <w:tcW w:w="2268" w:type="dxa"/>
          </w:tcPr>
          <w:p w14:paraId="0998B420" w14:textId="77777777" w:rsidR="003009B6" w:rsidRPr="00BF7CA7" w:rsidRDefault="003009B6" w:rsidP="003009B6">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y se acoge la proposición del Honorable Representante Pedro José Suárez </w:t>
            </w:r>
            <w:proofErr w:type="spellStart"/>
            <w:r w:rsidRPr="00BF7CA7">
              <w:rPr>
                <w:rFonts w:ascii="Arial" w:eastAsia="Times New Roman" w:hAnsi="Arial" w:cs="Arial"/>
                <w:b/>
                <w:bCs/>
                <w:color w:val="000000"/>
                <w:sz w:val="22"/>
                <w:szCs w:val="22"/>
              </w:rPr>
              <w:t>Vacca</w:t>
            </w:r>
            <w:proofErr w:type="spellEnd"/>
            <w:r w:rsidRPr="00BF7CA7">
              <w:rPr>
                <w:rFonts w:ascii="Arial" w:eastAsia="Times New Roman" w:hAnsi="Arial" w:cs="Arial"/>
                <w:b/>
                <w:bCs/>
                <w:color w:val="000000"/>
                <w:sz w:val="22"/>
                <w:szCs w:val="22"/>
              </w:rPr>
              <w:t xml:space="preserve">. </w:t>
            </w:r>
          </w:p>
          <w:p w14:paraId="35AF64E2"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6C87717D" w14:textId="77777777" w:rsidTr="000B3B0B">
        <w:tc>
          <w:tcPr>
            <w:tcW w:w="3970" w:type="dxa"/>
          </w:tcPr>
          <w:p w14:paraId="19E49A21" w14:textId="6EAF58AE"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35. REMOCIÓN DEL CARGO. </w:t>
            </w:r>
            <w:r w:rsidRPr="007D385B">
              <w:rPr>
                <w:rFonts w:ascii="Arial" w:eastAsia="Times New Roman" w:hAnsi="Arial" w:cs="Arial"/>
                <w:color w:val="000000"/>
                <w:sz w:val="22"/>
                <w:szCs w:val="22"/>
              </w:rPr>
              <w:t>La remoción del cargo es inmediata e irrevocable y atiende al informe del resultado de los escrutinios por la Registraduría correspondiente</w:t>
            </w:r>
            <w:r w:rsidRPr="007D385B">
              <w:rPr>
                <w:rFonts w:ascii="Arial" w:eastAsia="Times New Roman" w:hAnsi="Arial" w:cs="Arial"/>
                <w:b/>
                <w:bCs/>
                <w:color w:val="000000"/>
                <w:sz w:val="22"/>
                <w:szCs w:val="22"/>
              </w:rPr>
              <w:t>.</w:t>
            </w:r>
            <w:r w:rsidRPr="007D385B">
              <w:rPr>
                <w:rFonts w:ascii="Arial" w:eastAsia="Times New Roman" w:hAnsi="Arial" w:cs="Arial"/>
                <w:color w:val="000000"/>
                <w:sz w:val="22"/>
                <w:szCs w:val="22"/>
              </w:rPr>
              <w:t xml:space="preserve"> Habiéndose realizado la votación y previo informe del resultado de los escrutinios por la Registraduría correspondiente, el Registrador Nacional del Estado Civil la comunicará al </w:t>
            </w:r>
            <w:r w:rsidR="003009B6"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o al gobernador respectivo para que procedan, según el caso, a designar un encargado de conformidad con las normas vigentes.</w:t>
            </w:r>
          </w:p>
        </w:tc>
        <w:tc>
          <w:tcPr>
            <w:tcW w:w="3969" w:type="dxa"/>
          </w:tcPr>
          <w:p w14:paraId="3566ABD4" w14:textId="0F5328D8" w:rsidR="001902D2" w:rsidRPr="007D385B" w:rsidRDefault="001902D2" w:rsidP="001902D2">
            <w:pPr>
              <w:pStyle w:val="NormalWeb"/>
              <w:spacing w:before="0" w:beforeAutospacing="0" w:after="0" w:afterAutospacing="0"/>
              <w:jc w:val="both"/>
              <w:rPr>
                <w:rFonts w:ascii="Arial" w:hAnsi="Arial" w:cs="Arial"/>
                <w:color w:val="000000"/>
                <w:sz w:val="22"/>
                <w:szCs w:val="22"/>
                <w:lang w:val="es-MX"/>
              </w:rPr>
            </w:pPr>
            <w:r w:rsidRPr="007D385B">
              <w:rPr>
                <w:rFonts w:ascii="Arial" w:hAnsi="Arial" w:cs="Arial"/>
                <w:b/>
                <w:bCs/>
                <w:color w:val="000000"/>
                <w:sz w:val="22"/>
                <w:szCs w:val="22"/>
                <w:lang w:val="es-MX"/>
              </w:rPr>
              <w:t>ARTÍCULO 3</w:t>
            </w:r>
            <w:r w:rsidR="003009B6" w:rsidRPr="007D385B">
              <w:rPr>
                <w:rFonts w:ascii="Arial" w:hAnsi="Arial" w:cs="Arial"/>
                <w:b/>
                <w:bCs/>
                <w:color w:val="000000"/>
                <w:sz w:val="22"/>
                <w:szCs w:val="22"/>
                <w:lang w:val="es-MX"/>
              </w:rPr>
              <w:t>4</w:t>
            </w:r>
            <w:r w:rsidRPr="007D385B">
              <w:rPr>
                <w:rFonts w:ascii="Arial" w:hAnsi="Arial" w:cs="Arial"/>
                <w:b/>
                <w:bCs/>
                <w:color w:val="000000"/>
                <w:sz w:val="22"/>
                <w:szCs w:val="22"/>
                <w:lang w:val="es-MX"/>
              </w:rPr>
              <w:t xml:space="preserve">. REMOCIÓN DEL CARGO. </w:t>
            </w:r>
            <w:r w:rsidRPr="007D385B">
              <w:rPr>
                <w:rFonts w:ascii="Arial" w:hAnsi="Arial" w:cs="Arial"/>
                <w:color w:val="000000"/>
                <w:sz w:val="22"/>
                <w:szCs w:val="22"/>
                <w:lang w:val="es-MX"/>
              </w:rPr>
              <w:t xml:space="preserve">La remoción del cargo es inmediata e irrevocable y atiende al informe del resultado de los escrutinios por la Registraduría correspondiente. Habiéndose realizado la votación y previo informe del resultado de los escrutinios por la Registraduría correspondiente, el Registrador Nacional del Estado Civil la comunicará al </w:t>
            </w:r>
            <w:r w:rsidR="003009B6" w:rsidRPr="007D385B">
              <w:rPr>
                <w:rFonts w:ascii="Arial" w:hAnsi="Arial" w:cs="Arial"/>
                <w:color w:val="000000"/>
                <w:sz w:val="22"/>
                <w:szCs w:val="22"/>
                <w:lang w:val="es-MX"/>
              </w:rPr>
              <w:t>presidente</w:t>
            </w:r>
            <w:r w:rsidRPr="007D385B">
              <w:rPr>
                <w:rFonts w:ascii="Arial" w:hAnsi="Arial" w:cs="Arial"/>
                <w:color w:val="000000"/>
                <w:sz w:val="22"/>
                <w:szCs w:val="22"/>
                <w:lang w:val="es-MX"/>
              </w:rPr>
              <w:t xml:space="preserve"> de la República o al gobernador respectivo para que procedan, según el caso, a designar un encargado de conformidad con las normas vigentes.</w:t>
            </w:r>
          </w:p>
          <w:p w14:paraId="3EDAC0B4"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lang w:val="es-MX"/>
              </w:rPr>
            </w:pPr>
          </w:p>
          <w:p w14:paraId="71F99297" w14:textId="691F8750" w:rsidR="001902D2" w:rsidRPr="007D385B" w:rsidRDefault="001902D2" w:rsidP="001902D2">
            <w:pPr>
              <w:jc w:val="both"/>
              <w:rPr>
                <w:rFonts w:ascii="Arial" w:hAnsi="Arial" w:cs="Arial"/>
                <w:b/>
                <w:bCs/>
                <w:sz w:val="22"/>
                <w:szCs w:val="22"/>
                <w:u w:val="single"/>
              </w:rPr>
            </w:pPr>
            <w:bookmarkStart w:id="4" w:name="_Hlk150940371"/>
            <w:r w:rsidRPr="007D385B">
              <w:rPr>
                <w:rFonts w:ascii="Arial" w:hAnsi="Arial" w:cs="Arial"/>
                <w:b/>
                <w:bCs/>
                <w:color w:val="000000"/>
                <w:sz w:val="22"/>
                <w:szCs w:val="22"/>
                <w:u w:val="single"/>
                <w:lang w:val="es-MX"/>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bookmarkEnd w:id="4"/>
          </w:p>
        </w:tc>
        <w:tc>
          <w:tcPr>
            <w:tcW w:w="2268" w:type="dxa"/>
          </w:tcPr>
          <w:p w14:paraId="32D7F4C6" w14:textId="1A78D0D2" w:rsidR="003009B6" w:rsidRPr="00BF7CA7" w:rsidRDefault="003009B6" w:rsidP="003009B6">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t xml:space="preserve">Se modifica la numeración y se acoge la proposición del Honorable Representante Juan Sebastián Gómez González. </w:t>
            </w:r>
          </w:p>
          <w:p w14:paraId="345370BF" w14:textId="77777777" w:rsidR="001902D2" w:rsidRPr="00BF7CA7" w:rsidRDefault="001902D2" w:rsidP="00020BF6">
            <w:pPr>
              <w:jc w:val="both"/>
              <w:rPr>
                <w:rFonts w:ascii="Arial" w:eastAsia="Arial" w:hAnsi="Arial" w:cs="Arial"/>
                <w:b/>
                <w:bCs/>
                <w:color w:val="000000"/>
                <w:sz w:val="22"/>
                <w:szCs w:val="22"/>
              </w:rPr>
            </w:pPr>
          </w:p>
          <w:p w14:paraId="0E79AA50" w14:textId="059881A3" w:rsidR="003009B6" w:rsidRPr="00BF7CA7" w:rsidRDefault="003009B6" w:rsidP="00020BF6">
            <w:pPr>
              <w:jc w:val="both"/>
              <w:rPr>
                <w:rFonts w:ascii="Arial" w:eastAsia="Arial" w:hAnsi="Arial" w:cs="Arial"/>
                <w:b/>
                <w:bCs/>
                <w:color w:val="000000"/>
                <w:sz w:val="22"/>
                <w:szCs w:val="22"/>
              </w:rPr>
            </w:pPr>
          </w:p>
        </w:tc>
      </w:tr>
      <w:tr w:rsidR="001902D2" w:rsidRPr="007D385B" w14:paraId="78B2FA4C" w14:textId="77777777" w:rsidTr="000B3B0B">
        <w:tc>
          <w:tcPr>
            <w:tcW w:w="3970" w:type="dxa"/>
          </w:tcPr>
          <w:p w14:paraId="30B2E0B1"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36</w:t>
            </w:r>
            <w:r w:rsidRPr="007D385B">
              <w:rPr>
                <w:rFonts w:ascii="Arial" w:eastAsia="Times New Roman" w:hAnsi="Arial" w:cs="Arial"/>
                <w:b/>
                <w:bCs/>
                <w:color w:val="000000"/>
                <w:sz w:val="22"/>
                <w:szCs w:val="22"/>
              </w:rPr>
              <w:t>. ELECCIÓN DEL SUCESOR.</w:t>
            </w:r>
            <w:r w:rsidRPr="007D385B">
              <w:rPr>
                <w:rFonts w:ascii="Arial" w:eastAsia="Times New Roman" w:hAnsi="Arial" w:cs="Arial"/>
                <w:color w:val="000000"/>
                <w:sz w:val="22"/>
                <w:szCs w:val="22"/>
              </w:rPr>
              <w:t> Revocado el mandato a un gobernador o a un alcalde se convocará a elecciones para escoger al sucesor, dentro de los 2 meses siguientes a la fecha en que el registrador correspondiente certificare los resultados de la votación.</w:t>
            </w:r>
          </w:p>
          <w:p w14:paraId="5962AAA2" w14:textId="77777777" w:rsidR="001902D2" w:rsidRPr="007D385B" w:rsidRDefault="001902D2" w:rsidP="001902D2">
            <w:pPr>
              <w:rPr>
                <w:rFonts w:ascii="Arial" w:eastAsia="Times New Roman" w:hAnsi="Arial" w:cs="Arial"/>
                <w:sz w:val="22"/>
                <w:szCs w:val="22"/>
              </w:rPr>
            </w:pPr>
          </w:p>
          <w:p w14:paraId="3938FBDE" w14:textId="30D0B11E"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color w:val="000000"/>
                <w:sz w:val="22"/>
                <w:szCs w:val="22"/>
              </w:rPr>
              <w:lastRenderedPageBreak/>
              <w:t xml:space="preserve">Durante el período que transcurra entre la fecha de la revocatoria y la posesión del nuevo mandatario, habrá un designado en calidad de encargado por el </w:t>
            </w:r>
            <w:r w:rsidR="003009B6"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o el gobernador.</w:t>
            </w:r>
          </w:p>
          <w:p w14:paraId="5A234685" w14:textId="77777777" w:rsidR="001902D2" w:rsidRPr="007D385B" w:rsidRDefault="001902D2" w:rsidP="001902D2">
            <w:pPr>
              <w:rPr>
                <w:rFonts w:ascii="Arial" w:eastAsia="Times New Roman" w:hAnsi="Arial" w:cs="Arial"/>
                <w:sz w:val="22"/>
                <w:szCs w:val="22"/>
              </w:rPr>
            </w:pPr>
          </w:p>
          <w:p w14:paraId="1655321D" w14:textId="299F932E"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color w:val="000000"/>
                <w:sz w:val="22"/>
                <w:szCs w:val="22"/>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w:t>
            </w:r>
            <w:r w:rsidR="003009B6"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o el Gobernador, según el caso, proceder a la designación por el tiempo que faltare, según terna que será presentada </w:t>
            </w:r>
            <w:r w:rsidR="003009B6" w:rsidRPr="007D385B">
              <w:rPr>
                <w:rFonts w:ascii="Arial" w:eastAsia="Times New Roman" w:hAnsi="Arial" w:cs="Arial"/>
                <w:color w:val="000000"/>
                <w:sz w:val="22"/>
                <w:szCs w:val="22"/>
              </w:rPr>
              <w:t>por el</w:t>
            </w:r>
            <w:r w:rsidRPr="007D385B">
              <w:rPr>
                <w:rFonts w:ascii="Arial" w:eastAsia="Times New Roman" w:hAnsi="Arial" w:cs="Arial"/>
                <w:color w:val="000000"/>
                <w:sz w:val="22"/>
                <w:szCs w:val="22"/>
              </w:rPr>
              <w:t xml:space="preserve"> grupo político, el movimiento o la coalición por la cual hubiere sido elegido el alcalde, dentro de los quince (15) días calendario siguientes a la certificación de los resultados de la votación por parte del Registrador. </w:t>
            </w:r>
          </w:p>
          <w:p w14:paraId="5D70352F" w14:textId="77777777" w:rsidR="001902D2" w:rsidRPr="007D385B" w:rsidRDefault="001902D2" w:rsidP="001902D2">
            <w:pPr>
              <w:rPr>
                <w:rFonts w:ascii="Arial" w:eastAsia="Times New Roman" w:hAnsi="Arial" w:cs="Arial"/>
                <w:sz w:val="22"/>
                <w:szCs w:val="22"/>
              </w:rPr>
            </w:pPr>
          </w:p>
          <w:p w14:paraId="34B5442F" w14:textId="77777777"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PRIMERO.</w:t>
            </w:r>
            <w:r w:rsidRPr="007D385B">
              <w:rPr>
                <w:rFonts w:ascii="Arial" w:eastAsia="Times New Roman" w:hAnsi="Arial" w:cs="Arial"/>
                <w:color w:val="000000"/>
                <w:sz w:val="22"/>
                <w:szCs w:val="22"/>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29059F6F" w14:textId="77777777" w:rsidR="001902D2" w:rsidRPr="007D385B" w:rsidRDefault="001902D2" w:rsidP="001902D2">
            <w:pPr>
              <w:rPr>
                <w:rFonts w:ascii="Arial" w:eastAsia="Times New Roman" w:hAnsi="Arial" w:cs="Arial"/>
                <w:sz w:val="22"/>
                <w:szCs w:val="22"/>
              </w:rPr>
            </w:pPr>
          </w:p>
          <w:p w14:paraId="489AC0FB" w14:textId="394F22B4"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PARÁGRAFO SEGUNDO.</w:t>
            </w:r>
            <w:r w:rsidRPr="007D385B">
              <w:rPr>
                <w:rFonts w:ascii="Arial" w:eastAsia="Times New Roman" w:hAnsi="Arial" w:cs="Arial"/>
                <w:color w:val="000000"/>
                <w:sz w:val="22"/>
                <w:szCs w:val="22"/>
              </w:rPr>
              <w:t xml:space="preserve"> El encargado o designado por el </w:t>
            </w:r>
            <w:r w:rsidR="003009B6" w:rsidRPr="007D385B">
              <w:rPr>
                <w:rFonts w:ascii="Arial" w:eastAsia="Times New Roman" w:hAnsi="Arial" w:cs="Arial"/>
                <w:color w:val="000000"/>
                <w:sz w:val="22"/>
                <w:szCs w:val="22"/>
              </w:rPr>
              <w:t>presidente</w:t>
            </w:r>
            <w:r w:rsidRPr="007D385B">
              <w:rPr>
                <w:rFonts w:ascii="Arial" w:eastAsia="Times New Roman" w:hAnsi="Arial" w:cs="Arial"/>
                <w:color w:val="000000"/>
                <w:sz w:val="22"/>
                <w:szCs w:val="22"/>
              </w:rPr>
              <w:t xml:space="preserve"> de la República o el gobernador, dará cumplimiento en lo que fuere pertinente, al plan de desarrollo en el respectivo período.</w:t>
            </w:r>
          </w:p>
        </w:tc>
        <w:tc>
          <w:tcPr>
            <w:tcW w:w="3969" w:type="dxa"/>
          </w:tcPr>
          <w:p w14:paraId="55CC9438" w14:textId="0A642D16" w:rsidR="001902D2" w:rsidRPr="007D385B" w:rsidRDefault="001902D2" w:rsidP="001902D2">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lastRenderedPageBreak/>
              <w:t xml:space="preserve">ARTÍCULO </w:t>
            </w:r>
            <w:r w:rsidRPr="007D385B">
              <w:rPr>
                <w:rFonts w:ascii="Arial" w:hAnsi="Arial" w:cs="Arial"/>
                <w:b/>
                <w:bCs/>
                <w:color w:val="000000"/>
                <w:sz w:val="22"/>
                <w:szCs w:val="22"/>
                <w:u w:val="single"/>
              </w:rPr>
              <w:t>3</w:t>
            </w:r>
            <w:r w:rsidR="003009B6" w:rsidRPr="007D385B">
              <w:rPr>
                <w:rFonts w:ascii="Arial" w:hAnsi="Arial" w:cs="Arial"/>
                <w:b/>
                <w:bCs/>
                <w:color w:val="000000"/>
                <w:sz w:val="22"/>
                <w:szCs w:val="22"/>
                <w:u w:val="single"/>
              </w:rPr>
              <w:t>5</w:t>
            </w:r>
            <w:r w:rsidRPr="007D385B">
              <w:rPr>
                <w:rFonts w:ascii="Arial" w:hAnsi="Arial" w:cs="Arial"/>
                <w:b/>
                <w:bCs/>
                <w:color w:val="000000"/>
                <w:sz w:val="22"/>
                <w:szCs w:val="22"/>
                <w:u w:val="single"/>
              </w:rPr>
              <w:t>.</w:t>
            </w:r>
            <w:r w:rsidRPr="007D385B">
              <w:rPr>
                <w:rFonts w:ascii="Arial" w:hAnsi="Arial" w:cs="Arial"/>
                <w:b/>
                <w:bCs/>
                <w:color w:val="000000"/>
                <w:sz w:val="22"/>
                <w:szCs w:val="22"/>
              </w:rPr>
              <w:t xml:space="preserve"> ELECCIÓN DEL SUCESOR. </w:t>
            </w:r>
            <w:r w:rsidRPr="007D385B">
              <w:rPr>
                <w:rFonts w:ascii="Arial" w:hAnsi="Arial" w:cs="Arial"/>
                <w:color w:val="000000"/>
                <w:sz w:val="22"/>
                <w:szCs w:val="22"/>
              </w:rPr>
              <w:t>Revocado el mandato a un gobernador o a un alcalde se convocará a elecciones para escoger al sucesor, dentro de los 2 meses siguientes a la fecha en que el registrador correspondiente certificare los resultados de la votación.</w:t>
            </w:r>
          </w:p>
          <w:p w14:paraId="245F119F"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p>
          <w:p w14:paraId="6E33BC1A" w14:textId="0229F3F1" w:rsidR="001902D2" w:rsidRPr="007D385B" w:rsidRDefault="001902D2" w:rsidP="001902D2">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lastRenderedPageBreak/>
              <w:t xml:space="preserve">Durante el período que transcurra entre la fecha de la revocatoria y la posesión del nuevo mandatario, habrá un designado en calidad de encargado por el </w:t>
            </w:r>
            <w:r w:rsidR="003009B6" w:rsidRPr="007D385B">
              <w:rPr>
                <w:rFonts w:ascii="Arial" w:hAnsi="Arial" w:cs="Arial"/>
                <w:color w:val="000000"/>
                <w:sz w:val="22"/>
                <w:szCs w:val="22"/>
              </w:rPr>
              <w:t>presidente</w:t>
            </w:r>
            <w:r w:rsidRPr="007D385B">
              <w:rPr>
                <w:rFonts w:ascii="Arial" w:hAnsi="Arial" w:cs="Arial"/>
                <w:color w:val="000000"/>
                <w:sz w:val="22"/>
                <w:szCs w:val="22"/>
              </w:rPr>
              <w:t xml:space="preserve"> de la República o el gobernador.</w:t>
            </w:r>
          </w:p>
          <w:p w14:paraId="51C42C41"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p>
          <w:p w14:paraId="6DE2885C"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w:t>
            </w:r>
            <w:r w:rsidRPr="007D385B">
              <w:rPr>
                <w:rFonts w:ascii="Arial" w:hAnsi="Arial" w:cs="Arial"/>
                <w:b/>
                <w:bCs/>
                <w:color w:val="000000"/>
                <w:sz w:val="22"/>
                <w:szCs w:val="22"/>
                <w:u w:val="single"/>
              </w:rPr>
              <w:t>o el gobernador</w:t>
            </w:r>
            <w:r w:rsidRPr="007D385B">
              <w:rPr>
                <w:rFonts w:ascii="Arial" w:hAnsi="Arial" w:cs="Arial"/>
                <w:color w:val="000000"/>
                <w:sz w:val="22"/>
                <w:szCs w:val="22"/>
              </w:rPr>
              <w:t>, dentro de los quince (15) días calendario siguientes a la certificación de los resultados de la votación por parte del Registrador.</w:t>
            </w:r>
          </w:p>
          <w:p w14:paraId="26962DF4"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p>
          <w:p w14:paraId="6A6DBF48"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r w:rsidRPr="007D385B">
              <w:rPr>
                <w:rFonts w:ascii="Arial" w:hAnsi="Arial" w:cs="Arial"/>
                <w:b/>
                <w:bCs/>
                <w:color w:val="000000"/>
                <w:sz w:val="22"/>
                <w:szCs w:val="22"/>
              </w:rPr>
              <w:t>PARÁGRAFO PRIMERO.</w:t>
            </w:r>
            <w:r w:rsidRPr="007D385B">
              <w:rPr>
                <w:rFonts w:ascii="Arial" w:hAnsi="Arial" w:cs="Arial"/>
                <w:color w:val="000000"/>
                <w:sz w:val="22"/>
                <w:szCs w:val="22"/>
              </w:rPr>
              <w:t xml:space="preserve"> En caso de existir coalición entre partidos políticos y un movimiento significativo de ciudadanos, será este último el que presente la terna. En este mismo sentido, en caso de coalición entre partidos presentará la terna el partido que se haya inscrito como el principal.</w:t>
            </w:r>
          </w:p>
          <w:p w14:paraId="0F501E9A" w14:textId="77777777" w:rsidR="001902D2" w:rsidRPr="007D385B" w:rsidRDefault="001902D2" w:rsidP="001902D2">
            <w:pPr>
              <w:pStyle w:val="NormalWeb"/>
              <w:spacing w:before="0" w:beforeAutospacing="0" w:after="0" w:afterAutospacing="0"/>
              <w:jc w:val="both"/>
              <w:rPr>
                <w:rFonts w:ascii="Arial" w:hAnsi="Arial" w:cs="Arial"/>
                <w:color w:val="000000"/>
                <w:sz w:val="22"/>
                <w:szCs w:val="22"/>
              </w:rPr>
            </w:pPr>
          </w:p>
          <w:p w14:paraId="73EA35E5" w14:textId="78A979DB" w:rsidR="001902D2" w:rsidRPr="007D385B" w:rsidRDefault="001902D2" w:rsidP="001902D2">
            <w:pPr>
              <w:jc w:val="both"/>
              <w:rPr>
                <w:rFonts w:ascii="Arial" w:hAnsi="Arial" w:cs="Arial"/>
                <w:b/>
                <w:bCs/>
                <w:sz w:val="22"/>
                <w:szCs w:val="22"/>
                <w:u w:val="single"/>
              </w:rPr>
            </w:pPr>
            <w:r w:rsidRPr="007D385B">
              <w:rPr>
                <w:rFonts w:ascii="Arial" w:hAnsi="Arial" w:cs="Arial"/>
                <w:b/>
                <w:bCs/>
                <w:color w:val="000000"/>
                <w:sz w:val="22"/>
                <w:szCs w:val="22"/>
              </w:rPr>
              <w:t>PARÁGRAFO SEGUNDO.</w:t>
            </w:r>
            <w:r w:rsidRPr="007D385B">
              <w:rPr>
                <w:rFonts w:ascii="Arial" w:hAnsi="Arial" w:cs="Arial"/>
                <w:color w:val="000000"/>
                <w:sz w:val="22"/>
                <w:szCs w:val="22"/>
              </w:rPr>
              <w:t xml:space="preserve"> El encargado o designado por el </w:t>
            </w:r>
            <w:r w:rsidR="003009B6" w:rsidRPr="007D385B">
              <w:rPr>
                <w:rFonts w:ascii="Arial" w:hAnsi="Arial" w:cs="Arial"/>
                <w:color w:val="000000"/>
                <w:sz w:val="22"/>
                <w:szCs w:val="22"/>
              </w:rPr>
              <w:t>presidente</w:t>
            </w:r>
            <w:r w:rsidRPr="007D385B">
              <w:rPr>
                <w:rFonts w:ascii="Arial" w:hAnsi="Arial" w:cs="Arial"/>
                <w:color w:val="000000"/>
                <w:sz w:val="22"/>
                <w:szCs w:val="22"/>
              </w:rPr>
              <w:t xml:space="preserve"> de la República o el gobernador, dará cumplimiento en lo que fuere pertinente, al plan de desarrollo en el respectivo período.</w:t>
            </w:r>
          </w:p>
        </w:tc>
        <w:tc>
          <w:tcPr>
            <w:tcW w:w="2268" w:type="dxa"/>
          </w:tcPr>
          <w:p w14:paraId="0713A8FB" w14:textId="46BDC4C4" w:rsidR="003009B6" w:rsidRPr="00BF7CA7" w:rsidRDefault="003009B6" w:rsidP="003009B6">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y se acoge la proposición del Honorable Representante Jorge Méndez Hernández. </w:t>
            </w:r>
          </w:p>
          <w:p w14:paraId="7B2294CA"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4FE97BCF" w14:textId="77777777" w:rsidTr="000B3B0B">
        <w:tc>
          <w:tcPr>
            <w:tcW w:w="3970" w:type="dxa"/>
          </w:tcPr>
          <w:p w14:paraId="056E01A2" w14:textId="77777777"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w:t>
            </w:r>
            <w:r w:rsidRPr="007D385B">
              <w:rPr>
                <w:rFonts w:ascii="Arial" w:eastAsia="Times New Roman" w:hAnsi="Arial" w:cs="Arial"/>
                <w:color w:val="000000"/>
                <w:sz w:val="22"/>
                <w:szCs w:val="22"/>
              </w:rPr>
              <w:t> </w:t>
            </w:r>
          </w:p>
          <w:p w14:paraId="2C474F8D" w14:textId="4A98F727"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CONTROL JUDICIAL</w:t>
            </w:r>
          </w:p>
        </w:tc>
        <w:tc>
          <w:tcPr>
            <w:tcW w:w="3969" w:type="dxa"/>
          </w:tcPr>
          <w:p w14:paraId="2F04D493" w14:textId="77777777"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w:t>
            </w:r>
            <w:r w:rsidRPr="007D385B">
              <w:rPr>
                <w:rFonts w:ascii="Arial" w:eastAsia="Times New Roman" w:hAnsi="Arial" w:cs="Arial"/>
                <w:color w:val="000000"/>
                <w:sz w:val="22"/>
                <w:szCs w:val="22"/>
              </w:rPr>
              <w:t> </w:t>
            </w:r>
          </w:p>
          <w:p w14:paraId="46C3AB11" w14:textId="694E76F8"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CONTROL JUDICIAL</w:t>
            </w:r>
          </w:p>
        </w:tc>
        <w:tc>
          <w:tcPr>
            <w:tcW w:w="2268" w:type="dxa"/>
          </w:tcPr>
          <w:p w14:paraId="5B8672A8" w14:textId="3EA20164" w:rsidR="001902D2" w:rsidRPr="00BF7CA7" w:rsidRDefault="003009B6"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Sin modificaciones.</w:t>
            </w:r>
          </w:p>
        </w:tc>
      </w:tr>
      <w:tr w:rsidR="001902D2" w:rsidRPr="007D385B" w14:paraId="77ABC197" w14:textId="77777777" w:rsidTr="000B3B0B">
        <w:tc>
          <w:tcPr>
            <w:tcW w:w="3970" w:type="dxa"/>
          </w:tcPr>
          <w:p w14:paraId="6A071668" w14:textId="29D7164A"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37.</w:t>
            </w:r>
            <w:r w:rsidRPr="007D385B">
              <w:rPr>
                <w:rFonts w:ascii="Arial" w:eastAsia="Times New Roman" w:hAnsi="Arial" w:cs="Arial"/>
                <w:b/>
                <w:bCs/>
                <w:color w:val="000000"/>
                <w:sz w:val="22"/>
                <w:szCs w:val="22"/>
              </w:rPr>
              <w:t xml:space="preserve"> CONTROL JUDICIAL DE REVOCATORIAS. </w:t>
            </w:r>
            <w:r w:rsidRPr="007D385B">
              <w:rPr>
                <w:rFonts w:ascii="Arial" w:eastAsia="Times New Roman" w:hAnsi="Arial" w:cs="Arial"/>
                <w:color w:val="000000"/>
                <w:sz w:val="22"/>
                <w:szCs w:val="22"/>
              </w:rPr>
              <w:t xml:space="preserve">Cualquier decisión de las entidades involucradas en el trámite de una revocatoria podrá </w:t>
            </w:r>
            <w:r w:rsidRPr="007D385B">
              <w:rPr>
                <w:rFonts w:ascii="Arial" w:eastAsia="Times New Roman" w:hAnsi="Arial" w:cs="Arial"/>
                <w:color w:val="000000"/>
                <w:sz w:val="22"/>
                <w:szCs w:val="22"/>
              </w:rPr>
              <w:lastRenderedPageBreak/>
              <w:t>ser revisada por el Tribunal Administrativo del distrito correspondiente a solicitud de la parte afectada. </w:t>
            </w:r>
          </w:p>
        </w:tc>
        <w:tc>
          <w:tcPr>
            <w:tcW w:w="3969" w:type="dxa"/>
          </w:tcPr>
          <w:p w14:paraId="2CF392B6" w14:textId="1BA4B8A7" w:rsidR="001902D2" w:rsidRPr="007D385B" w:rsidRDefault="001902D2" w:rsidP="00020BF6">
            <w:pPr>
              <w:jc w:val="both"/>
              <w:rPr>
                <w:rFonts w:ascii="Arial" w:hAnsi="Arial" w:cs="Arial"/>
                <w:b/>
                <w:bCs/>
                <w:sz w:val="22"/>
                <w:szCs w:val="22"/>
                <w:u w:val="single"/>
              </w:rPr>
            </w:pPr>
            <w:r w:rsidRPr="007D385B">
              <w:rPr>
                <w:rFonts w:ascii="Arial" w:hAnsi="Arial" w:cs="Arial"/>
                <w:b/>
                <w:bCs/>
                <w:sz w:val="22"/>
                <w:szCs w:val="22"/>
              </w:rPr>
              <w:lastRenderedPageBreak/>
              <w:t>ARTÍCULO</w:t>
            </w:r>
            <w:r w:rsidRPr="007D385B">
              <w:rPr>
                <w:rFonts w:ascii="Arial" w:hAnsi="Arial" w:cs="Arial"/>
                <w:b/>
                <w:bCs/>
                <w:sz w:val="22"/>
                <w:szCs w:val="22"/>
                <w:u w:val="single"/>
              </w:rPr>
              <w:t xml:space="preserve"> 3</w:t>
            </w:r>
            <w:r w:rsidR="003009B6" w:rsidRPr="007D385B">
              <w:rPr>
                <w:rFonts w:ascii="Arial" w:hAnsi="Arial" w:cs="Arial"/>
                <w:b/>
                <w:bCs/>
                <w:sz w:val="22"/>
                <w:szCs w:val="22"/>
                <w:u w:val="single"/>
              </w:rPr>
              <w:t>6</w:t>
            </w:r>
            <w:r w:rsidRPr="007D385B">
              <w:rPr>
                <w:rFonts w:ascii="Arial" w:hAnsi="Arial" w:cs="Arial"/>
                <w:b/>
                <w:bCs/>
                <w:sz w:val="22"/>
                <w:szCs w:val="22"/>
                <w:u w:val="single"/>
              </w:rPr>
              <w:t>.</w:t>
            </w:r>
            <w:r w:rsidRPr="007D385B">
              <w:rPr>
                <w:rFonts w:ascii="Arial" w:hAnsi="Arial" w:cs="Arial"/>
                <w:b/>
                <w:bCs/>
                <w:sz w:val="22"/>
                <w:szCs w:val="22"/>
              </w:rPr>
              <w:t xml:space="preserve"> CONTROL JUDICIAL DE REVOCATORIAS. </w:t>
            </w:r>
            <w:r w:rsidRPr="007D385B">
              <w:rPr>
                <w:rFonts w:ascii="Arial" w:hAnsi="Arial" w:cs="Arial"/>
                <w:sz w:val="22"/>
                <w:szCs w:val="22"/>
              </w:rPr>
              <w:t xml:space="preserve">Cualquier decisión de las entidades involucradas en el trámite de una revocatoria podrá </w:t>
            </w:r>
            <w:r w:rsidRPr="007D385B">
              <w:rPr>
                <w:rFonts w:ascii="Arial" w:hAnsi="Arial" w:cs="Arial"/>
                <w:sz w:val="22"/>
                <w:szCs w:val="22"/>
              </w:rPr>
              <w:lastRenderedPageBreak/>
              <w:t xml:space="preserve">ser revisada por el Tribunal Administrativo del distrito correspondiente a solicitud de la parte afectada </w:t>
            </w:r>
            <w:r w:rsidRPr="007D385B">
              <w:rPr>
                <w:rFonts w:ascii="Arial" w:hAnsi="Arial" w:cs="Arial"/>
                <w:b/>
                <w:bCs/>
                <w:sz w:val="22"/>
                <w:szCs w:val="22"/>
                <w:u w:val="single"/>
              </w:rPr>
              <w:t>o de oficio.</w:t>
            </w:r>
          </w:p>
        </w:tc>
        <w:tc>
          <w:tcPr>
            <w:tcW w:w="2268" w:type="dxa"/>
          </w:tcPr>
          <w:p w14:paraId="1B12FFD9" w14:textId="28C1AC85" w:rsidR="003009B6" w:rsidRPr="00BF7CA7" w:rsidRDefault="003009B6" w:rsidP="003009B6">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lastRenderedPageBreak/>
              <w:t xml:space="preserve">Se modifica la numeración y se acoge la proposición del </w:t>
            </w:r>
            <w:r w:rsidRPr="00BF7CA7">
              <w:rPr>
                <w:rFonts w:ascii="Arial" w:eastAsia="Times New Roman" w:hAnsi="Arial" w:cs="Arial"/>
                <w:b/>
                <w:bCs/>
                <w:color w:val="000000"/>
                <w:sz w:val="22"/>
                <w:szCs w:val="22"/>
              </w:rPr>
              <w:lastRenderedPageBreak/>
              <w:t xml:space="preserve">Honorable Representante Alirio Uribe Muñoz. </w:t>
            </w:r>
          </w:p>
          <w:p w14:paraId="17501E6C"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5C2BE192" w14:textId="77777777" w:rsidTr="000B3B0B">
        <w:tc>
          <w:tcPr>
            <w:tcW w:w="3970" w:type="dxa"/>
          </w:tcPr>
          <w:p w14:paraId="321BF059" w14:textId="6F4DEB44"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lastRenderedPageBreak/>
              <w:t xml:space="preserve">ARTÍCULO </w:t>
            </w:r>
            <w:r w:rsidRPr="007D385B">
              <w:rPr>
                <w:rFonts w:ascii="Arial" w:eastAsia="Times New Roman" w:hAnsi="Arial" w:cs="Arial"/>
                <w:b/>
                <w:bCs/>
                <w:strike/>
                <w:color w:val="000000"/>
                <w:sz w:val="22"/>
                <w:szCs w:val="22"/>
              </w:rPr>
              <w:t>38.</w:t>
            </w:r>
            <w:r w:rsidRPr="007D385B">
              <w:rPr>
                <w:rFonts w:ascii="Arial" w:eastAsia="Times New Roman" w:hAnsi="Arial" w:cs="Arial"/>
                <w:b/>
                <w:bCs/>
                <w:color w:val="000000"/>
                <w:sz w:val="22"/>
                <w:szCs w:val="22"/>
              </w:rPr>
              <w:t xml:space="preserve"> TÉRMINOS. </w:t>
            </w:r>
            <w:r w:rsidRPr="007D385B">
              <w:rPr>
                <w:rFonts w:ascii="Arial" w:eastAsia="Times New Roman" w:hAnsi="Arial" w:cs="Arial"/>
                <w:color w:val="000000"/>
                <w:sz w:val="22"/>
                <w:szCs w:val="22"/>
              </w:rPr>
              <w:t>La autoridad judicial tendrá</w:t>
            </w:r>
            <w:r w:rsidRPr="007D385B">
              <w:rPr>
                <w:rFonts w:ascii="Arial" w:eastAsia="Times New Roman" w:hAnsi="Arial" w:cs="Arial"/>
                <w:b/>
                <w:bCs/>
                <w:color w:val="000000"/>
                <w:sz w:val="22"/>
                <w:szCs w:val="22"/>
              </w:rPr>
              <w:t xml:space="preserve"> </w:t>
            </w:r>
            <w:r w:rsidRPr="007D385B">
              <w:rPr>
                <w:rFonts w:ascii="Arial" w:eastAsia="Times New Roman" w:hAnsi="Arial" w:cs="Arial"/>
                <w:color w:val="000000"/>
                <w:sz w:val="22"/>
                <w:szCs w:val="22"/>
              </w:rPr>
              <w:t>un término de diez días perentorios e improrrogables para tomar la decisión correspondiente, a excepción de la verificación de apoyos y estados financieros que tendrá un término de treinta días. </w:t>
            </w:r>
          </w:p>
        </w:tc>
        <w:tc>
          <w:tcPr>
            <w:tcW w:w="3969" w:type="dxa"/>
          </w:tcPr>
          <w:p w14:paraId="74E053BB" w14:textId="21561F9F" w:rsidR="001902D2" w:rsidRPr="007D385B" w:rsidRDefault="001902D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3</w:t>
            </w:r>
            <w:r w:rsidR="003009B6" w:rsidRPr="007D385B">
              <w:rPr>
                <w:rFonts w:ascii="Arial" w:eastAsia="Times New Roman" w:hAnsi="Arial" w:cs="Arial"/>
                <w:b/>
                <w:bCs/>
                <w:color w:val="000000"/>
                <w:sz w:val="22"/>
                <w:szCs w:val="22"/>
                <w:u w:val="single"/>
              </w:rPr>
              <w:t>7</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TÉRMINOS. </w:t>
            </w:r>
            <w:r w:rsidRPr="007D385B">
              <w:rPr>
                <w:rFonts w:ascii="Arial" w:eastAsia="Times New Roman" w:hAnsi="Arial" w:cs="Arial"/>
                <w:color w:val="000000"/>
                <w:sz w:val="22"/>
                <w:szCs w:val="22"/>
              </w:rPr>
              <w:t>La autoridad judicial tendrá</w:t>
            </w:r>
            <w:r w:rsidRPr="007D385B">
              <w:rPr>
                <w:rFonts w:ascii="Arial" w:eastAsia="Times New Roman" w:hAnsi="Arial" w:cs="Arial"/>
                <w:b/>
                <w:bCs/>
                <w:color w:val="000000"/>
                <w:sz w:val="22"/>
                <w:szCs w:val="22"/>
              </w:rPr>
              <w:t xml:space="preserve"> </w:t>
            </w:r>
            <w:r w:rsidRPr="007D385B">
              <w:rPr>
                <w:rFonts w:ascii="Arial" w:eastAsia="Times New Roman" w:hAnsi="Arial" w:cs="Arial"/>
                <w:color w:val="000000"/>
                <w:sz w:val="22"/>
                <w:szCs w:val="22"/>
              </w:rPr>
              <w:t>un término de diez días perentorios e improrrogables para tomar la decisión correspondiente, a excepción de la verificación de apoyos y estados financieros que tendrá un término de treinta días. </w:t>
            </w:r>
          </w:p>
        </w:tc>
        <w:tc>
          <w:tcPr>
            <w:tcW w:w="2268" w:type="dxa"/>
          </w:tcPr>
          <w:p w14:paraId="6E151A10"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5CF91F1F"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43E33D2D" w14:textId="77777777" w:rsidTr="000B3B0B">
        <w:tc>
          <w:tcPr>
            <w:tcW w:w="3970" w:type="dxa"/>
          </w:tcPr>
          <w:p w14:paraId="6C3ACFA1" w14:textId="4D5E4A04"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39</w:t>
            </w:r>
            <w:r w:rsidRPr="007D385B">
              <w:rPr>
                <w:rFonts w:ascii="Arial" w:eastAsia="Times New Roman" w:hAnsi="Arial" w:cs="Arial"/>
                <w:b/>
                <w:bCs/>
                <w:color w:val="000000"/>
                <w:sz w:val="22"/>
                <w:szCs w:val="22"/>
              </w:rPr>
              <w:t>. PROCESO INDEPENDIENTE.</w:t>
            </w:r>
            <w:r w:rsidRPr="007D385B">
              <w:rPr>
                <w:rFonts w:ascii="Arial" w:eastAsia="Times New Roman" w:hAnsi="Arial" w:cs="Arial"/>
                <w:color w:val="000000"/>
                <w:sz w:val="22"/>
                <w:szCs w:val="22"/>
              </w:rPr>
              <w:t xml:space="preserve"> El magistrado sustanciador abrirá un expediente a cada trámite de revocatoria y asignará radicación al mismo. Dentro de dicho trámite se ventilarán todas las decisiones objeto control judicial dentro de la revocatoria. </w:t>
            </w:r>
          </w:p>
        </w:tc>
        <w:tc>
          <w:tcPr>
            <w:tcW w:w="3969" w:type="dxa"/>
          </w:tcPr>
          <w:p w14:paraId="273C3CC4" w14:textId="4A476565" w:rsidR="001902D2" w:rsidRPr="007D385B" w:rsidRDefault="001902D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3</w:t>
            </w:r>
            <w:r w:rsidR="003009B6" w:rsidRPr="007D385B">
              <w:rPr>
                <w:rFonts w:ascii="Arial" w:eastAsia="Times New Roman" w:hAnsi="Arial" w:cs="Arial"/>
                <w:b/>
                <w:bCs/>
                <w:color w:val="000000"/>
                <w:sz w:val="22"/>
                <w:szCs w:val="22"/>
                <w:u w:val="single"/>
              </w:rPr>
              <w:t>8</w:t>
            </w:r>
            <w:r w:rsidRPr="007D385B">
              <w:rPr>
                <w:rFonts w:ascii="Arial" w:eastAsia="Times New Roman" w:hAnsi="Arial" w:cs="Arial"/>
                <w:b/>
                <w:bCs/>
                <w:color w:val="000000"/>
                <w:sz w:val="22"/>
                <w:szCs w:val="22"/>
                <w:u w:val="single"/>
              </w:rPr>
              <w:t>.</w:t>
            </w:r>
            <w:r w:rsidRPr="007D385B">
              <w:rPr>
                <w:rFonts w:ascii="Arial" w:eastAsia="Times New Roman" w:hAnsi="Arial" w:cs="Arial"/>
                <w:b/>
                <w:bCs/>
                <w:color w:val="000000"/>
                <w:sz w:val="22"/>
                <w:szCs w:val="22"/>
              </w:rPr>
              <w:t xml:space="preserve"> PROCESO INDEPENDIENTE.</w:t>
            </w:r>
            <w:r w:rsidRPr="007D385B">
              <w:rPr>
                <w:rFonts w:ascii="Arial" w:eastAsia="Times New Roman" w:hAnsi="Arial" w:cs="Arial"/>
                <w:color w:val="000000"/>
                <w:sz w:val="22"/>
                <w:szCs w:val="22"/>
              </w:rPr>
              <w:t xml:space="preserve"> El magistrado sustanciador abrirá un expediente a cada trámite de revocatoria y asignará radicación al mismo. Dentro de dicho trámite se ventilarán todas las decisiones objeto control judicial dentro de la revocatoria. </w:t>
            </w:r>
          </w:p>
        </w:tc>
        <w:tc>
          <w:tcPr>
            <w:tcW w:w="2268" w:type="dxa"/>
          </w:tcPr>
          <w:p w14:paraId="024237E0" w14:textId="77777777" w:rsidR="003009B6" w:rsidRPr="00BF7CA7" w:rsidRDefault="003009B6" w:rsidP="003009B6">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4CF3E69F"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5EB369AD" w14:textId="77777777" w:rsidTr="000B3B0B">
        <w:tc>
          <w:tcPr>
            <w:tcW w:w="3970" w:type="dxa"/>
          </w:tcPr>
          <w:p w14:paraId="594BC9CB" w14:textId="67B9B3E2"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40.</w:t>
            </w:r>
            <w:r w:rsidRPr="007D385B">
              <w:rPr>
                <w:rFonts w:ascii="Arial" w:eastAsia="Times New Roman" w:hAnsi="Arial" w:cs="Arial"/>
                <w:color w:val="000000"/>
                <w:sz w:val="22"/>
                <w:szCs w:val="22"/>
              </w:rPr>
              <w:t xml:space="preserve"> </w:t>
            </w:r>
            <w:r w:rsidRPr="007D385B">
              <w:rPr>
                <w:rFonts w:ascii="Arial" w:eastAsia="Times New Roman" w:hAnsi="Arial" w:cs="Arial"/>
                <w:b/>
                <w:bCs/>
                <w:color w:val="000000"/>
                <w:sz w:val="22"/>
                <w:szCs w:val="22"/>
              </w:rPr>
              <w:t>NORMATIVA APLICABLE.</w:t>
            </w:r>
            <w:r w:rsidRPr="007D385B">
              <w:rPr>
                <w:rFonts w:ascii="Arial" w:eastAsia="Times New Roman" w:hAnsi="Arial" w:cs="Arial"/>
                <w:color w:val="000000"/>
                <w:sz w:val="22"/>
                <w:szCs w:val="22"/>
              </w:rPr>
              <w:t xml:space="preserve"> Al control judicial de revocatorias le serán aplicables las normas de la acción de tutela en lo procedimental.</w:t>
            </w:r>
          </w:p>
        </w:tc>
        <w:tc>
          <w:tcPr>
            <w:tcW w:w="3969" w:type="dxa"/>
          </w:tcPr>
          <w:p w14:paraId="4B896808" w14:textId="0878F939" w:rsidR="001902D2" w:rsidRPr="007D385B" w:rsidRDefault="001902D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3</w:t>
            </w:r>
            <w:r w:rsidR="003009B6" w:rsidRPr="007D385B">
              <w:rPr>
                <w:rFonts w:ascii="Arial" w:eastAsia="Times New Roman" w:hAnsi="Arial" w:cs="Arial"/>
                <w:b/>
                <w:bCs/>
                <w:color w:val="000000"/>
                <w:sz w:val="22"/>
                <w:szCs w:val="22"/>
                <w:u w:val="single"/>
              </w:rPr>
              <w:t>9</w:t>
            </w:r>
            <w:r w:rsidRPr="007D385B">
              <w:rPr>
                <w:rFonts w:ascii="Arial" w:eastAsia="Times New Roman" w:hAnsi="Arial" w:cs="Arial"/>
                <w:b/>
                <w:bCs/>
                <w:color w:val="000000"/>
                <w:sz w:val="22"/>
                <w:szCs w:val="22"/>
                <w:u w:val="single"/>
              </w:rPr>
              <w:t>.</w:t>
            </w:r>
            <w:r w:rsidRPr="007D385B">
              <w:rPr>
                <w:rFonts w:ascii="Arial" w:eastAsia="Times New Roman" w:hAnsi="Arial" w:cs="Arial"/>
                <w:color w:val="000000"/>
                <w:sz w:val="22"/>
                <w:szCs w:val="22"/>
              </w:rPr>
              <w:t xml:space="preserve"> </w:t>
            </w:r>
            <w:r w:rsidRPr="007D385B">
              <w:rPr>
                <w:rFonts w:ascii="Arial" w:eastAsia="Times New Roman" w:hAnsi="Arial" w:cs="Arial"/>
                <w:b/>
                <w:bCs/>
                <w:color w:val="000000"/>
                <w:sz w:val="22"/>
                <w:szCs w:val="22"/>
              </w:rPr>
              <w:t>NORMATIVA APLICABLE.</w:t>
            </w:r>
            <w:r w:rsidRPr="007D385B">
              <w:rPr>
                <w:rFonts w:ascii="Arial" w:eastAsia="Times New Roman" w:hAnsi="Arial" w:cs="Arial"/>
                <w:color w:val="000000"/>
                <w:sz w:val="22"/>
                <w:szCs w:val="22"/>
              </w:rPr>
              <w:t xml:space="preserve"> Al control judicial de revocatorias le serán aplicables las normas de la acción de tutela en lo procedimental.</w:t>
            </w:r>
          </w:p>
        </w:tc>
        <w:tc>
          <w:tcPr>
            <w:tcW w:w="2268" w:type="dxa"/>
          </w:tcPr>
          <w:p w14:paraId="21F93711" w14:textId="77777777" w:rsidR="001902D2" w:rsidRPr="00BF7CA7" w:rsidRDefault="001902D2" w:rsidP="001902D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7168DB56" w14:textId="77777777" w:rsidR="001902D2" w:rsidRPr="00BF7CA7" w:rsidRDefault="001902D2" w:rsidP="00020BF6">
            <w:pPr>
              <w:jc w:val="both"/>
              <w:rPr>
                <w:rFonts w:ascii="Arial" w:eastAsia="Arial" w:hAnsi="Arial" w:cs="Arial"/>
                <w:b/>
                <w:bCs/>
                <w:color w:val="000000"/>
                <w:sz w:val="22"/>
                <w:szCs w:val="22"/>
              </w:rPr>
            </w:pPr>
          </w:p>
        </w:tc>
      </w:tr>
      <w:tr w:rsidR="001902D2" w:rsidRPr="007D385B" w14:paraId="4860184A" w14:textId="77777777" w:rsidTr="000B3B0B">
        <w:tc>
          <w:tcPr>
            <w:tcW w:w="3970" w:type="dxa"/>
          </w:tcPr>
          <w:p w14:paraId="01647F40" w14:textId="77777777"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VI</w:t>
            </w:r>
            <w:r w:rsidRPr="007D385B">
              <w:rPr>
                <w:rFonts w:ascii="Arial" w:eastAsia="Times New Roman" w:hAnsi="Arial" w:cs="Arial"/>
                <w:color w:val="000000"/>
                <w:sz w:val="22"/>
                <w:szCs w:val="22"/>
              </w:rPr>
              <w:t> </w:t>
            </w:r>
          </w:p>
          <w:p w14:paraId="262BDB97" w14:textId="4B55B0D7" w:rsidR="001902D2" w:rsidRPr="007D385B" w:rsidRDefault="001902D2" w:rsidP="001902D2">
            <w:pPr>
              <w:jc w:val="center"/>
              <w:rPr>
                <w:rFonts w:ascii="Arial" w:eastAsia="Times New Roman" w:hAnsi="Arial" w:cs="Arial"/>
                <w:sz w:val="22"/>
                <w:szCs w:val="22"/>
              </w:rPr>
            </w:pPr>
            <w:r w:rsidRPr="007D385B">
              <w:rPr>
                <w:rFonts w:ascii="Arial" w:eastAsia="Times New Roman" w:hAnsi="Arial" w:cs="Arial"/>
                <w:b/>
                <w:bCs/>
                <w:color w:val="000000"/>
                <w:sz w:val="22"/>
                <w:szCs w:val="22"/>
              </w:rPr>
              <w:t>RÉGIMEN SANCIONATORIO</w:t>
            </w:r>
          </w:p>
        </w:tc>
        <w:tc>
          <w:tcPr>
            <w:tcW w:w="3969" w:type="dxa"/>
          </w:tcPr>
          <w:p w14:paraId="2C0B3DC9" w14:textId="77777777" w:rsidR="003009B6" w:rsidRPr="007D385B" w:rsidRDefault="003009B6" w:rsidP="003009B6">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VI</w:t>
            </w:r>
            <w:r w:rsidRPr="007D385B">
              <w:rPr>
                <w:rFonts w:ascii="Arial" w:eastAsia="Times New Roman" w:hAnsi="Arial" w:cs="Arial"/>
                <w:color w:val="000000"/>
                <w:sz w:val="22"/>
                <w:szCs w:val="22"/>
              </w:rPr>
              <w:t> </w:t>
            </w:r>
          </w:p>
          <w:p w14:paraId="7B94093E" w14:textId="464E1E69" w:rsidR="001902D2" w:rsidRPr="007D385B" w:rsidRDefault="003009B6" w:rsidP="003009B6">
            <w:pPr>
              <w:jc w:val="both"/>
              <w:rPr>
                <w:rFonts w:ascii="Arial" w:hAnsi="Arial" w:cs="Arial"/>
                <w:b/>
                <w:bCs/>
                <w:sz w:val="22"/>
                <w:szCs w:val="22"/>
                <w:u w:val="single"/>
              </w:rPr>
            </w:pPr>
            <w:r w:rsidRPr="007D385B">
              <w:rPr>
                <w:rFonts w:ascii="Arial" w:eastAsia="Times New Roman" w:hAnsi="Arial" w:cs="Arial"/>
                <w:b/>
                <w:bCs/>
                <w:color w:val="000000"/>
                <w:sz w:val="22"/>
                <w:szCs w:val="22"/>
              </w:rPr>
              <w:t>RÉGIMEN SANCIONATORIO</w:t>
            </w:r>
          </w:p>
        </w:tc>
        <w:tc>
          <w:tcPr>
            <w:tcW w:w="2268" w:type="dxa"/>
          </w:tcPr>
          <w:p w14:paraId="7933841C" w14:textId="492DAD5B" w:rsidR="001902D2" w:rsidRPr="00BF7CA7" w:rsidRDefault="003009B6"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Sin modificaciones.</w:t>
            </w:r>
          </w:p>
        </w:tc>
      </w:tr>
      <w:tr w:rsidR="001902D2" w:rsidRPr="007D385B" w14:paraId="237D04F8" w14:textId="77777777" w:rsidTr="000B3B0B">
        <w:tc>
          <w:tcPr>
            <w:tcW w:w="3970" w:type="dxa"/>
          </w:tcPr>
          <w:p w14:paraId="300BB027" w14:textId="059A9222" w:rsidR="001902D2" w:rsidRPr="007D385B" w:rsidRDefault="001902D2" w:rsidP="001902D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41</w:t>
            </w:r>
            <w:r w:rsidRPr="007D385B">
              <w:rPr>
                <w:rFonts w:ascii="Arial" w:eastAsia="Times New Roman" w:hAnsi="Arial" w:cs="Arial"/>
                <w:b/>
                <w:bCs/>
                <w:color w:val="000000"/>
                <w:sz w:val="22"/>
                <w:szCs w:val="22"/>
              </w:rPr>
              <w:t>.</w:t>
            </w:r>
            <w:r w:rsidRPr="007D385B">
              <w:rPr>
                <w:rFonts w:ascii="Arial" w:eastAsia="Times New Roman" w:hAnsi="Arial" w:cs="Arial"/>
                <w:color w:val="000000"/>
                <w:sz w:val="22"/>
                <w:szCs w:val="22"/>
              </w:rPr>
              <w:t xml:space="preserve"> </w:t>
            </w:r>
            <w:r w:rsidRPr="007D385B">
              <w:rPr>
                <w:rFonts w:ascii="Arial" w:eastAsia="Times New Roman" w:hAnsi="Arial" w:cs="Arial"/>
                <w:b/>
                <w:bCs/>
                <w:color w:val="000000"/>
                <w:sz w:val="22"/>
                <w:szCs w:val="22"/>
              </w:rPr>
              <w:t xml:space="preserve">GRADUACIÓN DE LAS FALTAS. </w:t>
            </w:r>
            <w:r w:rsidRPr="007D385B">
              <w:rPr>
                <w:rFonts w:ascii="Arial" w:eastAsia="Times New Roman" w:hAnsi="Arial" w:cs="Arial"/>
                <w:color w:val="000000"/>
                <w:sz w:val="22"/>
                <w:szCs w:val="22"/>
              </w:rPr>
              <w:t>La transgresión de las normas aquí establecidas y en especial de sus plazos constituirá falta gravísima para el servidor público. </w:t>
            </w:r>
          </w:p>
        </w:tc>
        <w:tc>
          <w:tcPr>
            <w:tcW w:w="3969" w:type="dxa"/>
          </w:tcPr>
          <w:p w14:paraId="4B719292" w14:textId="21287D1C" w:rsidR="001902D2" w:rsidRPr="007D385B" w:rsidRDefault="001902D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4</w:t>
            </w:r>
            <w:r w:rsidR="003009B6" w:rsidRPr="007D385B">
              <w:rPr>
                <w:rFonts w:ascii="Arial" w:eastAsia="Times New Roman" w:hAnsi="Arial" w:cs="Arial"/>
                <w:b/>
                <w:bCs/>
                <w:color w:val="000000"/>
                <w:sz w:val="22"/>
                <w:szCs w:val="22"/>
                <w:u w:val="single"/>
              </w:rPr>
              <w:t>0</w:t>
            </w:r>
            <w:r w:rsidRPr="007D385B">
              <w:rPr>
                <w:rFonts w:ascii="Arial" w:eastAsia="Times New Roman" w:hAnsi="Arial" w:cs="Arial"/>
                <w:b/>
                <w:bCs/>
                <w:color w:val="000000"/>
                <w:sz w:val="22"/>
                <w:szCs w:val="22"/>
                <w:u w:val="single"/>
              </w:rPr>
              <w:t>.</w:t>
            </w:r>
            <w:r w:rsidRPr="007D385B">
              <w:rPr>
                <w:rFonts w:ascii="Arial" w:eastAsia="Times New Roman" w:hAnsi="Arial" w:cs="Arial"/>
                <w:color w:val="000000"/>
                <w:sz w:val="22"/>
                <w:szCs w:val="22"/>
              </w:rPr>
              <w:t xml:space="preserve"> </w:t>
            </w:r>
            <w:r w:rsidRPr="007D385B">
              <w:rPr>
                <w:rFonts w:ascii="Arial" w:eastAsia="Times New Roman" w:hAnsi="Arial" w:cs="Arial"/>
                <w:b/>
                <w:bCs/>
                <w:color w:val="000000"/>
                <w:sz w:val="22"/>
                <w:szCs w:val="22"/>
              </w:rPr>
              <w:t xml:space="preserve">GRADUACIÓN DE LAS FALTAS. </w:t>
            </w:r>
            <w:r w:rsidRPr="007D385B">
              <w:rPr>
                <w:rFonts w:ascii="Arial" w:eastAsia="Times New Roman" w:hAnsi="Arial" w:cs="Arial"/>
                <w:color w:val="000000"/>
                <w:sz w:val="22"/>
                <w:szCs w:val="22"/>
              </w:rPr>
              <w:t>La transgresión de las normas aquí establecidas y en especial de sus plazos constituirá falta gravísima para el servidor público. </w:t>
            </w:r>
          </w:p>
        </w:tc>
        <w:tc>
          <w:tcPr>
            <w:tcW w:w="2268" w:type="dxa"/>
          </w:tcPr>
          <w:p w14:paraId="43F0DFD5" w14:textId="77777777" w:rsidR="009E25F2" w:rsidRPr="00BF7CA7" w:rsidRDefault="009E25F2" w:rsidP="009E25F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5F10D30A" w14:textId="77777777" w:rsidR="001902D2" w:rsidRPr="00BF7CA7" w:rsidRDefault="001902D2" w:rsidP="00020BF6">
            <w:pPr>
              <w:jc w:val="both"/>
              <w:rPr>
                <w:rFonts w:ascii="Arial" w:eastAsia="Arial" w:hAnsi="Arial" w:cs="Arial"/>
                <w:b/>
                <w:bCs/>
                <w:color w:val="000000"/>
                <w:sz w:val="22"/>
                <w:szCs w:val="22"/>
              </w:rPr>
            </w:pPr>
          </w:p>
        </w:tc>
      </w:tr>
      <w:tr w:rsidR="009E25F2" w:rsidRPr="007D385B" w14:paraId="5712F6EA" w14:textId="77777777" w:rsidTr="000B3B0B">
        <w:tc>
          <w:tcPr>
            <w:tcW w:w="3970" w:type="dxa"/>
          </w:tcPr>
          <w:p w14:paraId="007A9F68" w14:textId="3EEFB42F" w:rsidR="009E25F2" w:rsidRPr="007D385B" w:rsidRDefault="009E25F2" w:rsidP="009E25F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42</w:t>
            </w:r>
            <w:r w:rsidRPr="007D385B">
              <w:rPr>
                <w:rFonts w:ascii="Arial" w:eastAsia="Times New Roman" w:hAnsi="Arial" w:cs="Arial"/>
                <w:b/>
                <w:bCs/>
                <w:color w:val="000000"/>
                <w:sz w:val="22"/>
                <w:szCs w:val="22"/>
              </w:rPr>
              <w:t xml:space="preserve">. SANCIONES POR INCUMPLIMIENTO DE TÉRMINOS. </w:t>
            </w:r>
            <w:r w:rsidRPr="007D385B">
              <w:rPr>
                <w:rFonts w:ascii="Arial" w:eastAsia="Times New Roman" w:hAnsi="Arial" w:cs="Arial"/>
                <w:color w:val="000000"/>
                <w:sz w:val="22"/>
                <w:szCs w:val="22"/>
              </w:rPr>
              <w:t xml:space="preserve">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w:t>
            </w:r>
            <w:proofErr w:type="gramStart"/>
            <w:r w:rsidRPr="007D385B">
              <w:rPr>
                <w:rFonts w:ascii="Arial" w:eastAsia="Times New Roman" w:hAnsi="Arial" w:cs="Arial"/>
                <w:color w:val="000000"/>
                <w:sz w:val="22"/>
                <w:szCs w:val="22"/>
              </w:rPr>
              <w:t>Fiscalía General</w:t>
            </w:r>
            <w:proofErr w:type="gramEnd"/>
            <w:r w:rsidRPr="007D385B">
              <w:rPr>
                <w:rFonts w:ascii="Arial" w:eastAsia="Times New Roman" w:hAnsi="Arial" w:cs="Arial"/>
                <w:color w:val="000000"/>
                <w:sz w:val="22"/>
                <w:szCs w:val="22"/>
              </w:rPr>
              <w:t xml:space="preserve"> de la Nación y a la Procuraduría General de la Nación para que investiguen la conducta. </w:t>
            </w:r>
          </w:p>
        </w:tc>
        <w:tc>
          <w:tcPr>
            <w:tcW w:w="3969" w:type="dxa"/>
          </w:tcPr>
          <w:p w14:paraId="7B420390" w14:textId="2541DC59" w:rsidR="009E25F2" w:rsidRPr="007D385B" w:rsidRDefault="009E25F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40.</w:t>
            </w:r>
            <w:r w:rsidRPr="007D385B">
              <w:rPr>
                <w:rFonts w:ascii="Arial" w:eastAsia="Times New Roman" w:hAnsi="Arial" w:cs="Arial"/>
                <w:b/>
                <w:bCs/>
                <w:color w:val="000000"/>
                <w:sz w:val="22"/>
                <w:szCs w:val="22"/>
              </w:rPr>
              <w:t xml:space="preserve"> SANCIONES POR INCUMPLIMIENTO DE TÉRMINOS. </w:t>
            </w:r>
            <w:r w:rsidRPr="007D385B">
              <w:rPr>
                <w:rFonts w:ascii="Arial" w:eastAsia="Times New Roman" w:hAnsi="Arial" w:cs="Arial"/>
                <w:color w:val="000000"/>
                <w:sz w:val="22"/>
                <w:szCs w:val="22"/>
              </w:rPr>
              <w:t xml:space="preserve">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w:t>
            </w:r>
            <w:proofErr w:type="gramStart"/>
            <w:r w:rsidRPr="007D385B">
              <w:rPr>
                <w:rFonts w:ascii="Arial" w:eastAsia="Times New Roman" w:hAnsi="Arial" w:cs="Arial"/>
                <w:color w:val="000000"/>
                <w:sz w:val="22"/>
                <w:szCs w:val="22"/>
              </w:rPr>
              <w:t>Fiscalía General</w:t>
            </w:r>
            <w:proofErr w:type="gramEnd"/>
            <w:r w:rsidRPr="007D385B">
              <w:rPr>
                <w:rFonts w:ascii="Arial" w:eastAsia="Times New Roman" w:hAnsi="Arial" w:cs="Arial"/>
                <w:color w:val="000000"/>
                <w:sz w:val="22"/>
                <w:szCs w:val="22"/>
              </w:rPr>
              <w:t xml:space="preserve"> de la Nación y a la Procuraduría General de la Nación para que investiguen la conducta. </w:t>
            </w:r>
          </w:p>
        </w:tc>
        <w:tc>
          <w:tcPr>
            <w:tcW w:w="2268" w:type="dxa"/>
          </w:tcPr>
          <w:p w14:paraId="0AC7D8EE" w14:textId="77777777" w:rsidR="009E25F2" w:rsidRPr="00BF7CA7" w:rsidRDefault="009E25F2" w:rsidP="009E25F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2636DB7E" w14:textId="77777777" w:rsidR="009E25F2" w:rsidRPr="00BF7CA7" w:rsidRDefault="009E25F2" w:rsidP="00020BF6">
            <w:pPr>
              <w:jc w:val="both"/>
              <w:rPr>
                <w:rFonts w:ascii="Arial" w:eastAsia="Arial" w:hAnsi="Arial" w:cs="Arial"/>
                <w:b/>
                <w:bCs/>
                <w:color w:val="000000"/>
                <w:sz w:val="22"/>
                <w:szCs w:val="22"/>
              </w:rPr>
            </w:pPr>
          </w:p>
          <w:p w14:paraId="0BA23A99" w14:textId="77777777" w:rsidR="003009B6" w:rsidRPr="00BF7CA7" w:rsidRDefault="003009B6" w:rsidP="003009B6">
            <w:pPr>
              <w:rPr>
                <w:rFonts w:ascii="Arial" w:eastAsia="Arial" w:hAnsi="Arial" w:cs="Arial"/>
                <w:b/>
                <w:bCs/>
                <w:sz w:val="22"/>
                <w:szCs w:val="22"/>
              </w:rPr>
            </w:pPr>
          </w:p>
          <w:p w14:paraId="6E68947F" w14:textId="77777777" w:rsidR="003009B6" w:rsidRPr="00BF7CA7" w:rsidRDefault="003009B6" w:rsidP="003009B6">
            <w:pPr>
              <w:rPr>
                <w:rFonts w:ascii="Arial" w:eastAsia="Arial" w:hAnsi="Arial" w:cs="Arial"/>
                <w:b/>
                <w:bCs/>
                <w:sz w:val="22"/>
                <w:szCs w:val="22"/>
              </w:rPr>
            </w:pPr>
          </w:p>
          <w:p w14:paraId="083038A6" w14:textId="77777777" w:rsidR="003009B6" w:rsidRPr="00BF7CA7" w:rsidRDefault="003009B6" w:rsidP="003009B6">
            <w:pPr>
              <w:rPr>
                <w:rFonts w:ascii="Arial" w:eastAsia="Arial" w:hAnsi="Arial" w:cs="Arial"/>
                <w:b/>
                <w:bCs/>
                <w:sz w:val="22"/>
                <w:szCs w:val="22"/>
              </w:rPr>
            </w:pPr>
          </w:p>
          <w:p w14:paraId="5C3E7929" w14:textId="77777777" w:rsidR="003009B6" w:rsidRPr="00BF7CA7" w:rsidRDefault="003009B6" w:rsidP="003009B6">
            <w:pPr>
              <w:rPr>
                <w:rFonts w:ascii="Arial" w:eastAsia="Arial" w:hAnsi="Arial" w:cs="Arial"/>
                <w:b/>
                <w:bCs/>
                <w:sz w:val="22"/>
                <w:szCs w:val="22"/>
              </w:rPr>
            </w:pPr>
          </w:p>
          <w:p w14:paraId="195E3FDB" w14:textId="77777777" w:rsidR="003009B6" w:rsidRPr="00BF7CA7" w:rsidRDefault="003009B6" w:rsidP="003009B6">
            <w:pPr>
              <w:rPr>
                <w:rFonts w:ascii="Arial" w:eastAsia="Arial" w:hAnsi="Arial" w:cs="Arial"/>
                <w:b/>
                <w:bCs/>
                <w:sz w:val="22"/>
                <w:szCs w:val="22"/>
              </w:rPr>
            </w:pPr>
          </w:p>
          <w:p w14:paraId="3DC0C877" w14:textId="77777777" w:rsidR="003009B6" w:rsidRPr="00BF7CA7" w:rsidRDefault="003009B6" w:rsidP="003009B6">
            <w:pPr>
              <w:rPr>
                <w:rFonts w:ascii="Arial" w:eastAsia="Arial" w:hAnsi="Arial" w:cs="Arial"/>
                <w:b/>
                <w:bCs/>
                <w:sz w:val="22"/>
                <w:szCs w:val="22"/>
              </w:rPr>
            </w:pPr>
          </w:p>
          <w:p w14:paraId="0CDAAC34" w14:textId="77777777" w:rsidR="003009B6" w:rsidRPr="00BF7CA7" w:rsidRDefault="003009B6" w:rsidP="003009B6">
            <w:pPr>
              <w:rPr>
                <w:rFonts w:ascii="Arial" w:eastAsia="Arial" w:hAnsi="Arial" w:cs="Arial"/>
                <w:b/>
                <w:bCs/>
                <w:color w:val="000000"/>
                <w:sz w:val="22"/>
                <w:szCs w:val="22"/>
              </w:rPr>
            </w:pPr>
          </w:p>
          <w:p w14:paraId="2E8FA0A7" w14:textId="27D76216" w:rsidR="003009B6" w:rsidRPr="00BF7CA7" w:rsidRDefault="003009B6" w:rsidP="003009B6">
            <w:pPr>
              <w:jc w:val="center"/>
              <w:rPr>
                <w:rFonts w:ascii="Arial" w:eastAsia="Arial" w:hAnsi="Arial" w:cs="Arial"/>
                <w:b/>
                <w:bCs/>
                <w:sz w:val="22"/>
                <w:szCs w:val="22"/>
              </w:rPr>
            </w:pPr>
          </w:p>
        </w:tc>
      </w:tr>
      <w:tr w:rsidR="009E25F2" w:rsidRPr="007D385B" w14:paraId="19C26C20" w14:textId="77777777" w:rsidTr="000B3B0B">
        <w:tc>
          <w:tcPr>
            <w:tcW w:w="3970" w:type="dxa"/>
          </w:tcPr>
          <w:p w14:paraId="1EB4B6FC" w14:textId="77777777" w:rsidR="009E25F2" w:rsidRPr="007D385B" w:rsidRDefault="009E25F2" w:rsidP="009E25F2">
            <w:pPr>
              <w:jc w:val="center"/>
              <w:rPr>
                <w:rFonts w:ascii="Arial" w:eastAsia="Times New Roman" w:hAnsi="Arial" w:cs="Arial"/>
                <w:sz w:val="22"/>
                <w:szCs w:val="22"/>
              </w:rPr>
            </w:pPr>
            <w:r w:rsidRPr="007D385B">
              <w:rPr>
                <w:rFonts w:ascii="Arial" w:eastAsia="Times New Roman" w:hAnsi="Arial" w:cs="Arial"/>
                <w:b/>
                <w:bCs/>
                <w:color w:val="000000"/>
                <w:sz w:val="22"/>
                <w:szCs w:val="22"/>
              </w:rPr>
              <w:lastRenderedPageBreak/>
              <w:t>TÍTULO V</w:t>
            </w:r>
            <w:r w:rsidRPr="007D385B">
              <w:rPr>
                <w:rFonts w:ascii="Arial" w:eastAsia="Times New Roman" w:hAnsi="Arial" w:cs="Arial"/>
                <w:color w:val="000000"/>
                <w:sz w:val="22"/>
                <w:szCs w:val="22"/>
              </w:rPr>
              <w:t>II</w:t>
            </w:r>
          </w:p>
          <w:p w14:paraId="23058327" w14:textId="4BFA2595" w:rsidR="009E25F2" w:rsidRPr="007D385B" w:rsidRDefault="009E25F2" w:rsidP="009E25F2">
            <w:pPr>
              <w:jc w:val="center"/>
              <w:rPr>
                <w:rFonts w:ascii="Arial" w:eastAsia="Times New Roman" w:hAnsi="Arial" w:cs="Arial"/>
                <w:sz w:val="22"/>
                <w:szCs w:val="22"/>
              </w:rPr>
            </w:pPr>
            <w:r w:rsidRPr="007D385B">
              <w:rPr>
                <w:rFonts w:ascii="Arial" w:eastAsia="Times New Roman" w:hAnsi="Arial" w:cs="Arial"/>
                <w:b/>
                <w:bCs/>
                <w:color w:val="000000"/>
                <w:sz w:val="22"/>
                <w:szCs w:val="22"/>
              </w:rPr>
              <w:t>NORMATIVA APLICABLE Y DEROGATORIAS</w:t>
            </w:r>
          </w:p>
        </w:tc>
        <w:tc>
          <w:tcPr>
            <w:tcW w:w="3969" w:type="dxa"/>
          </w:tcPr>
          <w:p w14:paraId="369D33EB" w14:textId="77777777" w:rsidR="003009B6" w:rsidRPr="007D385B" w:rsidRDefault="003009B6" w:rsidP="003009B6">
            <w:pPr>
              <w:jc w:val="center"/>
              <w:rPr>
                <w:rFonts w:ascii="Arial" w:eastAsia="Times New Roman" w:hAnsi="Arial" w:cs="Arial"/>
                <w:sz w:val="22"/>
                <w:szCs w:val="22"/>
              </w:rPr>
            </w:pPr>
            <w:r w:rsidRPr="007D385B">
              <w:rPr>
                <w:rFonts w:ascii="Arial" w:eastAsia="Times New Roman" w:hAnsi="Arial" w:cs="Arial"/>
                <w:b/>
                <w:bCs/>
                <w:color w:val="000000"/>
                <w:sz w:val="22"/>
                <w:szCs w:val="22"/>
              </w:rPr>
              <w:t>TÍTULO V</w:t>
            </w:r>
            <w:r w:rsidRPr="007D385B">
              <w:rPr>
                <w:rFonts w:ascii="Arial" w:eastAsia="Times New Roman" w:hAnsi="Arial" w:cs="Arial"/>
                <w:color w:val="000000"/>
                <w:sz w:val="22"/>
                <w:szCs w:val="22"/>
              </w:rPr>
              <w:t>II</w:t>
            </w:r>
          </w:p>
          <w:p w14:paraId="258536BA" w14:textId="47DD7FB5" w:rsidR="009E25F2" w:rsidRPr="007D385B" w:rsidRDefault="003009B6" w:rsidP="003009B6">
            <w:pPr>
              <w:jc w:val="both"/>
              <w:rPr>
                <w:rFonts w:ascii="Arial" w:hAnsi="Arial" w:cs="Arial"/>
                <w:b/>
                <w:bCs/>
                <w:sz w:val="22"/>
                <w:szCs w:val="22"/>
                <w:u w:val="single"/>
              </w:rPr>
            </w:pPr>
            <w:r w:rsidRPr="007D385B">
              <w:rPr>
                <w:rFonts w:ascii="Arial" w:eastAsia="Times New Roman" w:hAnsi="Arial" w:cs="Arial"/>
                <w:b/>
                <w:bCs/>
                <w:color w:val="000000"/>
                <w:sz w:val="22"/>
                <w:szCs w:val="22"/>
              </w:rPr>
              <w:t>NORMATIVA APLICABLE Y DEROGATORIAS</w:t>
            </w:r>
          </w:p>
        </w:tc>
        <w:tc>
          <w:tcPr>
            <w:tcW w:w="2268" w:type="dxa"/>
          </w:tcPr>
          <w:p w14:paraId="029142F5" w14:textId="2272F25A" w:rsidR="009E25F2" w:rsidRPr="00BF7CA7" w:rsidRDefault="003009B6" w:rsidP="00020BF6">
            <w:pPr>
              <w:jc w:val="both"/>
              <w:rPr>
                <w:rFonts w:ascii="Arial" w:eastAsia="Arial" w:hAnsi="Arial" w:cs="Arial"/>
                <w:b/>
                <w:bCs/>
                <w:color w:val="000000"/>
                <w:sz w:val="22"/>
                <w:szCs w:val="22"/>
              </w:rPr>
            </w:pPr>
            <w:r w:rsidRPr="00BF7CA7">
              <w:rPr>
                <w:rFonts w:ascii="Arial" w:eastAsia="Arial" w:hAnsi="Arial" w:cs="Arial"/>
                <w:b/>
                <w:bCs/>
                <w:color w:val="000000"/>
                <w:sz w:val="22"/>
                <w:szCs w:val="22"/>
              </w:rPr>
              <w:t>Sin modificaciones.</w:t>
            </w:r>
          </w:p>
        </w:tc>
      </w:tr>
      <w:tr w:rsidR="009E25F2" w:rsidRPr="007D385B" w14:paraId="02A94D14" w14:textId="77777777" w:rsidTr="000B3B0B">
        <w:tc>
          <w:tcPr>
            <w:tcW w:w="3970" w:type="dxa"/>
          </w:tcPr>
          <w:p w14:paraId="0B9B449F" w14:textId="4D3D1A7E" w:rsidR="009E25F2" w:rsidRPr="007D385B" w:rsidRDefault="009E25F2" w:rsidP="009E25F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43.</w:t>
            </w:r>
            <w:r w:rsidRPr="007D385B">
              <w:rPr>
                <w:rFonts w:ascii="Arial" w:eastAsia="Times New Roman" w:hAnsi="Arial" w:cs="Arial"/>
                <w:b/>
                <w:bCs/>
                <w:color w:val="000000"/>
                <w:sz w:val="22"/>
                <w:szCs w:val="22"/>
              </w:rPr>
              <w:t xml:space="preserve"> REMISIÓN NORMATIVA. </w:t>
            </w:r>
            <w:r w:rsidRPr="007D385B">
              <w:rPr>
                <w:rFonts w:ascii="Arial" w:eastAsia="Times New Roman" w:hAnsi="Arial" w:cs="Arial"/>
                <w:color w:val="000000"/>
                <w:sz w:val="22"/>
                <w:szCs w:val="22"/>
              </w:rPr>
              <w:t>En lo no contemplado en esta ley, se remitirá de forma subsidiaria a Ley 1757 de 2015 en lo que estuviese vigente.</w:t>
            </w:r>
          </w:p>
        </w:tc>
        <w:tc>
          <w:tcPr>
            <w:tcW w:w="3969" w:type="dxa"/>
          </w:tcPr>
          <w:p w14:paraId="5EA44CD8" w14:textId="515E1097" w:rsidR="009E25F2" w:rsidRPr="007D385B" w:rsidRDefault="009E25F2"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color w:val="000000"/>
                <w:sz w:val="22"/>
                <w:szCs w:val="22"/>
                <w:u w:val="single"/>
              </w:rPr>
              <w:t>4</w:t>
            </w:r>
            <w:r w:rsidR="003009B6" w:rsidRPr="007D385B">
              <w:rPr>
                <w:rFonts w:ascii="Arial" w:eastAsia="Times New Roman" w:hAnsi="Arial" w:cs="Arial"/>
                <w:b/>
                <w:bCs/>
                <w:color w:val="000000"/>
                <w:sz w:val="22"/>
                <w:szCs w:val="22"/>
                <w:u w:val="single"/>
              </w:rPr>
              <w:t>2</w:t>
            </w:r>
            <w:r w:rsidRPr="007D385B">
              <w:rPr>
                <w:rFonts w:ascii="Arial" w:eastAsia="Times New Roman" w:hAnsi="Arial" w:cs="Arial"/>
                <w:b/>
                <w:bCs/>
                <w:color w:val="000000"/>
                <w:sz w:val="22"/>
                <w:szCs w:val="22"/>
              </w:rPr>
              <w:t xml:space="preserve">. REMISIÓN NORMATIVA. </w:t>
            </w:r>
            <w:r w:rsidRPr="007D385B">
              <w:rPr>
                <w:rFonts w:ascii="Arial" w:eastAsia="Times New Roman" w:hAnsi="Arial" w:cs="Arial"/>
                <w:color w:val="000000"/>
                <w:sz w:val="22"/>
                <w:szCs w:val="22"/>
              </w:rPr>
              <w:t>En lo no contemplado en esta ley, se remitirá de forma subsidiaria a Ley 1757 de 2015 en lo que estuviese vigente.</w:t>
            </w:r>
          </w:p>
        </w:tc>
        <w:tc>
          <w:tcPr>
            <w:tcW w:w="2268" w:type="dxa"/>
          </w:tcPr>
          <w:p w14:paraId="2FD9E12D" w14:textId="77777777" w:rsidR="009E25F2" w:rsidRPr="00BF7CA7" w:rsidRDefault="009E25F2" w:rsidP="009E25F2">
            <w:pPr>
              <w:jc w:val="both"/>
              <w:rPr>
                <w:rFonts w:ascii="Arial" w:eastAsia="Times New Roman" w:hAnsi="Arial" w:cs="Arial"/>
                <w:b/>
                <w:bCs/>
                <w:sz w:val="22"/>
                <w:szCs w:val="22"/>
              </w:rPr>
            </w:pPr>
            <w:r w:rsidRPr="00BF7CA7">
              <w:rPr>
                <w:rFonts w:ascii="Arial" w:eastAsia="Times New Roman" w:hAnsi="Arial" w:cs="Arial"/>
                <w:b/>
                <w:bCs/>
                <w:color w:val="000000"/>
                <w:sz w:val="22"/>
                <w:szCs w:val="22"/>
              </w:rPr>
              <w:t>Se modifica la numeración.</w:t>
            </w:r>
          </w:p>
          <w:p w14:paraId="6024E670" w14:textId="77777777" w:rsidR="009E25F2" w:rsidRPr="00BF7CA7" w:rsidRDefault="009E25F2" w:rsidP="00020BF6">
            <w:pPr>
              <w:jc w:val="both"/>
              <w:rPr>
                <w:rFonts w:ascii="Arial" w:eastAsia="Arial" w:hAnsi="Arial" w:cs="Arial"/>
                <w:b/>
                <w:bCs/>
                <w:color w:val="000000"/>
                <w:sz w:val="22"/>
                <w:szCs w:val="22"/>
              </w:rPr>
            </w:pPr>
          </w:p>
        </w:tc>
      </w:tr>
      <w:tr w:rsidR="009E25F2" w:rsidRPr="007D385B" w14:paraId="636DB5F0" w14:textId="77777777" w:rsidTr="000B3B0B">
        <w:tc>
          <w:tcPr>
            <w:tcW w:w="3970" w:type="dxa"/>
          </w:tcPr>
          <w:p w14:paraId="02E9B4DF" w14:textId="77777777" w:rsidR="009E25F2" w:rsidRPr="007D385B" w:rsidRDefault="009E25F2" w:rsidP="009E25F2">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w:t>
            </w:r>
            <w:r w:rsidRPr="007D385B">
              <w:rPr>
                <w:rFonts w:ascii="Arial" w:eastAsia="Times New Roman" w:hAnsi="Arial" w:cs="Arial"/>
                <w:b/>
                <w:bCs/>
                <w:strike/>
                <w:color w:val="000000"/>
                <w:sz w:val="22"/>
                <w:szCs w:val="22"/>
              </w:rPr>
              <w:t>44.</w:t>
            </w:r>
            <w:r w:rsidRPr="007D385B">
              <w:rPr>
                <w:rFonts w:ascii="Arial" w:eastAsia="Times New Roman" w:hAnsi="Arial" w:cs="Arial"/>
                <w:b/>
                <w:bCs/>
                <w:color w:val="000000"/>
                <w:sz w:val="22"/>
                <w:szCs w:val="22"/>
              </w:rPr>
              <w:t xml:space="preserve"> DEROGATORIAS: </w:t>
            </w:r>
            <w:r w:rsidRPr="007D385B">
              <w:rPr>
                <w:rFonts w:ascii="Arial" w:eastAsia="Times New Roman" w:hAnsi="Arial" w:cs="Arial"/>
                <w:color w:val="000000"/>
                <w:sz w:val="22"/>
                <w:szCs w:val="22"/>
              </w:rPr>
              <w:t>Deróguense los artículos 43, 44 y 45 de la Ley 1757 de 2015. Deróguese en todo lo que le fueran contrario a la presente Ley y exclusivamente en lo relativo a revocatoria del mandato los Títulos II y III de la Ley 1757 de 2015.  En lo demás, continúa vigente la Ley 1757 de 2015. Deróguense todas aquellas normas que fueren contrarias a las presentes disposiciones.</w:t>
            </w:r>
          </w:p>
          <w:p w14:paraId="2A8BB05E" w14:textId="77777777" w:rsidR="009E25F2" w:rsidRPr="007D385B" w:rsidRDefault="009E25F2" w:rsidP="00020BF6">
            <w:pPr>
              <w:rPr>
                <w:rFonts w:ascii="Arial" w:eastAsia="Times New Roman" w:hAnsi="Arial" w:cs="Arial"/>
                <w:sz w:val="22"/>
                <w:szCs w:val="22"/>
              </w:rPr>
            </w:pPr>
          </w:p>
        </w:tc>
        <w:tc>
          <w:tcPr>
            <w:tcW w:w="3969" w:type="dxa"/>
          </w:tcPr>
          <w:p w14:paraId="4BF9C2EA" w14:textId="22B4E5EA" w:rsidR="009E25F2" w:rsidRPr="007D385B" w:rsidRDefault="009E25F2" w:rsidP="00020BF6">
            <w:pPr>
              <w:jc w:val="both"/>
              <w:rPr>
                <w:rFonts w:ascii="Arial" w:hAnsi="Arial" w:cs="Arial"/>
                <w:b/>
                <w:bCs/>
                <w:sz w:val="22"/>
                <w:szCs w:val="22"/>
                <w:u w:val="single"/>
              </w:rPr>
            </w:pPr>
            <w:r w:rsidRPr="007D385B">
              <w:rPr>
                <w:rFonts w:ascii="Arial" w:hAnsi="Arial" w:cs="Arial"/>
                <w:b/>
                <w:bCs/>
                <w:sz w:val="22"/>
                <w:szCs w:val="22"/>
                <w:lang w:val="es-MX"/>
              </w:rPr>
              <w:t xml:space="preserve">ARTÍCULO </w:t>
            </w:r>
            <w:r w:rsidRPr="007D385B">
              <w:rPr>
                <w:rFonts w:ascii="Arial" w:hAnsi="Arial" w:cs="Arial"/>
                <w:b/>
                <w:bCs/>
                <w:sz w:val="22"/>
                <w:szCs w:val="22"/>
                <w:u w:val="single"/>
                <w:lang w:val="es-MX"/>
              </w:rPr>
              <w:t>4</w:t>
            </w:r>
            <w:r w:rsidR="00773893" w:rsidRPr="007D385B">
              <w:rPr>
                <w:rFonts w:ascii="Arial" w:hAnsi="Arial" w:cs="Arial"/>
                <w:b/>
                <w:bCs/>
                <w:sz w:val="22"/>
                <w:szCs w:val="22"/>
                <w:u w:val="single"/>
                <w:lang w:val="es-MX"/>
              </w:rPr>
              <w:t>3</w:t>
            </w:r>
            <w:r w:rsidRPr="007D385B">
              <w:rPr>
                <w:rFonts w:ascii="Arial" w:hAnsi="Arial" w:cs="Arial"/>
                <w:b/>
                <w:bCs/>
                <w:sz w:val="22"/>
                <w:szCs w:val="22"/>
                <w:u w:val="single"/>
                <w:lang w:val="es-MX"/>
              </w:rPr>
              <w:t>.</w:t>
            </w:r>
            <w:r w:rsidRPr="007D385B">
              <w:rPr>
                <w:rFonts w:ascii="Arial" w:hAnsi="Arial" w:cs="Arial"/>
                <w:b/>
                <w:bCs/>
                <w:sz w:val="22"/>
                <w:szCs w:val="22"/>
                <w:lang w:val="es-MX"/>
              </w:rPr>
              <w:t xml:space="preserve"> </w:t>
            </w:r>
            <w:bookmarkStart w:id="5" w:name="_Hlk150941643"/>
            <w:r w:rsidRPr="007D385B">
              <w:rPr>
                <w:rFonts w:ascii="Arial" w:hAnsi="Arial" w:cs="Arial"/>
                <w:b/>
                <w:bCs/>
                <w:sz w:val="22"/>
                <w:szCs w:val="22"/>
                <w:lang w:val="es-MX"/>
              </w:rPr>
              <w:t>DEROGATORIA</w:t>
            </w:r>
            <w:r w:rsidR="007F3CFB" w:rsidRPr="007D385B">
              <w:rPr>
                <w:rFonts w:ascii="Arial" w:hAnsi="Arial" w:cs="Arial"/>
                <w:b/>
                <w:bCs/>
                <w:sz w:val="22"/>
                <w:szCs w:val="22"/>
                <w:lang w:val="es-MX"/>
              </w:rPr>
              <w:t>S.</w:t>
            </w:r>
            <w:r w:rsidRPr="007D385B">
              <w:rPr>
                <w:rFonts w:ascii="Arial" w:hAnsi="Arial" w:cs="Arial"/>
                <w:sz w:val="22"/>
                <w:szCs w:val="22"/>
                <w:lang w:val="es-MX"/>
              </w:rPr>
              <w:t xml:space="preserve"> Deróguense los artículos 43, 44 y 45 </w:t>
            </w:r>
            <w:r w:rsidRPr="007D385B">
              <w:rPr>
                <w:rFonts w:ascii="Arial" w:hAnsi="Arial" w:cs="Arial"/>
                <w:b/>
                <w:bCs/>
                <w:sz w:val="22"/>
                <w:szCs w:val="22"/>
                <w:u w:val="single"/>
                <w:lang w:val="es-MX"/>
              </w:rPr>
              <w:t>y todo lo concerniente a la revocatoria del mandato</w:t>
            </w:r>
            <w:r w:rsidRPr="007D385B">
              <w:rPr>
                <w:rFonts w:ascii="Arial" w:hAnsi="Arial" w:cs="Arial"/>
                <w:sz w:val="22"/>
                <w:szCs w:val="22"/>
                <w:lang w:val="es-MX"/>
              </w:rPr>
              <w:t xml:space="preserve"> de la Ley 1757 de 2015. </w:t>
            </w:r>
            <w:r w:rsidRPr="007D385B">
              <w:rPr>
                <w:rFonts w:ascii="Arial" w:hAnsi="Arial" w:cs="Arial"/>
                <w:strike/>
                <w:sz w:val="22"/>
                <w:szCs w:val="22"/>
                <w:lang w:val="es-MX"/>
              </w:rPr>
              <w:t>Deróguese en todo lo que le fueran contrario a la presente Ley y exclusivamente en lo relativo a revocatoria del mandato los Títulos II y III de la Ley 1757 de 2015. En lo demás, continúa vigente la Ley 1757 de 2015. Deróguense</w:t>
            </w:r>
            <w:r w:rsidRPr="007D385B">
              <w:rPr>
                <w:rFonts w:ascii="Arial" w:hAnsi="Arial" w:cs="Arial"/>
                <w:sz w:val="22"/>
                <w:szCs w:val="22"/>
                <w:lang w:val="es-MX"/>
              </w:rPr>
              <w:t xml:space="preserve"> y todas aquellas normas que fueren contrarias a las presentes disposiciones.</w:t>
            </w:r>
            <w:bookmarkEnd w:id="5"/>
          </w:p>
        </w:tc>
        <w:tc>
          <w:tcPr>
            <w:tcW w:w="2268" w:type="dxa"/>
          </w:tcPr>
          <w:p w14:paraId="1D0D2382" w14:textId="40A4E130" w:rsidR="00773893" w:rsidRPr="00BF7CA7" w:rsidRDefault="00773893" w:rsidP="00773893">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t>Se modifica la numeración y se acoge la proposición de</w:t>
            </w:r>
            <w:r w:rsidR="007F3CFB" w:rsidRPr="00BF7CA7">
              <w:rPr>
                <w:rFonts w:ascii="Arial" w:eastAsia="Times New Roman" w:hAnsi="Arial" w:cs="Arial"/>
                <w:b/>
                <w:bCs/>
                <w:color w:val="000000"/>
                <w:sz w:val="22"/>
                <w:szCs w:val="22"/>
              </w:rPr>
              <w:t xml:space="preserve"> la</w:t>
            </w:r>
            <w:r w:rsidRPr="00BF7CA7">
              <w:rPr>
                <w:rFonts w:ascii="Arial" w:eastAsia="Times New Roman" w:hAnsi="Arial" w:cs="Arial"/>
                <w:b/>
                <w:bCs/>
                <w:color w:val="000000"/>
                <w:sz w:val="22"/>
                <w:szCs w:val="22"/>
              </w:rPr>
              <w:t xml:space="preserve"> Honorable Representante </w:t>
            </w:r>
            <w:r w:rsidR="007F3CFB" w:rsidRPr="00BF7CA7">
              <w:rPr>
                <w:rFonts w:ascii="Arial" w:eastAsia="Times New Roman" w:hAnsi="Arial" w:cs="Arial"/>
                <w:b/>
                <w:bCs/>
                <w:color w:val="000000"/>
                <w:sz w:val="22"/>
                <w:szCs w:val="22"/>
              </w:rPr>
              <w:t>Piedad Rubiano</w:t>
            </w:r>
            <w:r w:rsidRPr="00BF7CA7">
              <w:rPr>
                <w:rFonts w:ascii="Arial" w:eastAsia="Times New Roman" w:hAnsi="Arial" w:cs="Arial"/>
                <w:b/>
                <w:bCs/>
                <w:color w:val="000000"/>
                <w:sz w:val="22"/>
                <w:szCs w:val="22"/>
              </w:rPr>
              <w:t xml:space="preserve">. </w:t>
            </w:r>
          </w:p>
          <w:p w14:paraId="47B770C3" w14:textId="77777777" w:rsidR="009E25F2" w:rsidRPr="00BF7CA7" w:rsidRDefault="009E25F2" w:rsidP="00020BF6">
            <w:pPr>
              <w:jc w:val="both"/>
              <w:rPr>
                <w:rFonts w:ascii="Arial" w:eastAsia="Arial" w:hAnsi="Arial" w:cs="Arial"/>
                <w:b/>
                <w:bCs/>
                <w:color w:val="000000"/>
                <w:sz w:val="22"/>
                <w:szCs w:val="22"/>
              </w:rPr>
            </w:pPr>
          </w:p>
        </w:tc>
      </w:tr>
      <w:tr w:rsidR="00C91315" w:rsidRPr="007D385B" w14:paraId="323CE49B" w14:textId="77777777" w:rsidTr="000B3B0B">
        <w:tc>
          <w:tcPr>
            <w:tcW w:w="3970" w:type="dxa"/>
          </w:tcPr>
          <w:p w14:paraId="0D954C8E" w14:textId="77777777" w:rsidR="00C91315" w:rsidRPr="007D385B" w:rsidRDefault="00C91315" w:rsidP="00020BF6">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45. VIGENCIA </w:t>
            </w:r>
            <w:r w:rsidRPr="007D385B">
              <w:rPr>
                <w:rFonts w:ascii="Arial" w:eastAsia="Times New Roman" w:hAnsi="Arial" w:cs="Arial"/>
                <w:color w:val="000000"/>
                <w:sz w:val="22"/>
                <w:szCs w:val="22"/>
              </w:rPr>
              <w:t>La presente ley rige a partir del momento de su promulgación.</w:t>
            </w:r>
          </w:p>
          <w:p w14:paraId="1036DA21" w14:textId="52B74D28" w:rsidR="00C91315" w:rsidRPr="007D385B" w:rsidRDefault="00C91315" w:rsidP="00F73C71">
            <w:pPr>
              <w:jc w:val="both"/>
              <w:rPr>
                <w:rFonts w:ascii="Arial" w:eastAsia="Times New Roman" w:hAnsi="Arial" w:cs="Arial"/>
                <w:sz w:val="22"/>
                <w:szCs w:val="22"/>
              </w:rPr>
            </w:pPr>
          </w:p>
        </w:tc>
        <w:tc>
          <w:tcPr>
            <w:tcW w:w="3969" w:type="dxa"/>
          </w:tcPr>
          <w:p w14:paraId="235AD5E5" w14:textId="55E01E37" w:rsidR="00C91315" w:rsidRPr="007D385B" w:rsidRDefault="009E25F2" w:rsidP="009E25F2">
            <w:pPr>
              <w:jc w:val="both"/>
              <w:rPr>
                <w:rFonts w:ascii="Arial" w:hAnsi="Arial" w:cs="Arial"/>
                <w:b/>
                <w:bCs/>
                <w:sz w:val="22"/>
                <w:szCs w:val="22"/>
                <w:u w:val="single"/>
              </w:rPr>
            </w:pPr>
            <w:r w:rsidRPr="007D385B">
              <w:rPr>
                <w:rFonts w:ascii="Arial" w:hAnsi="Arial" w:cs="Arial"/>
                <w:b/>
                <w:bCs/>
                <w:sz w:val="22"/>
                <w:szCs w:val="22"/>
              </w:rPr>
              <w:t xml:space="preserve">ARTÍCULO 44. </w:t>
            </w:r>
            <w:r w:rsidR="007F3CFB" w:rsidRPr="007D385B">
              <w:rPr>
                <w:rFonts w:ascii="Arial" w:hAnsi="Arial" w:cs="Arial"/>
                <w:b/>
                <w:bCs/>
                <w:sz w:val="22"/>
                <w:szCs w:val="22"/>
              </w:rPr>
              <w:t>VIGENCIA.</w:t>
            </w:r>
            <w:r w:rsidRPr="007D385B">
              <w:rPr>
                <w:rFonts w:ascii="Arial" w:hAnsi="Arial" w:cs="Arial"/>
                <w:b/>
                <w:bCs/>
                <w:sz w:val="22"/>
                <w:szCs w:val="22"/>
                <w:u w:val="single"/>
              </w:rPr>
              <w:t xml:space="preserve"> </w:t>
            </w:r>
            <w:bookmarkStart w:id="6" w:name="_Hlk150941751"/>
            <w:r w:rsidRPr="007D385B">
              <w:rPr>
                <w:rFonts w:ascii="Arial" w:hAnsi="Arial" w:cs="Arial"/>
                <w:b/>
                <w:bCs/>
                <w:sz w:val="22"/>
                <w:szCs w:val="22"/>
                <w:u w:val="single"/>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bookmarkEnd w:id="6"/>
          </w:p>
        </w:tc>
        <w:tc>
          <w:tcPr>
            <w:tcW w:w="2268" w:type="dxa"/>
          </w:tcPr>
          <w:p w14:paraId="5F54FFF7" w14:textId="675A7132" w:rsidR="007F3CFB" w:rsidRPr="00BF7CA7" w:rsidRDefault="007F3CFB" w:rsidP="007F3CFB">
            <w:pPr>
              <w:jc w:val="both"/>
              <w:rPr>
                <w:rFonts w:ascii="Arial" w:eastAsia="Times New Roman" w:hAnsi="Arial" w:cs="Arial"/>
                <w:b/>
                <w:bCs/>
                <w:color w:val="000000"/>
                <w:sz w:val="22"/>
                <w:szCs w:val="22"/>
              </w:rPr>
            </w:pPr>
            <w:r w:rsidRPr="00BF7CA7">
              <w:rPr>
                <w:rFonts w:ascii="Arial" w:eastAsia="Times New Roman" w:hAnsi="Arial" w:cs="Arial"/>
                <w:b/>
                <w:bCs/>
                <w:color w:val="000000"/>
                <w:sz w:val="22"/>
                <w:szCs w:val="22"/>
              </w:rPr>
              <w:t xml:space="preserve">Se modifica la numeración y se acoge la proposición del Honorable Representante Alirio Uribe Muñoz. </w:t>
            </w:r>
          </w:p>
          <w:p w14:paraId="6ECC649E" w14:textId="77777777" w:rsidR="00C91315" w:rsidRPr="00BF7CA7" w:rsidRDefault="00C91315" w:rsidP="00020BF6">
            <w:pPr>
              <w:jc w:val="both"/>
              <w:rPr>
                <w:rFonts w:ascii="Arial" w:eastAsia="Arial" w:hAnsi="Arial" w:cs="Arial"/>
                <w:b/>
                <w:bCs/>
                <w:color w:val="000000"/>
                <w:sz w:val="22"/>
                <w:szCs w:val="22"/>
              </w:rPr>
            </w:pPr>
          </w:p>
        </w:tc>
      </w:tr>
    </w:tbl>
    <w:p w14:paraId="7E35905D" w14:textId="77777777" w:rsidR="00A5650E" w:rsidRPr="007D385B" w:rsidRDefault="00A5650E" w:rsidP="00A5650E">
      <w:pPr>
        <w:pBdr>
          <w:top w:val="nil"/>
          <w:left w:val="nil"/>
          <w:bottom w:val="nil"/>
          <w:right w:val="nil"/>
          <w:between w:val="nil"/>
        </w:pBdr>
        <w:ind w:left="1080"/>
        <w:rPr>
          <w:rFonts w:ascii="Arial" w:eastAsia="Arial" w:hAnsi="Arial" w:cs="Arial"/>
          <w:color w:val="000000"/>
          <w:sz w:val="22"/>
          <w:szCs w:val="22"/>
        </w:rPr>
      </w:pPr>
    </w:p>
    <w:p w14:paraId="6B5B32B5" w14:textId="6ACCB912" w:rsidR="00A73BCD" w:rsidRPr="007D385B" w:rsidRDefault="00292A27" w:rsidP="004C7EE6">
      <w:pPr>
        <w:numPr>
          <w:ilvl w:val="0"/>
          <w:numId w:val="2"/>
        </w:numPr>
        <w:pBdr>
          <w:top w:val="nil"/>
          <w:left w:val="nil"/>
          <w:bottom w:val="nil"/>
          <w:right w:val="nil"/>
          <w:between w:val="nil"/>
        </w:pBdr>
        <w:rPr>
          <w:rFonts w:ascii="Arial" w:eastAsia="Arial" w:hAnsi="Arial" w:cs="Arial"/>
          <w:color w:val="000000"/>
          <w:sz w:val="22"/>
          <w:szCs w:val="22"/>
        </w:rPr>
      </w:pPr>
      <w:r w:rsidRPr="007D385B">
        <w:rPr>
          <w:rFonts w:ascii="Arial" w:eastAsia="Arial" w:hAnsi="Arial" w:cs="Arial"/>
          <w:b/>
          <w:color w:val="000000"/>
          <w:sz w:val="22"/>
          <w:szCs w:val="22"/>
        </w:rPr>
        <w:t>COMPETENCIA DEL CONGRESO.</w:t>
      </w:r>
    </w:p>
    <w:p w14:paraId="4C12EDA6" w14:textId="77777777" w:rsidR="0080084E" w:rsidRPr="007D385B" w:rsidRDefault="0080084E" w:rsidP="004B4C48">
      <w:pPr>
        <w:rPr>
          <w:rFonts w:ascii="Arial" w:eastAsia="Arial" w:hAnsi="Arial" w:cs="Arial"/>
          <w:color w:val="000000"/>
          <w:sz w:val="22"/>
          <w:szCs w:val="22"/>
        </w:rPr>
      </w:pPr>
    </w:p>
    <w:p w14:paraId="59BDAF81"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color w:val="000000"/>
          <w:sz w:val="22"/>
          <w:szCs w:val="22"/>
        </w:rPr>
        <w:t>CONSTITUCIONAL:</w:t>
      </w:r>
    </w:p>
    <w:p w14:paraId="5D02DE66" w14:textId="77777777" w:rsidR="00A73BCD" w:rsidRPr="007D385B" w:rsidRDefault="00A73BCD" w:rsidP="004B4C48">
      <w:pPr>
        <w:rPr>
          <w:rFonts w:ascii="Arial" w:eastAsia="Arial" w:hAnsi="Arial" w:cs="Arial"/>
          <w:color w:val="000000"/>
          <w:sz w:val="22"/>
          <w:szCs w:val="22"/>
        </w:rPr>
      </w:pPr>
    </w:p>
    <w:p w14:paraId="521AD688"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color w:val="000000"/>
          <w:sz w:val="22"/>
          <w:szCs w:val="22"/>
        </w:rPr>
        <w:t>ARTICULO 114</w:t>
      </w:r>
      <w:r w:rsidRPr="007D385B">
        <w:rPr>
          <w:rFonts w:ascii="Arial" w:eastAsia="Arial" w:hAnsi="Arial" w:cs="Arial"/>
          <w:color w:val="000000"/>
          <w:sz w:val="22"/>
          <w:szCs w:val="22"/>
        </w:rPr>
        <w:t>. Corresponde al Congreso de la República reformar la Constitución, hacer las leyes y ejercer control político sobre el gobierno y la administración.</w:t>
      </w:r>
    </w:p>
    <w:p w14:paraId="6AA4F353" w14:textId="77777777" w:rsidR="00A73BCD" w:rsidRPr="007D385B" w:rsidRDefault="00A73BCD" w:rsidP="004B4C48">
      <w:pPr>
        <w:rPr>
          <w:rFonts w:ascii="Arial" w:eastAsia="Arial" w:hAnsi="Arial" w:cs="Arial"/>
          <w:color w:val="000000"/>
          <w:sz w:val="22"/>
          <w:szCs w:val="22"/>
        </w:rPr>
      </w:pPr>
    </w:p>
    <w:p w14:paraId="5517A1C6"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color w:val="000000"/>
          <w:sz w:val="22"/>
          <w:szCs w:val="22"/>
        </w:rPr>
        <w:t>El Congreso de la República, estará integrado por el Senado y la Cámara de Representantes</w:t>
      </w:r>
    </w:p>
    <w:p w14:paraId="06A614FB" w14:textId="77777777" w:rsidR="00A73BCD" w:rsidRPr="007D385B" w:rsidRDefault="00A73BCD" w:rsidP="004B4C48">
      <w:pPr>
        <w:rPr>
          <w:rFonts w:ascii="Arial" w:eastAsia="Arial" w:hAnsi="Arial" w:cs="Arial"/>
          <w:color w:val="000000"/>
          <w:sz w:val="22"/>
          <w:szCs w:val="22"/>
        </w:rPr>
      </w:pPr>
    </w:p>
    <w:p w14:paraId="2C7F91D0"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color w:val="000000"/>
          <w:sz w:val="22"/>
          <w:szCs w:val="22"/>
        </w:rPr>
        <w:t>ARTICULO  150</w:t>
      </w:r>
      <w:r w:rsidRPr="007D385B">
        <w:rPr>
          <w:rFonts w:ascii="Arial" w:eastAsia="Arial" w:hAnsi="Arial" w:cs="Arial"/>
          <w:color w:val="000000"/>
          <w:sz w:val="22"/>
          <w:szCs w:val="22"/>
        </w:rPr>
        <w:t>. Corresponde al Congreso hacer las leyes. Por medio de ellas ejerce las siguientes funciones:</w:t>
      </w:r>
    </w:p>
    <w:p w14:paraId="3509ADFB" w14:textId="77777777" w:rsidR="00A73BCD" w:rsidRPr="007D385B" w:rsidRDefault="00A73BCD" w:rsidP="004B4C48">
      <w:pPr>
        <w:rPr>
          <w:rFonts w:ascii="Arial" w:eastAsia="Arial" w:hAnsi="Arial" w:cs="Arial"/>
          <w:color w:val="000000"/>
          <w:sz w:val="22"/>
          <w:szCs w:val="22"/>
        </w:rPr>
      </w:pPr>
    </w:p>
    <w:p w14:paraId="4F6452B8" w14:textId="77777777" w:rsidR="00A73BCD" w:rsidRPr="007D385B"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color w:val="000000"/>
          <w:sz w:val="22"/>
          <w:szCs w:val="22"/>
        </w:rPr>
        <w:lastRenderedPageBreak/>
        <w:t>Interpretar, reformar y derogar las leyes. </w:t>
      </w:r>
    </w:p>
    <w:p w14:paraId="56C64332" w14:textId="77777777" w:rsidR="00A73BCD" w:rsidRPr="007D385B" w:rsidRDefault="00A73BCD" w:rsidP="004B4C48">
      <w:pPr>
        <w:pBdr>
          <w:top w:val="nil"/>
          <w:left w:val="nil"/>
          <w:bottom w:val="nil"/>
          <w:right w:val="nil"/>
          <w:between w:val="nil"/>
        </w:pBdr>
        <w:ind w:left="1428"/>
        <w:rPr>
          <w:rFonts w:ascii="Arial" w:eastAsia="Arial" w:hAnsi="Arial" w:cs="Arial"/>
          <w:color w:val="000000"/>
          <w:sz w:val="22"/>
          <w:szCs w:val="22"/>
        </w:rPr>
      </w:pPr>
    </w:p>
    <w:p w14:paraId="0F0CB3A7" w14:textId="77777777" w:rsidR="00A73BCD" w:rsidRPr="007D385B"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color w:val="000000"/>
          <w:sz w:val="22"/>
          <w:szCs w:val="22"/>
        </w:rPr>
        <w:t>Expedir códigos en todos los ramos de la legislación y reformar sus disposiciones.</w:t>
      </w:r>
    </w:p>
    <w:p w14:paraId="7554C304" w14:textId="77777777" w:rsidR="00A73BCD" w:rsidRPr="007D385B" w:rsidRDefault="00A73BCD" w:rsidP="004B4C48">
      <w:pPr>
        <w:pBdr>
          <w:top w:val="nil"/>
          <w:left w:val="nil"/>
          <w:bottom w:val="nil"/>
          <w:right w:val="nil"/>
          <w:between w:val="nil"/>
        </w:pBdr>
        <w:ind w:left="1428"/>
        <w:rPr>
          <w:rFonts w:ascii="Arial" w:eastAsia="Arial" w:hAnsi="Arial" w:cs="Arial"/>
          <w:color w:val="000000"/>
          <w:sz w:val="22"/>
          <w:szCs w:val="22"/>
        </w:rPr>
      </w:pPr>
    </w:p>
    <w:p w14:paraId="4FCA56E1" w14:textId="77777777" w:rsidR="00A73BCD" w:rsidRPr="007D385B"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073DB45" w14:textId="77777777" w:rsidR="00A73BCD" w:rsidRPr="007D385B" w:rsidRDefault="00A73BCD" w:rsidP="004B4C48">
      <w:pPr>
        <w:pBdr>
          <w:top w:val="nil"/>
          <w:left w:val="nil"/>
          <w:bottom w:val="nil"/>
          <w:right w:val="nil"/>
          <w:between w:val="nil"/>
        </w:pBdr>
        <w:ind w:left="1428"/>
        <w:rPr>
          <w:rFonts w:ascii="Arial" w:eastAsia="Arial" w:hAnsi="Arial" w:cs="Arial"/>
          <w:color w:val="000000"/>
          <w:sz w:val="22"/>
          <w:szCs w:val="22"/>
        </w:rPr>
      </w:pPr>
    </w:p>
    <w:p w14:paraId="17AF9E44" w14:textId="77777777" w:rsidR="00A73BCD" w:rsidRPr="007D385B"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47575305" w14:textId="77777777" w:rsidR="00A73BCD" w:rsidRPr="007D385B" w:rsidRDefault="00A73BCD" w:rsidP="004B4C48">
      <w:pPr>
        <w:pBdr>
          <w:top w:val="nil"/>
          <w:left w:val="nil"/>
          <w:bottom w:val="nil"/>
          <w:right w:val="nil"/>
          <w:between w:val="nil"/>
        </w:pBdr>
        <w:jc w:val="both"/>
        <w:rPr>
          <w:rFonts w:ascii="Arial" w:eastAsia="Arial" w:hAnsi="Arial" w:cs="Arial"/>
          <w:b/>
          <w:color w:val="000000"/>
          <w:sz w:val="22"/>
          <w:szCs w:val="22"/>
        </w:rPr>
      </w:pPr>
    </w:p>
    <w:p w14:paraId="7C18C91E"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color w:val="000000"/>
          <w:sz w:val="22"/>
          <w:szCs w:val="22"/>
        </w:rPr>
        <w:t>LEGAL:</w:t>
      </w:r>
    </w:p>
    <w:p w14:paraId="5DE89016" w14:textId="77777777" w:rsidR="00A73BCD" w:rsidRPr="007D385B" w:rsidRDefault="00A73BCD" w:rsidP="004B4C48">
      <w:pPr>
        <w:rPr>
          <w:rFonts w:ascii="Arial" w:eastAsia="Arial" w:hAnsi="Arial" w:cs="Arial"/>
          <w:color w:val="000000"/>
          <w:sz w:val="22"/>
          <w:szCs w:val="22"/>
        </w:rPr>
      </w:pPr>
    </w:p>
    <w:p w14:paraId="3DEC9680"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color w:val="000000"/>
          <w:sz w:val="22"/>
          <w:szCs w:val="22"/>
        </w:rPr>
        <w:t>LEY 3 DE 1992. POR LA CUAL SE EXPIDEN NORMAS SOBRE LAS COMISIONES DEL CONGRESO DE COLOMBIA Y SE DICTAN OTRAS DISPOSICIONES.</w:t>
      </w:r>
    </w:p>
    <w:p w14:paraId="385685AA" w14:textId="77777777" w:rsidR="00A73BCD" w:rsidRPr="007D385B" w:rsidRDefault="00A73BCD" w:rsidP="004B4C48">
      <w:pPr>
        <w:rPr>
          <w:rFonts w:ascii="Arial" w:eastAsia="Arial" w:hAnsi="Arial" w:cs="Arial"/>
          <w:color w:val="000000"/>
          <w:sz w:val="22"/>
          <w:szCs w:val="22"/>
        </w:rPr>
      </w:pPr>
    </w:p>
    <w:p w14:paraId="6A52AA70"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b/>
          <w:i/>
          <w:color w:val="000000"/>
          <w:sz w:val="22"/>
          <w:szCs w:val="22"/>
        </w:rPr>
        <w:t xml:space="preserve">ARTÍCULO 2º </w:t>
      </w:r>
      <w:r w:rsidRPr="007D385B">
        <w:rPr>
          <w:rFonts w:ascii="Arial" w:eastAsia="Arial" w:hAnsi="Arial" w:cs="Arial"/>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0061892C" w14:textId="77777777" w:rsidR="00A73BCD" w:rsidRPr="007D385B" w:rsidRDefault="00A73BCD" w:rsidP="004B4C48">
      <w:pPr>
        <w:rPr>
          <w:rFonts w:ascii="Arial" w:eastAsia="Arial" w:hAnsi="Arial" w:cs="Arial"/>
          <w:color w:val="000000"/>
          <w:sz w:val="22"/>
          <w:szCs w:val="22"/>
        </w:rPr>
      </w:pPr>
    </w:p>
    <w:p w14:paraId="38D8017A"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i/>
          <w:color w:val="000000"/>
          <w:sz w:val="22"/>
          <w:szCs w:val="22"/>
        </w:rPr>
        <w:t>Las Comisiones Constitucionales Permanentes en cada una de las Cámaras serán siete (7) a saber:</w:t>
      </w:r>
    </w:p>
    <w:p w14:paraId="51BD6A68" w14:textId="77777777" w:rsidR="00A73BCD" w:rsidRPr="007D385B" w:rsidRDefault="00A73BCD" w:rsidP="004B4C48">
      <w:pPr>
        <w:rPr>
          <w:rFonts w:ascii="Arial" w:eastAsia="Arial" w:hAnsi="Arial" w:cs="Arial"/>
          <w:color w:val="000000"/>
          <w:sz w:val="22"/>
          <w:szCs w:val="22"/>
        </w:rPr>
      </w:pPr>
    </w:p>
    <w:p w14:paraId="6AA7EBC6"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i/>
          <w:color w:val="000000"/>
          <w:sz w:val="22"/>
          <w:szCs w:val="22"/>
        </w:rPr>
        <w:t>Comisión Primera.</w:t>
      </w:r>
    </w:p>
    <w:p w14:paraId="470CFC85" w14:textId="77777777" w:rsidR="00A73BCD" w:rsidRPr="007D385B" w:rsidRDefault="00A73BCD" w:rsidP="004B4C48">
      <w:pPr>
        <w:rPr>
          <w:rFonts w:ascii="Arial" w:eastAsia="Arial" w:hAnsi="Arial" w:cs="Arial"/>
          <w:color w:val="000000"/>
          <w:sz w:val="22"/>
          <w:szCs w:val="22"/>
        </w:rPr>
      </w:pPr>
    </w:p>
    <w:p w14:paraId="5840623E" w14:textId="77777777" w:rsidR="00A73BCD" w:rsidRPr="007D385B" w:rsidRDefault="00292A27" w:rsidP="004B4C48">
      <w:pPr>
        <w:pBdr>
          <w:top w:val="nil"/>
          <w:left w:val="nil"/>
          <w:bottom w:val="nil"/>
          <w:right w:val="nil"/>
          <w:between w:val="nil"/>
        </w:pBdr>
        <w:jc w:val="both"/>
        <w:rPr>
          <w:rFonts w:ascii="Arial" w:eastAsia="Arial" w:hAnsi="Arial" w:cs="Arial"/>
          <w:color w:val="000000"/>
          <w:sz w:val="22"/>
          <w:szCs w:val="22"/>
        </w:rPr>
      </w:pPr>
      <w:r w:rsidRPr="007D385B">
        <w:rPr>
          <w:rFonts w:ascii="Arial" w:eastAsia="Arial" w:hAnsi="Arial" w:cs="Arial"/>
          <w:i/>
          <w:color w:val="000000"/>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905BBE4" w14:textId="77777777" w:rsidR="00A73BCD" w:rsidRPr="007D385B" w:rsidRDefault="00A73BCD" w:rsidP="004B4C48">
      <w:pPr>
        <w:jc w:val="both"/>
        <w:rPr>
          <w:rFonts w:ascii="Arial" w:eastAsia="Arial" w:hAnsi="Arial" w:cs="Arial"/>
          <w:color w:val="000000"/>
          <w:sz w:val="22"/>
          <w:szCs w:val="22"/>
        </w:rPr>
      </w:pPr>
    </w:p>
    <w:p w14:paraId="2C05EBBA" w14:textId="77777777" w:rsidR="00A73BCD" w:rsidRPr="007D385B" w:rsidRDefault="00A73BCD" w:rsidP="004B4C48">
      <w:pPr>
        <w:jc w:val="both"/>
        <w:rPr>
          <w:rFonts w:ascii="Arial" w:eastAsia="Arial" w:hAnsi="Arial" w:cs="Arial"/>
          <w:color w:val="000000"/>
          <w:sz w:val="22"/>
          <w:szCs w:val="22"/>
        </w:rPr>
      </w:pPr>
    </w:p>
    <w:p w14:paraId="7A310680" w14:textId="77777777" w:rsidR="00A73BCD" w:rsidRPr="007D385B" w:rsidRDefault="00292A27" w:rsidP="004C7EE6">
      <w:pPr>
        <w:numPr>
          <w:ilvl w:val="0"/>
          <w:numId w:val="2"/>
        </w:numPr>
        <w:pBdr>
          <w:top w:val="nil"/>
          <w:left w:val="nil"/>
          <w:bottom w:val="nil"/>
          <w:right w:val="nil"/>
          <w:between w:val="nil"/>
        </w:pBdr>
        <w:rPr>
          <w:rFonts w:ascii="Arial" w:eastAsia="Arial" w:hAnsi="Arial" w:cs="Arial"/>
          <w:b/>
          <w:color w:val="000000"/>
          <w:sz w:val="22"/>
          <w:szCs w:val="22"/>
        </w:rPr>
      </w:pPr>
      <w:r w:rsidRPr="007D385B">
        <w:rPr>
          <w:rFonts w:ascii="Arial" w:eastAsia="Arial" w:hAnsi="Arial" w:cs="Arial"/>
          <w:b/>
          <w:color w:val="000000"/>
          <w:sz w:val="22"/>
          <w:szCs w:val="22"/>
        </w:rPr>
        <w:t>SITUACIONES QUE PODRÍAN GENERAR CONFLICTO DE INTERÉS</w:t>
      </w:r>
    </w:p>
    <w:p w14:paraId="45D344BA" w14:textId="77777777" w:rsidR="00A73BCD" w:rsidRPr="007D385B" w:rsidRDefault="00A73BCD" w:rsidP="004B4C48">
      <w:pPr>
        <w:jc w:val="center"/>
        <w:rPr>
          <w:rFonts w:ascii="Arial" w:eastAsia="Arial" w:hAnsi="Arial" w:cs="Arial"/>
          <w:b/>
          <w:color w:val="000000"/>
          <w:sz w:val="22"/>
          <w:szCs w:val="22"/>
        </w:rPr>
      </w:pPr>
    </w:p>
    <w:p w14:paraId="55006085" w14:textId="77777777"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83BD10" w14:textId="77777777" w:rsidR="00A73BCD" w:rsidRPr="007D385B" w:rsidRDefault="00A73BCD" w:rsidP="004B4C48">
      <w:pPr>
        <w:jc w:val="both"/>
        <w:rPr>
          <w:rFonts w:ascii="Arial" w:eastAsia="Arial" w:hAnsi="Arial" w:cs="Arial"/>
          <w:color w:val="000000"/>
          <w:sz w:val="22"/>
          <w:szCs w:val="22"/>
        </w:rPr>
      </w:pPr>
    </w:p>
    <w:p w14:paraId="7AF8D41E" w14:textId="2E339EBB"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lastRenderedPageBreak/>
        <w:t xml:space="preserve">Se estima que el presente </w:t>
      </w:r>
      <w:r w:rsidR="00EA7E75" w:rsidRPr="007D385B">
        <w:rPr>
          <w:rFonts w:ascii="Arial" w:eastAsia="Arial" w:hAnsi="Arial" w:cs="Arial"/>
          <w:color w:val="000000"/>
          <w:sz w:val="22"/>
          <w:szCs w:val="22"/>
        </w:rPr>
        <w:t>P</w:t>
      </w:r>
      <w:r w:rsidRPr="007D385B">
        <w:rPr>
          <w:rFonts w:ascii="Arial" w:eastAsia="Arial" w:hAnsi="Arial" w:cs="Arial"/>
          <w:color w:val="000000"/>
          <w:sz w:val="22"/>
          <w:szCs w:val="22"/>
        </w:rPr>
        <w:t xml:space="preserve">royecto de </w:t>
      </w:r>
      <w:r w:rsidR="00EA7E75" w:rsidRPr="007D385B">
        <w:rPr>
          <w:rFonts w:ascii="Arial" w:eastAsia="Arial" w:hAnsi="Arial" w:cs="Arial"/>
          <w:color w:val="000000"/>
          <w:sz w:val="22"/>
          <w:szCs w:val="22"/>
        </w:rPr>
        <w:t>L</w:t>
      </w:r>
      <w:r w:rsidR="0080084E" w:rsidRPr="007D385B">
        <w:rPr>
          <w:rFonts w:ascii="Arial" w:eastAsia="Arial" w:hAnsi="Arial" w:cs="Arial"/>
          <w:color w:val="000000"/>
          <w:sz w:val="22"/>
          <w:szCs w:val="22"/>
        </w:rPr>
        <w:t>ey</w:t>
      </w:r>
      <w:r w:rsidR="00EA7E75" w:rsidRPr="007D385B">
        <w:rPr>
          <w:rFonts w:ascii="Arial" w:eastAsia="Arial" w:hAnsi="Arial" w:cs="Arial"/>
          <w:color w:val="000000"/>
          <w:sz w:val="22"/>
          <w:szCs w:val="22"/>
        </w:rPr>
        <w:t xml:space="preserve"> Estatutaria</w:t>
      </w:r>
      <w:r w:rsidRPr="007D385B">
        <w:rPr>
          <w:rFonts w:ascii="Arial" w:eastAsia="Arial" w:hAnsi="Arial" w:cs="Arial"/>
          <w:color w:val="000000"/>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EA7E75" w:rsidRPr="007D385B">
        <w:rPr>
          <w:rFonts w:ascii="Arial" w:eastAsia="Arial" w:hAnsi="Arial" w:cs="Arial"/>
          <w:color w:val="000000"/>
          <w:sz w:val="22"/>
          <w:szCs w:val="22"/>
        </w:rPr>
        <w:t>.</w:t>
      </w:r>
    </w:p>
    <w:p w14:paraId="40C3674E" w14:textId="77777777" w:rsidR="00A73BCD" w:rsidRPr="007D385B" w:rsidRDefault="00A73BCD" w:rsidP="004B4C48">
      <w:pPr>
        <w:jc w:val="both"/>
        <w:rPr>
          <w:rFonts w:ascii="Arial" w:eastAsia="Arial" w:hAnsi="Arial" w:cs="Arial"/>
          <w:color w:val="000000"/>
          <w:sz w:val="22"/>
          <w:szCs w:val="22"/>
        </w:rPr>
      </w:pPr>
    </w:p>
    <w:p w14:paraId="235EED16" w14:textId="3D9EC546" w:rsidR="00A73BCD" w:rsidRPr="007D385B" w:rsidRDefault="00292A27" w:rsidP="004B4C48">
      <w:pPr>
        <w:jc w:val="both"/>
        <w:rPr>
          <w:rFonts w:ascii="Arial" w:eastAsia="Arial" w:hAnsi="Arial" w:cs="Arial"/>
          <w:color w:val="000000"/>
          <w:sz w:val="22"/>
          <w:szCs w:val="22"/>
        </w:rPr>
      </w:pPr>
      <w:r w:rsidRPr="007D385B">
        <w:rPr>
          <w:rFonts w:ascii="Arial" w:eastAsia="Arial" w:hAnsi="Arial" w:cs="Arial"/>
          <w:color w:val="000000"/>
          <w:sz w:val="22"/>
          <w:szCs w:val="22"/>
        </w:rPr>
        <w:t xml:space="preserve">La descripción de los posibles conflictos de interés que se puedan presentar sobre el trámite del presente proyecto de </w:t>
      </w:r>
      <w:r w:rsidR="0080084E" w:rsidRPr="007D385B">
        <w:rPr>
          <w:rFonts w:ascii="Arial" w:eastAsia="Arial" w:hAnsi="Arial" w:cs="Arial"/>
          <w:color w:val="000000"/>
          <w:sz w:val="22"/>
          <w:szCs w:val="22"/>
        </w:rPr>
        <w:t>ley</w:t>
      </w:r>
      <w:r w:rsidRPr="007D385B">
        <w:rPr>
          <w:rFonts w:ascii="Arial" w:eastAsia="Arial" w:hAnsi="Arial" w:cs="Arial"/>
          <w:color w:val="000000"/>
          <w:sz w:val="22"/>
          <w:szCs w:val="22"/>
        </w:rPr>
        <w:t xml:space="preserve"> no exime del deber del Congresista de identificar causales adicionales que pueda encontrar durante el trámite del proyecto.</w:t>
      </w:r>
    </w:p>
    <w:p w14:paraId="0BBA1EFD" w14:textId="456F1A92" w:rsidR="00A73BCD" w:rsidRPr="007D385B" w:rsidRDefault="00A73BCD" w:rsidP="004B4C48">
      <w:pPr>
        <w:rPr>
          <w:rFonts w:ascii="Arial" w:eastAsia="Arial" w:hAnsi="Arial" w:cs="Arial"/>
          <w:b/>
          <w:color w:val="000000"/>
          <w:sz w:val="22"/>
          <w:szCs w:val="22"/>
        </w:rPr>
      </w:pPr>
    </w:p>
    <w:p w14:paraId="7E439A03" w14:textId="77777777" w:rsidR="00A73BCD" w:rsidRPr="007D385B" w:rsidRDefault="00292A27" w:rsidP="004C7EE6">
      <w:pPr>
        <w:numPr>
          <w:ilvl w:val="0"/>
          <w:numId w:val="2"/>
        </w:numPr>
        <w:pBdr>
          <w:top w:val="nil"/>
          <w:left w:val="nil"/>
          <w:bottom w:val="nil"/>
          <w:right w:val="nil"/>
          <w:between w:val="nil"/>
        </w:pBdr>
        <w:rPr>
          <w:rFonts w:ascii="Arial" w:eastAsia="Arial" w:hAnsi="Arial" w:cs="Arial"/>
          <w:b/>
          <w:color w:val="000000"/>
          <w:sz w:val="22"/>
          <w:szCs w:val="22"/>
        </w:rPr>
      </w:pPr>
      <w:r w:rsidRPr="007D385B">
        <w:rPr>
          <w:rFonts w:ascii="Arial" w:eastAsia="Arial" w:hAnsi="Arial" w:cs="Arial"/>
          <w:b/>
          <w:color w:val="000000"/>
          <w:sz w:val="22"/>
          <w:szCs w:val="22"/>
        </w:rPr>
        <w:t>PROPOSICIÓN</w:t>
      </w:r>
    </w:p>
    <w:p w14:paraId="02785796" w14:textId="77777777" w:rsidR="00A73BCD" w:rsidRPr="007D385B" w:rsidRDefault="00A73BCD" w:rsidP="004B4C48">
      <w:pPr>
        <w:jc w:val="both"/>
        <w:rPr>
          <w:rFonts w:ascii="Arial" w:eastAsia="Arial" w:hAnsi="Arial" w:cs="Arial"/>
          <w:b/>
          <w:color w:val="000000"/>
          <w:sz w:val="22"/>
          <w:szCs w:val="22"/>
        </w:rPr>
      </w:pPr>
    </w:p>
    <w:p w14:paraId="5DC4B795" w14:textId="7E85CB6F" w:rsidR="00A73BCD" w:rsidRPr="007D385B" w:rsidRDefault="00292A27" w:rsidP="004B4C48">
      <w:pPr>
        <w:jc w:val="both"/>
        <w:rPr>
          <w:rFonts w:ascii="Arial" w:eastAsia="Arial" w:hAnsi="Arial" w:cs="Arial"/>
          <w:i/>
          <w:color w:val="000000"/>
          <w:sz w:val="22"/>
          <w:szCs w:val="22"/>
        </w:rPr>
      </w:pPr>
      <w:r w:rsidRPr="007D385B">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7D385B">
        <w:rPr>
          <w:rFonts w:ascii="Arial" w:eastAsia="Arial" w:hAnsi="Arial" w:cs="Arial"/>
          <w:b/>
          <w:color w:val="000000"/>
          <w:sz w:val="22"/>
          <w:szCs w:val="22"/>
        </w:rPr>
        <w:t xml:space="preserve">PONENCIA POSITIVA </w:t>
      </w:r>
      <w:r w:rsidRPr="007D385B">
        <w:rPr>
          <w:rFonts w:ascii="Arial" w:eastAsia="Arial" w:hAnsi="Arial" w:cs="Arial"/>
          <w:color w:val="000000"/>
          <w:sz w:val="22"/>
          <w:szCs w:val="22"/>
        </w:rPr>
        <w:t xml:space="preserve">y respetuosamente sugiero a </w:t>
      </w:r>
      <w:r w:rsidR="00F8547E">
        <w:rPr>
          <w:rFonts w:ascii="Arial" w:eastAsia="Arial" w:hAnsi="Arial" w:cs="Arial"/>
          <w:color w:val="000000"/>
          <w:sz w:val="22"/>
          <w:szCs w:val="22"/>
        </w:rPr>
        <w:t>la plenaria de la Cámara de Representantes a</w:t>
      </w:r>
      <w:r w:rsidRPr="007D385B">
        <w:rPr>
          <w:rFonts w:ascii="Arial" w:eastAsia="Arial" w:hAnsi="Arial" w:cs="Arial"/>
          <w:color w:val="000000"/>
          <w:sz w:val="22"/>
          <w:szCs w:val="22"/>
        </w:rPr>
        <w:t xml:space="preserve"> </w:t>
      </w:r>
      <w:r w:rsidRPr="007D385B">
        <w:rPr>
          <w:rFonts w:ascii="Arial" w:eastAsia="Arial" w:hAnsi="Arial" w:cs="Arial"/>
          <w:b/>
          <w:color w:val="000000"/>
          <w:sz w:val="22"/>
          <w:szCs w:val="22"/>
        </w:rPr>
        <w:t xml:space="preserve">DAR </w:t>
      </w:r>
      <w:r w:rsidR="006152CB" w:rsidRPr="007D385B">
        <w:rPr>
          <w:rFonts w:ascii="Arial" w:eastAsia="Arial" w:hAnsi="Arial" w:cs="Arial"/>
          <w:b/>
          <w:color w:val="000000"/>
          <w:sz w:val="22"/>
          <w:szCs w:val="22"/>
        </w:rPr>
        <w:t>SEGUNDO</w:t>
      </w:r>
      <w:r w:rsidRPr="007D385B">
        <w:rPr>
          <w:rFonts w:ascii="Arial" w:eastAsia="Arial" w:hAnsi="Arial" w:cs="Arial"/>
          <w:b/>
          <w:color w:val="000000"/>
          <w:sz w:val="22"/>
          <w:szCs w:val="22"/>
        </w:rPr>
        <w:t xml:space="preserve"> DEBATE</w:t>
      </w:r>
      <w:r w:rsidRPr="007D385B">
        <w:rPr>
          <w:rFonts w:ascii="Arial" w:eastAsia="Arial" w:hAnsi="Arial" w:cs="Arial"/>
          <w:color w:val="000000"/>
          <w:sz w:val="22"/>
          <w:szCs w:val="22"/>
        </w:rPr>
        <w:t xml:space="preserve"> al</w:t>
      </w:r>
      <w:r w:rsidR="00EA7E75" w:rsidRPr="007D385B">
        <w:rPr>
          <w:rFonts w:ascii="Arial" w:eastAsia="Arial" w:hAnsi="Arial" w:cs="Arial"/>
          <w:color w:val="000000"/>
          <w:sz w:val="22"/>
          <w:szCs w:val="22"/>
        </w:rPr>
        <w:t xml:space="preserve"> Proyecto de Ley Estatutaria N.º 040 de 2023 Cámara </w:t>
      </w:r>
      <w:r w:rsidR="00EA7E75" w:rsidRPr="007D385B">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80084E" w:rsidRPr="007D385B">
        <w:rPr>
          <w:rFonts w:ascii="Arial" w:eastAsia="Arial" w:hAnsi="Arial" w:cs="Arial"/>
          <w:color w:val="000000"/>
          <w:sz w:val="22"/>
          <w:szCs w:val="22"/>
        </w:rPr>
        <w:t>,</w:t>
      </w:r>
      <w:r w:rsidRPr="007D385B">
        <w:rPr>
          <w:rFonts w:ascii="Arial" w:eastAsia="Arial" w:hAnsi="Arial" w:cs="Arial"/>
          <w:color w:val="000000"/>
          <w:sz w:val="22"/>
          <w:szCs w:val="22"/>
        </w:rPr>
        <w:t xml:space="preserve"> de conformidad con el texto propuesto. </w:t>
      </w:r>
    </w:p>
    <w:p w14:paraId="5EC3C1C5" w14:textId="6DDA6426" w:rsidR="00A73BCD" w:rsidRDefault="00A73BCD" w:rsidP="004B4C48">
      <w:pPr>
        <w:jc w:val="both"/>
        <w:rPr>
          <w:rFonts w:ascii="Arial" w:eastAsia="Arial" w:hAnsi="Arial" w:cs="Arial"/>
          <w:color w:val="000000"/>
          <w:sz w:val="22"/>
          <w:szCs w:val="22"/>
        </w:rPr>
      </w:pPr>
    </w:p>
    <w:p w14:paraId="6E40E556" w14:textId="4AAB04DC" w:rsidR="00F8547E" w:rsidRDefault="00F8547E" w:rsidP="004B4C48">
      <w:pPr>
        <w:jc w:val="both"/>
        <w:rPr>
          <w:rFonts w:ascii="Arial" w:eastAsia="Arial" w:hAnsi="Arial" w:cs="Arial"/>
          <w:color w:val="000000"/>
          <w:sz w:val="22"/>
          <w:szCs w:val="22"/>
        </w:rPr>
      </w:pPr>
    </w:p>
    <w:p w14:paraId="1DE64610" w14:textId="3B45B2D3" w:rsidR="00F8547E" w:rsidRDefault="00F8547E" w:rsidP="004B4C48">
      <w:pPr>
        <w:jc w:val="both"/>
        <w:rPr>
          <w:rFonts w:ascii="Arial" w:eastAsia="Arial" w:hAnsi="Arial" w:cs="Arial"/>
          <w:color w:val="000000"/>
          <w:sz w:val="22"/>
          <w:szCs w:val="22"/>
        </w:rPr>
      </w:pPr>
      <w:r>
        <w:rPr>
          <w:rFonts w:ascii="Arial" w:eastAsia="Arial" w:hAnsi="Arial" w:cs="Arial"/>
          <w:color w:val="000000"/>
          <w:sz w:val="22"/>
          <w:szCs w:val="22"/>
        </w:rPr>
        <w:t>Atentamente,</w:t>
      </w:r>
    </w:p>
    <w:p w14:paraId="7BEA1A9F" w14:textId="2C6FC578" w:rsidR="00F8547E" w:rsidRDefault="00F8547E" w:rsidP="004B4C48">
      <w:pPr>
        <w:jc w:val="both"/>
        <w:rPr>
          <w:rFonts w:ascii="Arial" w:eastAsia="Arial" w:hAnsi="Arial" w:cs="Arial"/>
          <w:color w:val="000000"/>
          <w:sz w:val="22"/>
          <w:szCs w:val="22"/>
        </w:rPr>
      </w:pPr>
    </w:p>
    <w:p w14:paraId="56F74C0F" w14:textId="682DAF84" w:rsidR="00F8547E" w:rsidRDefault="00F8547E" w:rsidP="004B4C48">
      <w:pPr>
        <w:jc w:val="both"/>
        <w:rPr>
          <w:rFonts w:ascii="Arial" w:eastAsia="Arial" w:hAnsi="Arial" w:cs="Arial"/>
          <w:color w:val="000000"/>
          <w:sz w:val="22"/>
          <w:szCs w:val="22"/>
        </w:rPr>
      </w:pPr>
    </w:p>
    <w:p w14:paraId="3BB35383" w14:textId="6997AC64" w:rsidR="00F8547E" w:rsidRDefault="00F8547E" w:rsidP="004B4C48">
      <w:pPr>
        <w:jc w:val="both"/>
        <w:rPr>
          <w:rFonts w:ascii="Arial" w:eastAsia="Arial" w:hAnsi="Arial" w:cs="Arial"/>
          <w:color w:val="000000"/>
          <w:sz w:val="22"/>
          <w:szCs w:val="22"/>
        </w:rPr>
      </w:pPr>
    </w:p>
    <w:p w14:paraId="7ABD766E" w14:textId="51754EB3" w:rsidR="00F8547E" w:rsidRDefault="00F8547E" w:rsidP="004B4C48">
      <w:pPr>
        <w:jc w:val="both"/>
        <w:rPr>
          <w:rFonts w:ascii="Arial" w:eastAsia="Arial" w:hAnsi="Arial" w:cs="Arial"/>
          <w:color w:val="000000"/>
          <w:sz w:val="22"/>
          <w:szCs w:val="22"/>
        </w:rPr>
      </w:pPr>
    </w:p>
    <w:p w14:paraId="1C5902DE" w14:textId="77777777" w:rsidR="00F8547E" w:rsidRDefault="00F8547E" w:rsidP="004B4C48">
      <w:pPr>
        <w:jc w:val="both"/>
        <w:rPr>
          <w:rFonts w:ascii="Arial" w:eastAsia="Arial" w:hAnsi="Arial" w:cs="Arial"/>
          <w:color w:val="000000"/>
          <w:sz w:val="22"/>
          <w:szCs w:val="22"/>
        </w:rPr>
      </w:pPr>
    </w:p>
    <w:p w14:paraId="7341395B" w14:textId="284252A5" w:rsidR="00F8547E" w:rsidRDefault="00F8547E" w:rsidP="004B4C48">
      <w:pPr>
        <w:jc w:val="both"/>
        <w:rPr>
          <w:rFonts w:ascii="Arial" w:eastAsia="Arial" w:hAnsi="Arial" w:cs="Arial"/>
          <w:color w:val="000000"/>
          <w:sz w:val="22"/>
          <w:szCs w:val="22"/>
        </w:rPr>
      </w:pPr>
    </w:p>
    <w:p w14:paraId="63507BB9" w14:textId="77777777" w:rsidR="00F8547E" w:rsidRPr="007D385B" w:rsidRDefault="00F8547E" w:rsidP="00F8547E">
      <w:pPr>
        <w:jc w:val="center"/>
        <w:rPr>
          <w:rFonts w:ascii="Arial" w:eastAsia="Arial" w:hAnsi="Arial" w:cs="Arial"/>
          <w:b/>
          <w:color w:val="000000"/>
          <w:sz w:val="22"/>
          <w:szCs w:val="22"/>
        </w:rPr>
      </w:pPr>
      <w:r w:rsidRPr="007D385B">
        <w:rPr>
          <w:rFonts w:ascii="Arial" w:eastAsia="Arial" w:hAnsi="Arial" w:cs="Arial"/>
          <w:b/>
          <w:color w:val="000000"/>
          <w:sz w:val="22"/>
          <w:szCs w:val="22"/>
        </w:rPr>
        <w:t>HERNÁN DARÍO CADAVID MÁRQUEZ</w:t>
      </w:r>
    </w:p>
    <w:p w14:paraId="21A74DBD" w14:textId="77777777" w:rsidR="00F8547E" w:rsidRPr="007D385B" w:rsidRDefault="00F8547E" w:rsidP="00F8547E">
      <w:pPr>
        <w:jc w:val="center"/>
        <w:rPr>
          <w:rFonts w:ascii="Arial" w:eastAsia="Arial" w:hAnsi="Arial" w:cs="Arial"/>
          <w:b/>
          <w:color w:val="000000"/>
          <w:sz w:val="22"/>
          <w:szCs w:val="22"/>
        </w:rPr>
      </w:pPr>
      <w:r w:rsidRPr="007D385B">
        <w:rPr>
          <w:rFonts w:ascii="Arial" w:eastAsia="Arial" w:hAnsi="Arial" w:cs="Arial"/>
          <w:b/>
          <w:color w:val="000000"/>
          <w:sz w:val="22"/>
          <w:szCs w:val="22"/>
        </w:rPr>
        <w:t>Representante a la Cámara</w:t>
      </w:r>
    </w:p>
    <w:p w14:paraId="73C6CB3C" w14:textId="77777777" w:rsidR="00F8547E" w:rsidRPr="007D385B" w:rsidRDefault="00F8547E" w:rsidP="00F8547E">
      <w:pPr>
        <w:jc w:val="center"/>
        <w:rPr>
          <w:rFonts w:ascii="Arial" w:eastAsia="Arial" w:hAnsi="Arial" w:cs="Arial"/>
          <w:b/>
          <w:color w:val="000000"/>
          <w:sz w:val="22"/>
          <w:szCs w:val="22"/>
        </w:rPr>
      </w:pPr>
      <w:r w:rsidRPr="007D385B">
        <w:rPr>
          <w:rFonts w:ascii="Arial" w:eastAsia="Arial" w:hAnsi="Arial" w:cs="Arial"/>
          <w:b/>
          <w:color w:val="000000"/>
          <w:sz w:val="22"/>
          <w:szCs w:val="22"/>
        </w:rPr>
        <w:t>Ponente</w:t>
      </w:r>
    </w:p>
    <w:p w14:paraId="13693DB7" w14:textId="77777777" w:rsidR="00F8547E" w:rsidRDefault="00F8547E" w:rsidP="00F8547E">
      <w:pPr>
        <w:jc w:val="center"/>
        <w:rPr>
          <w:rFonts w:ascii="Arial" w:eastAsia="Arial" w:hAnsi="Arial" w:cs="Arial"/>
          <w:color w:val="000000"/>
          <w:sz w:val="22"/>
          <w:szCs w:val="22"/>
        </w:rPr>
      </w:pPr>
    </w:p>
    <w:p w14:paraId="17CD5048" w14:textId="3A8D8F0E" w:rsidR="00F8547E" w:rsidRDefault="00F8547E" w:rsidP="004B4C48">
      <w:pPr>
        <w:jc w:val="both"/>
        <w:rPr>
          <w:rFonts w:ascii="Arial" w:eastAsia="Arial" w:hAnsi="Arial" w:cs="Arial"/>
          <w:color w:val="000000"/>
          <w:sz w:val="22"/>
          <w:szCs w:val="22"/>
        </w:rPr>
      </w:pPr>
    </w:p>
    <w:p w14:paraId="63B5EF10" w14:textId="55A136FE" w:rsidR="00F8547E" w:rsidRDefault="00F8547E" w:rsidP="004B4C48">
      <w:pPr>
        <w:jc w:val="both"/>
        <w:rPr>
          <w:rFonts w:ascii="Arial" w:eastAsia="Arial" w:hAnsi="Arial" w:cs="Arial"/>
          <w:color w:val="000000"/>
          <w:sz w:val="22"/>
          <w:szCs w:val="22"/>
        </w:rPr>
      </w:pPr>
    </w:p>
    <w:p w14:paraId="24C7839E" w14:textId="1DCFD053" w:rsidR="00F8547E" w:rsidRDefault="00F8547E" w:rsidP="004B4C48">
      <w:pPr>
        <w:jc w:val="both"/>
        <w:rPr>
          <w:rFonts w:ascii="Arial" w:eastAsia="Arial" w:hAnsi="Arial" w:cs="Arial"/>
          <w:color w:val="000000"/>
          <w:sz w:val="22"/>
          <w:szCs w:val="22"/>
        </w:rPr>
      </w:pPr>
    </w:p>
    <w:p w14:paraId="4877B32E" w14:textId="3321B9F0" w:rsidR="00F8547E" w:rsidRDefault="00F8547E" w:rsidP="004B4C48">
      <w:pPr>
        <w:jc w:val="both"/>
        <w:rPr>
          <w:rFonts w:ascii="Arial" w:eastAsia="Arial" w:hAnsi="Arial" w:cs="Arial"/>
          <w:color w:val="000000"/>
          <w:sz w:val="22"/>
          <w:szCs w:val="22"/>
        </w:rPr>
      </w:pPr>
    </w:p>
    <w:p w14:paraId="2FE6F7F1" w14:textId="4AC2A487" w:rsidR="00F8547E" w:rsidRDefault="00F8547E" w:rsidP="004B4C48">
      <w:pPr>
        <w:jc w:val="both"/>
        <w:rPr>
          <w:rFonts w:ascii="Arial" w:eastAsia="Arial" w:hAnsi="Arial" w:cs="Arial"/>
          <w:color w:val="000000"/>
          <w:sz w:val="22"/>
          <w:szCs w:val="22"/>
        </w:rPr>
      </w:pPr>
    </w:p>
    <w:p w14:paraId="282EAFED" w14:textId="221FEB9E" w:rsidR="00F8547E" w:rsidRDefault="00F8547E" w:rsidP="004B4C48">
      <w:pPr>
        <w:jc w:val="both"/>
        <w:rPr>
          <w:rFonts w:ascii="Arial" w:eastAsia="Arial" w:hAnsi="Arial" w:cs="Arial"/>
          <w:color w:val="000000"/>
          <w:sz w:val="22"/>
          <w:szCs w:val="22"/>
        </w:rPr>
      </w:pPr>
    </w:p>
    <w:p w14:paraId="3D9EE20B" w14:textId="13528B14" w:rsidR="00F8547E" w:rsidRDefault="00F8547E" w:rsidP="004B4C48">
      <w:pPr>
        <w:jc w:val="both"/>
        <w:rPr>
          <w:rFonts w:ascii="Arial" w:eastAsia="Arial" w:hAnsi="Arial" w:cs="Arial"/>
          <w:color w:val="000000"/>
          <w:sz w:val="22"/>
          <w:szCs w:val="22"/>
        </w:rPr>
      </w:pPr>
    </w:p>
    <w:p w14:paraId="60AE31E4" w14:textId="15BCD771" w:rsidR="00F8547E" w:rsidRDefault="00F8547E" w:rsidP="004B4C48">
      <w:pPr>
        <w:jc w:val="both"/>
        <w:rPr>
          <w:rFonts w:ascii="Arial" w:eastAsia="Arial" w:hAnsi="Arial" w:cs="Arial"/>
          <w:color w:val="000000"/>
          <w:sz w:val="22"/>
          <w:szCs w:val="22"/>
        </w:rPr>
      </w:pPr>
    </w:p>
    <w:p w14:paraId="08A1B4D7" w14:textId="3EA344B8" w:rsidR="00F8547E" w:rsidRDefault="00F8547E" w:rsidP="004B4C48">
      <w:pPr>
        <w:jc w:val="both"/>
        <w:rPr>
          <w:rFonts w:ascii="Arial" w:eastAsia="Arial" w:hAnsi="Arial" w:cs="Arial"/>
          <w:color w:val="000000"/>
          <w:sz w:val="22"/>
          <w:szCs w:val="22"/>
        </w:rPr>
      </w:pPr>
    </w:p>
    <w:p w14:paraId="18900B8E" w14:textId="69180FB7" w:rsidR="00F8547E" w:rsidRDefault="00F8547E" w:rsidP="004B4C48">
      <w:pPr>
        <w:jc w:val="both"/>
        <w:rPr>
          <w:rFonts w:ascii="Arial" w:eastAsia="Arial" w:hAnsi="Arial" w:cs="Arial"/>
          <w:color w:val="000000"/>
          <w:sz w:val="22"/>
          <w:szCs w:val="22"/>
        </w:rPr>
      </w:pPr>
    </w:p>
    <w:p w14:paraId="5B1FC41C" w14:textId="6CB33DD6" w:rsidR="00F8547E" w:rsidRDefault="00F8547E" w:rsidP="004B4C48">
      <w:pPr>
        <w:jc w:val="both"/>
        <w:rPr>
          <w:rFonts w:ascii="Arial" w:eastAsia="Arial" w:hAnsi="Arial" w:cs="Arial"/>
          <w:color w:val="000000"/>
          <w:sz w:val="22"/>
          <w:szCs w:val="22"/>
        </w:rPr>
      </w:pPr>
    </w:p>
    <w:p w14:paraId="33582883" w14:textId="58170779" w:rsidR="00F8547E" w:rsidRDefault="00F8547E" w:rsidP="004B4C48">
      <w:pPr>
        <w:jc w:val="both"/>
        <w:rPr>
          <w:rFonts w:ascii="Arial" w:eastAsia="Arial" w:hAnsi="Arial" w:cs="Arial"/>
          <w:color w:val="000000"/>
          <w:sz w:val="22"/>
          <w:szCs w:val="22"/>
        </w:rPr>
      </w:pPr>
    </w:p>
    <w:p w14:paraId="06869DA7" w14:textId="77777777" w:rsidR="00F8547E" w:rsidRDefault="00F8547E" w:rsidP="004B4C48">
      <w:pPr>
        <w:jc w:val="both"/>
        <w:rPr>
          <w:rFonts w:ascii="Arial" w:eastAsia="Arial" w:hAnsi="Arial" w:cs="Arial"/>
          <w:color w:val="000000"/>
          <w:sz w:val="22"/>
          <w:szCs w:val="22"/>
        </w:rPr>
      </w:pPr>
    </w:p>
    <w:p w14:paraId="4C1E0334" w14:textId="366DC000" w:rsidR="00F8547E" w:rsidRDefault="00F8547E" w:rsidP="004B4C48">
      <w:pPr>
        <w:jc w:val="both"/>
        <w:rPr>
          <w:rFonts w:ascii="Arial" w:eastAsia="Arial" w:hAnsi="Arial" w:cs="Arial"/>
          <w:color w:val="000000"/>
          <w:sz w:val="22"/>
          <w:szCs w:val="22"/>
        </w:rPr>
      </w:pPr>
    </w:p>
    <w:p w14:paraId="2B6B9F3C" w14:textId="77777777" w:rsidR="00F8547E" w:rsidRPr="007D385B" w:rsidRDefault="00F8547E" w:rsidP="004B4C48">
      <w:pPr>
        <w:jc w:val="both"/>
        <w:rPr>
          <w:rFonts w:ascii="Arial" w:eastAsia="Arial" w:hAnsi="Arial" w:cs="Arial"/>
          <w:color w:val="000000"/>
          <w:sz w:val="22"/>
          <w:szCs w:val="22"/>
        </w:rPr>
      </w:pPr>
    </w:p>
    <w:p w14:paraId="452600C0" w14:textId="2055E0C7" w:rsidR="00EF0DA0" w:rsidRDefault="008B0000" w:rsidP="007F3CFB">
      <w:pPr>
        <w:jc w:val="center"/>
        <w:rPr>
          <w:rFonts w:ascii="Arial" w:eastAsia="Times New Roman" w:hAnsi="Arial" w:cs="Arial"/>
          <w:b/>
          <w:bCs/>
          <w:color w:val="000000"/>
          <w:sz w:val="22"/>
          <w:szCs w:val="22"/>
          <w:lang w:val="es-CO"/>
        </w:rPr>
      </w:pPr>
      <w:r>
        <w:rPr>
          <w:rFonts w:ascii="Arial" w:eastAsia="Times New Roman" w:hAnsi="Arial" w:cs="Arial"/>
          <w:b/>
          <w:bCs/>
          <w:color w:val="000000"/>
          <w:sz w:val="22"/>
          <w:szCs w:val="22"/>
          <w:lang w:val="es-CO"/>
        </w:rPr>
        <w:lastRenderedPageBreak/>
        <w:t>TEXTO PROPUESTO PARA SEGUNDO DEBATE EN LA CÁMARA DE REPRESENTANTES AL</w:t>
      </w:r>
    </w:p>
    <w:p w14:paraId="33E3ACC3" w14:textId="77777777" w:rsidR="00EF0DA0" w:rsidRDefault="00EF0DA0" w:rsidP="007F3CFB">
      <w:pPr>
        <w:jc w:val="center"/>
        <w:rPr>
          <w:rFonts w:ascii="Arial" w:eastAsia="Times New Roman" w:hAnsi="Arial" w:cs="Arial"/>
          <w:b/>
          <w:bCs/>
          <w:color w:val="000000"/>
          <w:sz w:val="22"/>
          <w:szCs w:val="22"/>
          <w:lang w:val="es-CO"/>
        </w:rPr>
      </w:pPr>
    </w:p>
    <w:p w14:paraId="62472345" w14:textId="564F8ECC"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PROYECTO DE LEY ESTATUTARIA 040 DE 2023</w:t>
      </w:r>
    </w:p>
    <w:p w14:paraId="5E20F17F" w14:textId="77777777" w:rsidR="007F3CFB" w:rsidRPr="007D385B" w:rsidRDefault="007F3CFB" w:rsidP="007F3CFB">
      <w:pPr>
        <w:rPr>
          <w:rFonts w:ascii="Arial" w:eastAsia="Times New Roman" w:hAnsi="Arial" w:cs="Arial"/>
          <w:sz w:val="22"/>
          <w:szCs w:val="22"/>
          <w:lang w:val="es-CO"/>
        </w:rPr>
      </w:pPr>
    </w:p>
    <w:p w14:paraId="30DD7067"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3A2DDC09" w14:textId="77777777" w:rsidR="007F3CFB" w:rsidRPr="007D385B" w:rsidRDefault="007F3CFB" w:rsidP="007F3CFB">
      <w:pPr>
        <w:rPr>
          <w:rFonts w:ascii="Arial" w:eastAsia="Times New Roman" w:hAnsi="Arial" w:cs="Arial"/>
          <w:sz w:val="22"/>
          <w:szCs w:val="22"/>
          <w:lang w:val="es-CO"/>
        </w:rPr>
      </w:pPr>
    </w:p>
    <w:p w14:paraId="0C5F1D17"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EL CONGRESO DE COLOMBIA</w:t>
      </w:r>
    </w:p>
    <w:p w14:paraId="37EBAA56"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DECRETA:</w:t>
      </w:r>
    </w:p>
    <w:p w14:paraId="66F27ACF" w14:textId="77777777" w:rsidR="007F3CFB" w:rsidRPr="007D385B" w:rsidRDefault="007F3CFB" w:rsidP="007F3CFB">
      <w:pPr>
        <w:rPr>
          <w:rFonts w:ascii="Arial" w:eastAsia="Times New Roman" w:hAnsi="Arial" w:cs="Arial"/>
          <w:sz w:val="22"/>
          <w:szCs w:val="22"/>
          <w:lang w:val="es-CO"/>
        </w:rPr>
      </w:pPr>
    </w:p>
    <w:p w14:paraId="7F5E41AB"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I</w:t>
      </w:r>
    </w:p>
    <w:p w14:paraId="5E0A4198"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OBJETO.</w:t>
      </w:r>
    </w:p>
    <w:p w14:paraId="4A834374" w14:textId="77777777" w:rsidR="007F3CFB" w:rsidRPr="007D385B" w:rsidRDefault="007F3CFB" w:rsidP="007F3CFB">
      <w:pPr>
        <w:rPr>
          <w:rFonts w:ascii="Arial" w:eastAsia="Times New Roman" w:hAnsi="Arial" w:cs="Arial"/>
          <w:sz w:val="22"/>
          <w:szCs w:val="22"/>
          <w:lang w:val="es-CO"/>
        </w:rPr>
      </w:pPr>
    </w:p>
    <w:p w14:paraId="28BF8DD0"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 OBJETO.</w:t>
      </w:r>
      <w:r w:rsidRPr="007D385B">
        <w:rPr>
          <w:rFonts w:ascii="Arial" w:eastAsia="Times New Roman" w:hAnsi="Arial" w:cs="Arial"/>
          <w:color w:val="000000"/>
          <w:sz w:val="22"/>
          <w:szCs w:val="22"/>
          <w:lang w:val="es-CO"/>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7D385B">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57B021C7"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w:t>
      </w:r>
    </w:p>
    <w:p w14:paraId="1B0CB87F" w14:textId="77777777" w:rsidR="007F3CFB" w:rsidRPr="007D385B" w:rsidRDefault="007F3CFB" w:rsidP="007F3CFB">
      <w:pPr>
        <w:jc w:val="both"/>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 xml:space="preserve">ARTÍCULO 2. ORIGEN Y MOTIVACIÓN. </w:t>
      </w:r>
      <w:r w:rsidRPr="007D385B">
        <w:rPr>
          <w:rFonts w:ascii="Arial" w:eastAsia="Times New Roman" w:hAnsi="Arial" w:cs="Arial"/>
          <w:color w:val="000000"/>
          <w:sz w:val="22"/>
          <w:szCs w:val="22"/>
          <w:lang w:val="es-CO"/>
        </w:rPr>
        <w:t>La revocatoria del mandado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p w14:paraId="520E9483" w14:textId="77777777" w:rsidR="007F3CFB" w:rsidRPr="007D385B" w:rsidRDefault="007F3CFB" w:rsidP="007F3CFB">
      <w:pPr>
        <w:rPr>
          <w:rFonts w:ascii="Arial" w:eastAsia="Times New Roman" w:hAnsi="Arial" w:cs="Arial"/>
          <w:sz w:val="22"/>
          <w:szCs w:val="22"/>
          <w:lang w:val="es-CO"/>
        </w:rPr>
      </w:pPr>
    </w:p>
    <w:p w14:paraId="14643E28"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3. EL PROMOTOR Y EL COMITÉ PROMOTOR.</w:t>
      </w:r>
      <w:r w:rsidRPr="007D385B">
        <w:rPr>
          <w:rFonts w:ascii="Arial" w:eastAsia="Times New Roman" w:hAnsi="Arial" w:cs="Arial"/>
          <w:color w:val="000000"/>
          <w:sz w:val="22"/>
          <w:szCs w:val="22"/>
          <w:lang w:val="es-CO"/>
        </w:rPr>
        <w:t> Cualquier ciudadano, organización social, partido o movimiento político, podrá solicitar a la Registraduría del Estado Civil correspondiente su inscripción como promotor de una revocatoria de mandato.</w:t>
      </w:r>
    </w:p>
    <w:p w14:paraId="64B152D4" w14:textId="77777777" w:rsidR="007F3CFB" w:rsidRPr="007D385B" w:rsidRDefault="007F3CFB" w:rsidP="007F3CFB">
      <w:pPr>
        <w:rPr>
          <w:rFonts w:ascii="Arial" w:eastAsia="Times New Roman" w:hAnsi="Arial" w:cs="Arial"/>
          <w:sz w:val="22"/>
          <w:szCs w:val="22"/>
          <w:lang w:val="es-CO"/>
        </w:rPr>
      </w:pPr>
    </w:p>
    <w:p w14:paraId="01C3881B"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4549154D" w14:textId="77777777" w:rsidR="007F3CFB" w:rsidRPr="007D385B" w:rsidRDefault="007F3CFB" w:rsidP="007F3CFB">
      <w:pPr>
        <w:rPr>
          <w:rFonts w:ascii="Arial" w:eastAsia="Times New Roman" w:hAnsi="Arial" w:cs="Arial"/>
          <w:sz w:val="22"/>
          <w:szCs w:val="22"/>
          <w:lang w:val="es-CO"/>
        </w:rPr>
      </w:pPr>
    </w:p>
    <w:p w14:paraId="1FC30C3C"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18B91B70" w14:textId="77777777" w:rsidR="007F3CFB" w:rsidRPr="007D385B" w:rsidRDefault="007F3CFB" w:rsidP="007F3CFB">
      <w:pPr>
        <w:rPr>
          <w:rFonts w:ascii="Arial" w:eastAsia="Times New Roman" w:hAnsi="Arial" w:cs="Arial"/>
          <w:sz w:val="22"/>
          <w:szCs w:val="22"/>
          <w:lang w:val="es-CO"/>
        </w:rPr>
      </w:pPr>
    </w:p>
    <w:p w14:paraId="105E4FAA"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PRIMERO.</w:t>
      </w:r>
      <w:r w:rsidRPr="007D385B">
        <w:rPr>
          <w:rFonts w:ascii="Arial" w:eastAsia="Times New Roman" w:hAnsi="Arial" w:cs="Arial"/>
          <w:color w:val="000000"/>
          <w:sz w:val="22"/>
          <w:szCs w:val="22"/>
          <w:lang w:val="es-CO"/>
        </w:rPr>
        <w:t> Para todos los efectos legales, el vocero del comité promotor de la revocatoria será el responsable de las actividades administrativas, financieras, de campaña de la iniciativa, así como la vocería durante el trámite de la revocatoria del mandato.</w:t>
      </w:r>
    </w:p>
    <w:p w14:paraId="0D22D42C" w14:textId="77777777" w:rsidR="007F3CFB" w:rsidRPr="007D385B" w:rsidRDefault="007F3CFB" w:rsidP="007F3CFB">
      <w:pPr>
        <w:rPr>
          <w:rFonts w:ascii="Arial" w:eastAsia="Times New Roman" w:hAnsi="Arial" w:cs="Arial"/>
          <w:sz w:val="22"/>
          <w:szCs w:val="22"/>
          <w:lang w:val="es-CO"/>
        </w:rPr>
      </w:pPr>
    </w:p>
    <w:p w14:paraId="0C32644B"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PARÁGRAFO SEGUNDO. </w:t>
      </w:r>
      <w:r w:rsidRPr="007D385B">
        <w:rPr>
          <w:rFonts w:ascii="Arial" w:eastAsia="Times New Roman" w:hAnsi="Arial" w:cs="Arial"/>
          <w:color w:val="000000"/>
          <w:sz w:val="22"/>
          <w:szCs w:val="22"/>
          <w:lang w:val="es-CO"/>
        </w:rPr>
        <w:t>El promotor y el comité promotor de la iniciativa de revocatoria del mandato tendrán las siguientes obligaciones: </w:t>
      </w:r>
    </w:p>
    <w:p w14:paraId="043E4F97" w14:textId="77777777" w:rsidR="007F3CFB" w:rsidRPr="007D385B" w:rsidRDefault="007F3CFB" w:rsidP="007F3CFB">
      <w:pPr>
        <w:rPr>
          <w:rFonts w:ascii="Arial" w:eastAsia="Times New Roman" w:hAnsi="Arial" w:cs="Arial"/>
          <w:sz w:val="22"/>
          <w:szCs w:val="22"/>
          <w:lang w:val="es-CO"/>
        </w:rPr>
      </w:pPr>
    </w:p>
    <w:p w14:paraId="65800C20" w14:textId="77777777" w:rsidR="007F3CFB" w:rsidRPr="007D385B" w:rsidRDefault="007F3CFB" w:rsidP="007F3CFB">
      <w:pPr>
        <w:pStyle w:val="Prrafodelista"/>
        <w:numPr>
          <w:ilvl w:val="0"/>
          <w:numId w:val="5"/>
        </w:numPr>
        <w:jc w:val="both"/>
        <w:textAlignment w:val="baseline"/>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La información que sustenta la iniciativa debe ser veraz y confiable</w:t>
      </w:r>
    </w:p>
    <w:p w14:paraId="7C5E1145" w14:textId="77777777" w:rsidR="007F3CFB" w:rsidRPr="007D385B" w:rsidRDefault="007F3CFB" w:rsidP="007F3CFB">
      <w:pPr>
        <w:pStyle w:val="Prrafodelista"/>
        <w:numPr>
          <w:ilvl w:val="0"/>
          <w:numId w:val="5"/>
        </w:numPr>
        <w:jc w:val="both"/>
        <w:textAlignment w:val="baseline"/>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El ejercicio de la libertad de expresión debe ser dentro del marco del respeto por los derechos al buen nombre y la honra de la persona objeto de revocatoria. </w:t>
      </w:r>
    </w:p>
    <w:p w14:paraId="3FC9889D" w14:textId="77777777" w:rsidR="007F3CFB" w:rsidRPr="007D385B" w:rsidRDefault="007F3CFB" w:rsidP="007F3CFB">
      <w:pPr>
        <w:pStyle w:val="Prrafodelista"/>
        <w:numPr>
          <w:ilvl w:val="0"/>
          <w:numId w:val="5"/>
        </w:numPr>
        <w:jc w:val="both"/>
        <w:textAlignment w:val="baseline"/>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No actuar con temeridad en las etapas que establece el proceso de revocatoria. </w:t>
      </w:r>
    </w:p>
    <w:p w14:paraId="318AD550" w14:textId="77777777" w:rsidR="007F3CFB" w:rsidRPr="007D385B" w:rsidRDefault="007F3CFB" w:rsidP="007F3CFB">
      <w:pPr>
        <w:rPr>
          <w:rFonts w:ascii="Arial" w:eastAsia="Times New Roman" w:hAnsi="Arial" w:cs="Arial"/>
          <w:sz w:val="22"/>
          <w:szCs w:val="22"/>
          <w:lang w:val="es-CO"/>
        </w:rPr>
      </w:pPr>
    </w:p>
    <w:p w14:paraId="36263594"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La transgresión a estas obligaciones dará lugar a la respectiva investigación penal, disciplinaria y demás sanciones, según corresponda. </w:t>
      </w:r>
    </w:p>
    <w:p w14:paraId="72E24E99" w14:textId="77777777" w:rsidR="007F3CFB" w:rsidRPr="007D385B" w:rsidRDefault="007F3CFB" w:rsidP="007F3CFB">
      <w:pPr>
        <w:rPr>
          <w:rFonts w:ascii="Arial" w:eastAsia="Times New Roman" w:hAnsi="Arial" w:cs="Arial"/>
          <w:sz w:val="22"/>
          <w:szCs w:val="22"/>
          <w:lang w:val="es-CO"/>
        </w:rPr>
      </w:pPr>
    </w:p>
    <w:p w14:paraId="6EEE29A2"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II</w:t>
      </w:r>
    </w:p>
    <w:p w14:paraId="41C014FA"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INSCRIPCIÓN Y AUDIENCIA PÚBLICA</w:t>
      </w:r>
    </w:p>
    <w:p w14:paraId="00F18EAB" w14:textId="77777777" w:rsidR="007F3CFB" w:rsidRPr="007D385B" w:rsidRDefault="007F3CFB" w:rsidP="007F3CFB">
      <w:pPr>
        <w:rPr>
          <w:rFonts w:ascii="Arial" w:eastAsia="Times New Roman" w:hAnsi="Arial" w:cs="Arial"/>
          <w:sz w:val="22"/>
          <w:szCs w:val="22"/>
          <w:lang w:val="es-CO"/>
        </w:rPr>
      </w:pPr>
    </w:p>
    <w:p w14:paraId="4DFAF369"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4. INSCRIPCIÓN.</w:t>
      </w:r>
      <w:r w:rsidRPr="007D385B">
        <w:rPr>
          <w:rFonts w:ascii="Arial" w:eastAsia="Times New Roman" w:hAnsi="Arial" w:cs="Arial"/>
          <w:color w:val="000000"/>
          <w:sz w:val="22"/>
          <w:szCs w:val="22"/>
          <w:lang w:val="es-CO"/>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2F58F351" w14:textId="77777777" w:rsidR="007F3CFB" w:rsidRPr="007D385B" w:rsidRDefault="007F3CFB" w:rsidP="007F3CFB">
      <w:pPr>
        <w:rPr>
          <w:rFonts w:ascii="Arial" w:eastAsia="Times New Roman" w:hAnsi="Arial" w:cs="Arial"/>
          <w:sz w:val="22"/>
          <w:szCs w:val="22"/>
          <w:lang w:val="es-CO"/>
        </w:rPr>
      </w:pPr>
    </w:p>
    <w:p w14:paraId="027B2626" w14:textId="77777777" w:rsidR="007F3CFB" w:rsidRPr="007D385B" w:rsidRDefault="007F3CFB" w:rsidP="007F3CFB">
      <w:pPr>
        <w:jc w:val="both"/>
        <w:rPr>
          <w:rFonts w:ascii="Arial" w:hAnsi="Arial" w:cs="Arial"/>
          <w:sz w:val="22"/>
          <w:szCs w:val="22"/>
          <w:lang w:val="es-CO"/>
        </w:rPr>
      </w:pPr>
      <w:r w:rsidRPr="007D385B">
        <w:rPr>
          <w:rFonts w:ascii="Arial" w:eastAsia="Times New Roman" w:hAnsi="Arial" w:cs="Arial"/>
          <w:b/>
          <w:bCs/>
          <w:color w:val="000000"/>
          <w:sz w:val="22"/>
          <w:szCs w:val="22"/>
          <w:lang w:val="es-CO"/>
        </w:rPr>
        <w:t xml:space="preserve">ARTÍCULO 5. </w:t>
      </w:r>
      <w:r w:rsidRPr="007D385B">
        <w:rPr>
          <w:rFonts w:ascii="Arial" w:hAnsi="Arial" w:cs="Arial"/>
          <w:b/>
          <w:bCs/>
          <w:sz w:val="22"/>
          <w:szCs w:val="22"/>
          <w:lang w:val="es-CO"/>
        </w:rPr>
        <w:t xml:space="preserve">REQUISITOS PARA LA INSCRIPCIÓN DEL COMITÉ PROMOTOR DE LA REVOCATORIA. </w:t>
      </w:r>
      <w:r w:rsidRPr="007D385B">
        <w:rPr>
          <w:rFonts w:ascii="Arial" w:hAnsi="Arial" w:cs="Arial"/>
          <w:sz w:val="22"/>
          <w:szCs w:val="22"/>
          <w:lang w:val="es-CO"/>
        </w:rPr>
        <w:t>En el momento de la inscripción, el promotor deberá diligenciar un formulario, diseñado por la Registraduría Nacional del Estado Civil exclusivo para el mecanismo de revocatoria del mandato, en el que como mínimo debe figurar la siguiente información:</w:t>
      </w:r>
    </w:p>
    <w:p w14:paraId="49732A5D" w14:textId="77777777" w:rsidR="007F3CFB" w:rsidRPr="007D385B" w:rsidRDefault="007F3CFB" w:rsidP="007F3CFB">
      <w:pPr>
        <w:jc w:val="both"/>
        <w:rPr>
          <w:rFonts w:ascii="Arial" w:hAnsi="Arial" w:cs="Arial"/>
          <w:sz w:val="22"/>
          <w:szCs w:val="22"/>
          <w:lang w:val="es-CO"/>
        </w:rPr>
      </w:pPr>
    </w:p>
    <w:p w14:paraId="622D1238"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a) Nombre completo, número del documento de identificación y dirección de notificaciones del promotor de la revocatoria o de los miembros del Comité promotor de la revocatoria;</w:t>
      </w:r>
    </w:p>
    <w:p w14:paraId="237FF906" w14:textId="77777777" w:rsidR="000B2B3B" w:rsidRPr="000B2B3B" w:rsidRDefault="000B2B3B" w:rsidP="000B2B3B">
      <w:pPr>
        <w:jc w:val="both"/>
        <w:rPr>
          <w:rFonts w:ascii="Arial" w:hAnsi="Arial" w:cs="Arial"/>
          <w:sz w:val="22"/>
          <w:szCs w:val="22"/>
        </w:rPr>
      </w:pPr>
      <w:r w:rsidRPr="000B2B3B">
        <w:rPr>
          <w:rFonts w:ascii="Arial" w:hAnsi="Arial" w:cs="Arial"/>
          <w:sz w:val="22"/>
          <w:szCs w:val="22"/>
        </w:rPr>
        <w:t>b) La causal que podrá ser la insatisfacción ciudadana en cumplimiento del plan de gobierno o las demás que consagra el artículo segundo de esta ley y la exposición de motivos que sustenta la propuesta.</w:t>
      </w:r>
    </w:p>
    <w:p w14:paraId="64CEAC2C" w14:textId="77777777" w:rsidR="007F3CFB" w:rsidRPr="007D385B" w:rsidRDefault="007F3CFB" w:rsidP="007F3CFB">
      <w:pPr>
        <w:jc w:val="both"/>
        <w:rPr>
          <w:rFonts w:ascii="Arial" w:hAnsi="Arial" w:cs="Arial"/>
          <w:sz w:val="22"/>
          <w:szCs w:val="22"/>
          <w:lang w:val="es-CO"/>
        </w:rPr>
      </w:pPr>
    </w:p>
    <w:p w14:paraId="67B00400" w14:textId="77777777" w:rsidR="007F3CFB" w:rsidRPr="007D385B" w:rsidRDefault="007F3CFB" w:rsidP="007F3CFB">
      <w:pPr>
        <w:jc w:val="both"/>
        <w:rPr>
          <w:rFonts w:ascii="Arial" w:hAnsi="Arial" w:cs="Arial"/>
          <w:strike/>
          <w:sz w:val="22"/>
          <w:szCs w:val="22"/>
          <w:lang w:val="es-CO"/>
        </w:rPr>
      </w:pPr>
      <w:r w:rsidRPr="007D385B">
        <w:rPr>
          <w:rFonts w:ascii="Arial" w:hAnsi="Arial" w:cs="Arial"/>
          <w:b/>
          <w:bCs/>
          <w:sz w:val="22"/>
          <w:szCs w:val="22"/>
          <w:lang w:val="es-CO"/>
        </w:rPr>
        <w:t>PARÁGRAFO 1.</w:t>
      </w:r>
      <w:r w:rsidRPr="007D385B">
        <w:rPr>
          <w:rFonts w:ascii="Arial" w:hAnsi="Arial" w:cs="Arial"/>
          <w:sz w:val="22"/>
          <w:szCs w:val="22"/>
          <w:lang w:val="es-CO"/>
        </w:rPr>
        <w:t xml:space="preserve"> La inscripción de que trata el presente artículo podrá realizarse a través de manera física o digital a través de la página web de la Registraduría del Estado Civil. </w:t>
      </w:r>
    </w:p>
    <w:p w14:paraId="6696630B" w14:textId="77777777" w:rsidR="007F3CFB" w:rsidRPr="007D385B" w:rsidRDefault="007F3CFB" w:rsidP="007F3CFB">
      <w:pPr>
        <w:jc w:val="both"/>
        <w:rPr>
          <w:rFonts w:ascii="Arial" w:hAnsi="Arial" w:cs="Arial"/>
          <w:sz w:val="22"/>
          <w:szCs w:val="22"/>
          <w:lang w:val="es-CO"/>
        </w:rPr>
      </w:pPr>
    </w:p>
    <w:p w14:paraId="32627E2E" w14:textId="77777777" w:rsidR="007F3CFB" w:rsidRPr="007D385B" w:rsidRDefault="007F3CFB" w:rsidP="007F3CFB">
      <w:pPr>
        <w:jc w:val="both"/>
        <w:rPr>
          <w:rFonts w:ascii="Arial" w:hAnsi="Arial" w:cs="Arial"/>
          <w:sz w:val="22"/>
          <w:szCs w:val="22"/>
          <w:lang w:val="es-CO"/>
        </w:rPr>
      </w:pPr>
      <w:r w:rsidRPr="007D385B">
        <w:rPr>
          <w:rFonts w:ascii="Arial" w:hAnsi="Arial" w:cs="Arial"/>
          <w:b/>
          <w:bCs/>
          <w:sz w:val="22"/>
          <w:szCs w:val="22"/>
          <w:lang w:val="es-CO"/>
        </w:rPr>
        <w:t xml:space="preserve">PARÁGRAFO 2. </w:t>
      </w:r>
      <w:r w:rsidRPr="007D385B">
        <w:rPr>
          <w:rFonts w:ascii="Arial" w:hAnsi="Arial" w:cs="Arial"/>
          <w:sz w:val="22"/>
          <w:szCs w:val="22"/>
          <w:lang w:val="es-CO"/>
        </w:rPr>
        <w:t>La Registraduría del Estado Civil, contará con un plazo de seis (6) meses a partir de la vigencia de la presente ley, para establecer el mecanismo digital con el cual se podrá realizar la inscripción de qué trata el presente artículo.</w:t>
      </w:r>
    </w:p>
    <w:p w14:paraId="078F74BE" w14:textId="77777777" w:rsidR="007F3CFB" w:rsidRPr="007D385B" w:rsidRDefault="007F3CFB" w:rsidP="007F3CFB">
      <w:pPr>
        <w:jc w:val="both"/>
        <w:rPr>
          <w:rFonts w:ascii="Arial" w:eastAsia="Times New Roman" w:hAnsi="Arial" w:cs="Arial"/>
          <w:sz w:val="22"/>
          <w:szCs w:val="22"/>
          <w:lang w:val="es-CO"/>
        </w:rPr>
      </w:pPr>
    </w:p>
    <w:p w14:paraId="257E622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6. REGISTRO DE LA PROPUESTA.</w:t>
      </w:r>
      <w:r w:rsidRPr="007D385B">
        <w:rPr>
          <w:rFonts w:ascii="Arial" w:eastAsia="Times New Roman" w:hAnsi="Arial" w:cs="Arial"/>
          <w:color w:val="000000"/>
          <w:sz w:val="22"/>
          <w:szCs w:val="22"/>
          <w:lang w:val="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7C8971A6" w14:textId="77777777" w:rsidR="007F3CFB" w:rsidRPr="007D385B" w:rsidRDefault="007F3CFB" w:rsidP="007F3CFB">
      <w:pPr>
        <w:rPr>
          <w:rFonts w:ascii="Arial" w:eastAsia="Times New Roman" w:hAnsi="Arial" w:cs="Arial"/>
          <w:sz w:val="22"/>
          <w:szCs w:val="22"/>
          <w:lang w:val="es-CO"/>
        </w:rPr>
      </w:pPr>
    </w:p>
    <w:p w14:paraId="3FD9DF92"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7. INFORME A LA PROCURADURÍA GENERAL DE LA NACIÓN.</w:t>
      </w:r>
      <w:r w:rsidRPr="007D385B">
        <w:rPr>
          <w:rFonts w:ascii="Arial" w:eastAsia="Times New Roman" w:hAnsi="Arial" w:cs="Arial"/>
          <w:color w:val="000000"/>
          <w:sz w:val="22"/>
          <w:szCs w:val="22"/>
          <w:lang w:val="es-CO"/>
        </w:rPr>
        <w:t xml:space="preserve"> En los cinco (5) días hábiles siguientes a la fecha del registro de la propuesta de revocatoria del mandato, el Registrador correspondiente pondrá en conocimiento de la Procuraduría </w:t>
      </w:r>
      <w:r w:rsidRPr="007D385B">
        <w:rPr>
          <w:rFonts w:ascii="Arial" w:eastAsia="Times New Roman" w:hAnsi="Arial" w:cs="Arial"/>
          <w:color w:val="000000"/>
          <w:sz w:val="22"/>
          <w:szCs w:val="22"/>
          <w:lang w:val="es-CO"/>
        </w:rPr>
        <w:lastRenderedPageBreak/>
        <w:t>General de la Nación la existencia de la misma y con ello remitirá de forma íntegra la solicitud. </w:t>
      </w:r>
    </w:p>
    <w:p w14:paraId="2462BE08" w14:textId="77777777" w:rsidR="007F3CFB" w:rsidRPr="007D385B" w:rsidRDefault="007F3CFB" w:rsidP="007F3CFB">
      <w:pPr>
        <w:rPr>
          <w:rFonts w:ascii="Arial" w:eastAsia="Times New Roman" w:hAnsi="Arial" w:cs="Arial"/>
          <w:sz w:val="22"/>
          <w:szCs w:val="22"/>
          <w:lang w:val="es-CO"/>
        </w:rPr>
      </w:pPr>
    </w:p>
    <w:p w14:paraId="7B20F226" w14:textId="77777777" w:rsidR="007F3CFB" w:rsidRPr="007D385B" w:rsidRDefault="007F3CFB" w:rsidP="007F3CFB">
      <w:pPr>
        <w:jc w:val="both"/>
        <w:rPr>
          <w:rFonts w:ascii="Arial" w:hAnsi="Arial" w:cs="Arial"/>
          <w:sz w:val="22"/>
          <w:szCs w:val="22"/>
          <w:lang w:val="es-CO"/>
        </w:rPr>
      </w:pPr>
      <w:r w:rsidRPr="007D385B">
        <w:rPr>
          <w:rFonts w:ascii="Arial" w:hAnsi="Arial" w:cs="Arial"/>
          <w:b/>
          <w:bCs/>
          <w:sz w:val="22"/>
          <w:szCs w:val="22"/>
          <w:lang w:val="es-CO"/>
        </w:rPr>
        <w:t xml:space="preserve">ARTÍCULO 8. TÉRMINO FRENTE A LA INSCRIPCIÓN. </w:t>
      </w:r>
      <w:r w:rsidRPr="007D385B">
        <w:rPr>
          <w:rFonts w:ascii="Arial" w:hAnsi="Arial" w:cs="Arial"/>
          <w:sz w:val="22"/>
          <w:szCs w:val="22"/>
          <w:lang w:val="es-CO"/>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p w14:paraId="39F69351" w14:textId="77777777" w:rsidR="007F3CFB" w:rsidRPr="007D385B" w:rsidRDefault="007F3CFB" w:rsidP="007F3CFB">
      <w:pPr>
        <w:jc w:val="both"/>
        <w:rPr>
          <w:rFonts w:ascii="Arial" w:hAnsi="Arial" w:cs="Arial"/>
          <w:sz w:val="22"/>
          <w:szCs w:val="22"/>
          <w:lang w:val="es-CO"/>
        </w:rPr>
      </w:pPr>
    </w:p>
    <w:p w14:paraId="437E597A"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En caso de no estar ajustada a derecho, inadmitirá el registro, otorgando un plazo de tres (3) días hábiles para las correcciones que sean necesarias. Si vencido dicho plazo no se presentan correcciones, se entenderá por desistido el trámite.</w:t>
      </w:r>
    </w:p>
    <w:p w14:paraId="613B68FF" w14:textId="77777777" w:rsidR="007F3CFB" w:rsidRPr="007D385B" w:rsidRDefault="007F3CFB" w:rsidP="007F3CFB">
      <w:pPr>
        <w:jc w:val="both"/>
        <w:rPr>
          <w:rFonts w:ascii="Arial" w:hAnsi="Arial" w:cs="Arial"/>
          <w:sz w:val="22"/>
          <w:szCs w:val="22"/>
          <w:lang w:val="es-CO"/>
        </w:rPr>
      </w:pPr>
    </w:p>
    <w:p w14:paraId="3F37EA02"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 xml:space="preserve">El término de ocho (8) días hábiles se suspende para presentación de la subsanación. </w:t>
      </w:r>
    </w:p>
    <w:p w14:paraId="5F1933BA" w14:textId="77777777" w:rsidR="007F3CFB" w:rsidRPr="007D385B" w:rsidRDefault="007F3CFB" w:rsidP="007F3CFB">
      <w:pPr>
        <w:jc w:val="both"/>
        <w:rPr>
          <w:rFonts w:ascii="Arial" w:hAnsi="Arial" w:cs="Arial"/>
          <w:b/>
          <w:bCs/>
          <w:sz w:val="22"/>
          <w:szCs w:val="22"/>
          <w:u w:val="single"/>
          <w:lang w:val="es-CO"/>
        </w:rPr>
      </w:pPr>
    </w:p>
    <w:p w14:paraId="64E26113"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5BB3156E" w14:textId="77777777" w:rsidR="007F3CFB" w:rsidRPr="007D385B" w:rsidRDefault="007F3CFB" w:rsidP="007F3CFB">
      <w:pPr>
        <w:jc w:val="both"/>
        <w:rPr>
          <w:rFonts w:ascii="Arial" w:eastAsia="Times New Roman" w:hAnsi="Arial" w:cs="Arial"/>
          <w:sz w:val="22"/>
          <w:szCs w:val="22"/>
          <w:lang w:val="es-CO"/>
        </w:rPr>
      </w:pPr>
    </w:p>
    <w:p w14:paraId="0049FCA6" w14:textId="26FDEDDB" w:rsidR="007F3CFB" w:rsidRPr="007D385B" w:rsidRDefault="007F3CFB" w:rsidP="007F3CFB">
      <w:pPr>
        <w:jc w:val="both"/>
        <w:rPr>
          <w:rFonts w:ascii="Arial" w:hAnsi="Arial" w:cs="Arial"/>
          <w:sz w:val="22"/>
          <w:szCs w:val="22"/>
          <w:lang w:val="es-CO"/>
        </w:rPr>
      </w:pPr>
      <w:r w:rsidRPr="007D385B">
        <w:rPr>
          <w:rFonts w:ascii="Arial" w:eastAsia="Times New Roman" w:hAnsi="Arial" w:cs="Arial"/>
          <w:b/>
          <w:bCs/>
          <w:color w:val="000000"/>
          <w:sz w:val="22"/>
          <w:szCs w:val="22"/>
          <w:lang w:val="es-CO"/>
        </w:rPr>
        <w:t>ARTÍCULO 9.</w:t>
      </w:r>
      <w:r w:rsidRPr="007D385B">
        <w:rPr>
          <w:rFonts w:ascii="Arial" w:eastAsia="Times New Roman" w:hAnsi="Arial" w:cs="Arial"/>
          <w:color w:val="000000"/>
          <w:sz w:val="22"/>
          <w:szCs w:val="22"/>
          <w:lang w:val="es-CO"/>
        </w:rPr>
        <w:t> </w:t>
      </w:r>
      <w:r w:rsidRPr="007D385B">
        <w:rPr>
          <w:rFonts w:ascii="Arial" w:hAnsi="Arial" w:cs="Arial"/>
          <w:b/>
          <w:bCs/>
          <w:sz w:val="22"/>
          <w:szCs w:val="22"/>
          <w:lang w:val="es-CO"/>
        </w:rPr>
        <w:t xml:space="preserve">TÉRMINO PARA LA INSCRIPCIÓN. </w:t>
      </w:r>
      <w:r w:rsidRPr="007D385B">
        <w:rPr>
          <w:rFonts w:ascii="Arial" w:hAnsi="Arial" w:cs="Arial"/>
          <w:sz w:val="22"/>
          <w:szCs w:val="22"/>
          <w:lang w:val="es-CO"/>
        </w:rPr>
        <w:t xml:space="preserve">Se podrán inscribir iniciativas para la revocatoria del mandato siempre que hayan transcurrido dieciocho (18) meses contados a partir del momento de la </w:t>
      </w:r>
      <w:r w:rsidR="000B2B3B">
        <w:rPr>
          <w:rFonts w:ascii="Arial" w:hAnsi="Arial" w:cs="Arial"/>
          <w:sz w:val="22"/>
          <w:szCs w:val="22"/>
          <w:lang w:val="es-CO"/>
        </w:rPr>
        <w:t>posesión</w:t>
      </w:r>
      <w:r w:rsidRPr="007D385B">
        <w:rPr>
          <w:rFonts w:ascii="Arial" w:hAnsi="Arial" w:cs="Arial"/>
          <w:sz w:val="22"/>
          <w:szCs w:val="22"/>
          <w:lang w:val="es-CO"/>
        </w:rPr>
        <w:t xml:space="preserve"> del respectivo alcalde o gobernador y no faltare menos de un año para la finalización del respectivo periodo constitucional.</w:t>
      </w:r>
    </w:p>
    <w:p w14:paraId="316E1E0F" w14:textId="77777777" w:rsidR="007F3CFB" w:rsidRPr="007D385B" w:rsidRDefault="007F3CFB" w:rsidP="007F3CFB">
      <w:pPr>
        <w:jc w:val="both"/>
        <w:rPr>
          <w:rFonts w:ascii="Arial" w:hAnsi="Arial" w:cs="Arial"/>
          <w:sz w:val="22"/>
          <w:szCs w:val="22"/>
          <w:lang w:val="es-CO"/>
        </w:rPr>
      </w:pPr>
    </w:p>
    <w:p w14:paraId="6883F04D"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En ningún caso proceden votaciones para la revocatoria del mandato si faltaren menos de un año para la terminación del período correspondiente.</w:t>
      </w:r>
    </w:p>
    <w:p w14:paraId="28A6B3CF" w14:textId="77777777" w:rsidR="007F3CFB" w:rsidRPr="007D385B" w:rsidRDefault="007F3CFB" w:rsidP="007F3CFB">
      <w:pPr>
        <w:jc w:val="both"/>
        <w:rPr>
          <w:rFonts w:ascii="Arial" w:eastAsia="Times New Roman" w:hAnsi="Arial" w:cs="Arial"/>
          <w:sz w:val="22"/>
          <w:szCs w:val="22"/>
          <w:lang w:val="es-CO"/>
        </w:rPr>
      </w:pPr>
    </w:p>
    <w:p w14:paraId="1E4CCD04" w14:textId="77777777" w:rsidR="007F3CFB" w:rsidRPr="007D385B" w:rsidRDefault="007F3CFB" w:rsidP="007F3CFB">
      <w:pPr>
        <w:jc w:val="both"/>
        <w:rPr>
          <w:rFonts w:ascii="Arial" w:hAnsi="Arial" w:cs="Arial"/>
          <w:sz w:val="22"/>
          <w:szCs w:val="22"/>
          <w:lang w:val="es-CO"/>
        </w:rPr>
      </w:pPr>
      <w:r w:rsidRPr="007D385B">
        <w:rPr>
          <w:rFonts w:ascii="Arial" w:eastAsia="Times New Roman" w:hAnsi="Arial" w:cs="Arial"/>
          <w:b/>
          <w:bCs/>
          <w:color w:val="000000"/>
          <w:sz w:val="22"/>
          <w:szCs w:val="22"/>
          <w:lang w:val="es-CO"/>
        </w:rPr>
        <w:t>ARTÍCULO 10.</w:t>
      </w:r>
      <w:r w:rsidRPr="007D385B">
        <w:rPr>
          <w:rFonts w:ascii="Arial" w:eastAsia="Times New Roman" w:hAnsi="Arial" w:cs="Arial"/>
          <w:color w:val="000000"/>
          <w:sz w:val="22"/>
          <w:szCs w:val="22"/>
          <w:lang w:val="es-CO"/>
        </w:rPr>
        <w:t> </w:t>
      </w:r>
      <w:r w:rsidRPr="007D385B">
        <w:rPr>
          <w:rFonts w:ascii="Arial" w:eastAsia="Times New Roman" w:hAnsi="Arial" w:cs="Arial"/>
          <w:b/>
          <w:bCs/>
          <w:color w:val="000000"/>
          <w:sz w:val="22"/>
          <w:szCs w:val="22"/>
          <w:lang w:val="es-CO"/>
        </w:rPr>
        <w:t xml:space="preserve">AUDIENCIA PÚBLICA. </w:t>
      </w:r>
      <w:r w:rsidRPr="007D385B">
        <w:rPr>
          <w:rFonts w:ascii="Arial" w:hAnsi="Arial" w:cs="Arial"/>
          <w:b/>
          <w:bCs/>
          <w:sz w:val="22"/>
          <w:szCs w:val="22"/>
          <w:lang w:val="es-CO"/>
        </w:rPr>
        <w:t xml:space="preserve">AUDIENCIA PÚBLICA. </w:t>
      </w:r>
      <w:r w:rsidRPr="007D385B">
        <w:rPr>
          <w:rFonts w:ascii="Arial" w:hAnsi="Arial" w:cs="Arial"/>
          <w:sz w:val="22"/>
          <w:szCs w:val="22"/>
          <w:lang w:val="es-CO"/>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0361CA81" w14:textId="77777777" w:rsidR="007F3CFB" w:rsidRPr="007D385B" w:rsidRDefault="007F3CFB" w:rsidP="007F3CFB">
      <w:pPr>
        <w:jc w:val="both"/>
        <w:rPr>
          <w:rFonts w:ascii="Arial" w:hAnsi="Arial" w:cs="Arial"/>
          <w:sz w:val="22"/>
          <w:szCs w:val="22"/>
          <w:lang w:val="es-CO"/>
        </w:rPr>
      </w:pPr>
    </w:p>
    <w:p w14:paraId="59A2653E"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En caso de que no pueda asistir personalmente el alcalde o Gobernador, mediando excusa debidamente justificada, la audiencia se aplazará por una única vez y se fijará una fecha dentro de los quince (15) días calendario siguientes para su realización.</w:t>
      </w:r>
    </w:p>
    <w:p w14:paraId="4612E612" w14:textId="77777777" w:rsidR="007F3CFB" w:rsidRPr="007D385B" w:rsidRDefault="007F3CFB" w:rsidP="007F3CFB">
      <w:pPr>
        <w:jc w:val="both"/>
        <w:rPr>
          <w:rFonts w:ascii="Arial" w:hAnsi="Arial" w:cs="Arial"/>
          <w:sz w:val="22"/>
          <w:szCs w:val="22"/>
          <w:lang w:val="es-CO"/>
        </w:rPr>
      </w:pPr>
    </w:p>
    <w:p w14:paraId="5E11259E" w14:textId="77777777" w:rsidR="007F3CFB" w:rsidRPr="007D385B" w:rsidRDefault="007F3CFB" w:rsidP="007F3CFB">
      <w:pPr>
        <w:jc w:val="both"/>
        <w:rPr>
          <w:rFonts w:ascii="Arial" w:hAnsi="Arial" w:cs="Arial"/>
          <w:sz w:val="22"/>
          <w:szCs w:val="22"/>
          <w:lang w:val="es-CO"/>
        </w:rPr>
      </w:pPr>
      <w:r w:rsidRPr="007D385B">
        <w:rPr>
          <w:rFonts w:ascii="Arial" w:hAnsi="Arial" w:cs="Arial"/>
          <w:sz w:val="22"/>
          <w:szCs w:val="22"/>
          <w:lang w:val="es-CO"/>
        </w:rPr>
        <w:t>Si no pudiese asistir el alcalde o gobernador a la segunda citación, deberá delegar una persona que asista a la audiencia pública y no se admitirán aplazamientos de la misma.</w:t>
      </w:r>
    </w:p>
    <w:p w14:paraId="52DCF983" w14:textId="77777777" w:rsidR="007F3CFB" w:rsidRPr="007D385B" w:rsidRDefault="007F3CFB" w:rsidP="007F3CFB">
      <w:pPr>
        <w:jc w:val="both"/>
        <w:rPr>
          <w:rFonts w:ascii="Arial" w:hAnsi="Arial" w:cs="Arial"/>
          <w:b/>
          <w:bCs/>
          <w:sz w:val="22"/>
          <w:szCs w:val="22"/>
          <w:u w:val="single"/>
        </w:rPr>
      </w:pPr>
    </w:p>
    <w:p w14:paraId="025CEBA3" w14:textId="77777777" w:rsidR="007F3CFB" w:rsidRPr="007D385B" w:rsidRDefault="007F3CFB" w:rsidP="007F3CFB">
      <w:pPr>
        <w:jc w:val="both"/>
        <w:rPr>
          <w:rFonts w:ascii="Arial" w:hAnsi="Arial" w:cs="Arial"/>
          <w:sz w:val="22"/>
          <w:szCs w:val="22"/>
        </w:rPr>
      </w:pPr>
      <w:r w:rsidRPr="007D385B">
        <w:rPr>
          <w:rFonts w:ascii="Arial" w:hAnsi="Arial" w:cs="Arial"/>
          <w:sz w:val="22"/>
          <w:szCs w:val="22"/>
        </w:rPr>
        <w:t>La no asistencia del mandatario o su delegado no imposibilitará la realización de dicha audiencia.</w:t>
      </w:r>
    </w:p>
    <w:p w14:paraId="41C885E9" w14:textId="77777777" w:rsidR="007F3CFB" w:rsidRPr="007D385B" w:rsidRDefault="007F3CFB" w:rsidP="007F3CFB">
      <w:pPr>
        <w:jc w:val="both"/>
        <w:rPr>
          <w:rFonts w:ascii="Arial" w:hAnsi="Arial" w:cs="Arial"/>
          <w:b/>
          <w:bCs/>
          <w:sz w:val="22"/>
          <w:szCs w:val="22"/>
        </w:rPr>
      </w:pPr>
    </w:p>
    <w:p w14:paraId="44C6103E" w14:textId="77777777" w:rsidR="007F3CFB" w:rsidRPr="007D385B" w:rsidRDefault="007F3CFB" w:rsidP="007F3CFB">
      <w:pPr>
        <w:jc w:val="both"/>
        <w:rPr>
          <w:rFonts w:ascii="Arial" w:hAnsi="Arial" w:cs="Arial"/>
          <w:sz w:val="22"/>
          <w:szCs w:val="22"/>
        </w:rPr>
      </w:pPr>
      <w:r w:rsidRPr="007D385B">
        <w:rPr>
          <w:rFonts w:ascii="Arial" w:hAnsi="Arial" w:cs="Arial"/>
          <w:b/>
          <w:bCs/>
          <w:sz w:val="22"/>
          <w:szCs w:val="22"/>
        </w:rPr>
        <w:t>PARÁGRAFO 1.</w:t>
      </w:r>
      <w:r w:rsidRPr="007D385B">
        <w:rPr>
          <w:rFonts w:ascii="Arial" w:hAnsi="Arial" w:cs="Arial"/>
          <w:sz w:val="22"/>
          <w:szCs w:val="22"/>
        </w:rPr>
        <w:t xml:space="preserve"> La no asistencia del comité promotor o su vocero a la audiencia pública dará por terminado el proceso de revocatoria del mandato.</w:t>
      </w:r>
    </w:p>
    <w:p w14:paraId="7D69E7C5" w14:textId="77777777" w:rsidR="007F3CFB" w:rsidRPr="007D385B" w:rsidRDefault="007F3CFB" w:rsidP="007F3CFB">
      <w:pPr>
        <w:jc w:val="both"/>
        <w:rPr>
          <w:rFonts w:ascii="Arial" w:hAnsi="Arial" w:cs="Arial"/>
          <w:sz w:val="22"/>
          <w:szCs w:val="22"/>
        </w:rPr>
      </w:pPr>
    </w:p>
    <w:p w14:paraId="62ED7B2F" w14:textId="77777777" w:rsidR="007F3CFB" w:rsidRPr="007D385B" w:rsidRDefault="007F3CFB" w:rsidP="007F3CFB">
      <w:pPr>
        <w:jc w:val="both"/>
        <w:rPr>
          <w:rFonts w:ascii="Arial" w:hAnsi="Arial" w:cs="Arial"/>
          <w:sz w:val="22"/>
          <w:szCs w:val="22"/>
        </w:rPr>
      </w:pPr>
      <w:r w:rsidRPr="007D385B">
        <w:rPr>
          <w:rFonts w:ascii="Arial" w:hAnsi="Arial" w:cs="Arial"/>
          <w:b/>
          <w:bCs/>
          <w:sz w:val="22"/>
          <w:szCs w:val="22"/>
        </w:rPr>
        <w:lastRenderedPageBreak/>
        <w:t>PARÁGRAFO 2.</w:t>
      </w:r>
      <w:r w:rsidRPr="007D385B">
        <w:rPr>
          <w:rFonts w:ascii="Arial" w:hAnsi="Arial" w:cs="Arial"/>
          <w:sz w:val="22"/>
          <w:szCs w:val="22"/>
        </w:rPr>
        <w:t xml:space="preserve"> Dicha audiencia se realizará en la circunscripción territorial correspondiente.</w:t>
      </w:r>
    </w:p>
    <w:p w14:paraId="4B9B9569" w14:textId="77777777" w:rsidR="007F3CFB" w:rsidRPr="007D385B" w:rsidRDefault="007F3CFB" w:rsidP="007F3CFB">
      <w:pPr>
        <w:jc w:val="both"/>
        <w:rPr>
          <w:rFonts w:ascii="Arial" w:eastAsia="Times New Roman" w:hAnsi="Arial" w:cs="Arial"/>
          <w:sz w:val="22"/>
          <w:szCs w:val="22"/>
          <w:lang w:val="es-CO"/>
        </w:rPr>
      </w:pPr>
    </w:p>
    <w:p w14:paraId="2ABFC718" w14:textId="77777777" w:rsidR="007F3CFB" w:rsidRPr="007D385B" w:rsidRDefault="007F3CFB" w:rsidP="007F3CFB">
      <w:pPr>
        <w:jc w:val="center"/>
        <w:rPr>
          <w:rFonts w:ascii="Arial" w:eastAsia="Times New Roman" w:hAnsi="Arial" w:cs="Arial"/>
          <w:b/>
          <w:bCs/>
          <w:color w:val="000000"/>
          <w:sz w:val="22"/>
          <w:szCs w:val="22"/>
          <w:lang w:val="es-CO"/>
        </w:rPr>
      </w:pPr>
      <w:r w:rsidRPr="007D385B">
        <w:rPr>
          <w:rFonts w:ascii="Arial" w:eastAsia="Times New Roman" w:hAnsi="Arial" w:cs="Arial"/>
          <w:b/>
          <w:bCs/>
          <w:color w:val="000000"/>
          <w:sz w:val="22"/>
          <w:szCs w:val="22"/>
          <w:lang w:val="es-CO"/>
        </w:rPr>
        <w:t>TÍTULO III</w:t>
      </w:r>
    </w:p>
    <w:p w14:paraId="1A45B76B"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ETAPA DE RECOLECCIÓN DE APOYOS CIUDADANOS</w:t>
      </w:r>
    </w:p>
    <w:p w14:paraId="7F9A3339" w14:textId="77777777" w:rsidR="007F3CFB" w:rsidRPr="007D385B" w:rsidRDefault="007F3CFB" w:rsidP="007F3CFB">
      <w:pPr>
        <w:rPr>
          <w:rFonts w:ascii="Arial" w:eastAsia="Times New Roman" w:hAnsi="Arial" w:cs="Arial"/>
          <w:sz w:val="22"/>
          <w:szCs w:val="22"/>
          <w:lang w:val="es-CO"/>
        </w:rPr>
      </w:pPr>
    </w:p>
    <w:p w14:paraId="59AC0A1E" w14:textId="09CEB154" w:rsidR="007F3CFB" w:rsidRPr="007D385B" w:rsidRDefault="007F3CFB" w:rsidP="007F3CFB">
      <w:pPr>
        <w:jc w:val="both"/>
        <w:rPr>
          <w:rFonts w:ascii="Arial" w:hAnsi="Arial" w:cs="Arial"/>
          <w:sz w:val="22"/>
          <w:szCs w:val="22"/>
          <w:lang w:val="es-CO"/>
        </w:rPr>
      </w:pPr>
      <w:r w:rsidRPr="007D385B">
        <w:rPr>
          <w:rFonts w:ascii="Arial" w:hAnsi="Arial" w:cs="Arial"/>
          <w:b/>
          <w:bCs/>
          <w:sz w:val="22"/>
          <w:szCs w:val="22"/>
          <w:lang w:val="es-CO"/>
        </w:rPr>
        <w:t xml:space="preserve">ARTÍCULO 11. ACTO DE APERTURA. </w:t>
      </w:r>
      <w:r w:rsidRPr="007D385B">
        <w:rPr>
          <w:rFonts w:ascii="Arial" w:hAnsi="Arial" w:cs="Arial"/>
          <w:sz w:val="22"/>
          <w:szCs w:val="22"/>
          <w:lang w:val="es-CO"/>
        </w:rPr>
        <w:t xml:space="preserve">Dentro de los diez días hábiles </w:t>
      </w:r>
      <w:r w:rsidR="000B2B3B">
        <w:rPr>
          <w:rFonts w:ascii="Arial" w:hAnsi="Arial" w:cs="Arial"/>
          <w:sz w:val="22"/>
          <w:szCs w:val="22"/>
          <w:lang w:val="es-CO"/>
        </w:rPr>
        <w:t xml:space="preserve">siguientes </w:t>
      </w:r>
      <w:r w:rsidRPr="007D385B">
        <w:rPr>
          <w:rFonts w:ascii="Arial" w:hAnsi="Arial" w:cs="Arial"/>
          <w:sz w:val="22"/>
          <w:szCs w:val="22"/>
          <w:lang w:val="es-CO"/>
        </w:rPr>
        <w:t>a la realización de la audiencia pública, el registrador correspondiente emitirá un acto de apertura a la recolección de apoyos ciudadanos y en el que se indicará:</w:t>
      </w:r>
    </w:p>
    <w:p w14:paraId="380CF6D8" w14:textId="77777777" w:rsidR="007F3CFB" w:rsidRPr="007D385B" w:rsidRDefault="007F3CFB" w:rsidP="007F3CFB">
      <w:pPr>
        <w:jc w:val="both"/>
        <w:rPr>
          <w:rFonts w:ascii="Arial" w:hAnsi="Arial" w:cs="Arial"/>
          <w:sz w:val="22"/>
          <w:szCs w:val="22"/>
          <w:lang w:val="es-CO"/>
        </w:rPr>
      </w:pPr>
    </w:p>
    <w:p w14:paraId="64667D0E" w14:textId="77777777" w:rsidR="007F3CFB" w:rsidRPr="007D385B" w:rsidRDefault="007F3CFB" w:rsidP="007F3CFB">
      <w:pPr>
        <w:pStyle w:val="Prrafodelista"/>
        <w:numPr>
          <w:ilvl w:val="0"/>
          <w:numId w:val="25"/>
        </w:numPr>
        <w:jc w:val="both"/>
        <w:rPr>
          <w:rFonts w:ascii="Arial" w:hAnsi="Arial" w:cs="Arial"/>
          <w:sz w:val="22"/>
          <w:szCs w:val="22"/>
          <w:lang w:val="es-CO"/>
        </w:rPr>
      </w:pPr>
      <w:r w:rsidRPr="007D385B">
        <w:rPr>
          <w:rFonts w:ascii="Arial" w:hAnsi="Arial" w:cs="Arial"/>
          <w:sz w:val="22"/>
          <w:szCs w:val="22"/>
          <w:lang w:val="es-CO"/>
        </w:rPr>
        <w:t>La cantidad de apoyos a recolectar, que será un mínimo del treinta por ciento (30%) de los votos obtenidos por el alcalde o Gobernador sometido a revocatoria.</w:t>
      </w:r>
    </w:p>
    <w:p w14:paraId="4AD871F4" w14:textId="77777777" w:rsidR="007F3CFB" w:rsidRPr="007D385B" w:rsidRDefault="007F3CFB" w:rsidP="007F3CFB">
      <w:pPr>
        <w:pStyle w:val="Prrafodelista"/>
        <w:numPr>
          <w:ilvl w:val="0"/>
          <w:numId w:val="25"/>
        </w:numPr>
        <w:jc w:val="both"/>
        <w:rPr>
          <w:rFonts w:ascii="Arial" w:hAnsi="Arial" w:cs="Arial"/>
          <w:sz w:val="22"/>
          <w:szCs w:val="22"/>
          <w:lang w:val="es-CO"/>
        </w:rPr>
      </w:pPr>
      <w:r w:rsidRPr="007D385B">
        <w:rPr>
          <w:rFonts w:ascii="Arial" w:hAnsi="Arial" w:cs="Arial"/>
          <w:sz w:val="22"/>
          <w:szCs w:val="22"/>
          <w:lang w:val="es-CO"/>
        </w:rPr>
        <w:t>La fecha de inicio y la fecha de terminación de la recolección de apoyos. En ningún caso la recolección de apoyos podrá dar inicio en un término superior a 30 días desde la fecha en que quede en firme el acto de apertura.</w:t>
      </w:r>
    </w:p>
    <w:p w14:paraId="6C987EBF" w14:textId="688EE050" w:rsidR="007F3CFB" w:rsidRPr="007D385B" w:rsidRDefault="007F3CFB" w:rsidP="007F3CFB">
      <w:pPr>
        <w:pStyle w:val="Prrafodelista"/>
        <w:numPr>
          <w:ilvl w:val="0"/>
          <w:numId w:val="25"/>
        </w:numPr>
        <w:jc w:val="both"/>
        <w:rPr>
          <w:rFonts w:ascii="Arial" w:hAnsi="Arial" w:cs="Arial"/>
          <w:sz w:val="22"/>
          <w:szCs w:val="22"/>
          <w:lang w:val="es-CO"/>
        </w:rPr>
      </w:pPr>
      <w:r w:rsidRPr="007D385B">
        <w:rPr>
          <w:rFonts w:ascii="Arial" w:hAnsi="Arial" w:cs="Arial"/>
          <w:sz w:val="22"/>
          <w:szCs w:val="22"/>
          <w:lang w:val="es-CO"/>
        </w:rPr>
        <w:t>El requerimiento al Gobernador, en caso de revocatoria de alcaldes o al presidente, en caso de revocatoria de Gobernadores, para que nombre de forma inmediata un alcalde o gobernador ad hoc</w:t>
      </w:r>
      <w:r w:rsidR="000B2B3B">
        <w:rPr>
          <w:rFonts w:ascii="Arial" w:hAnsi="Arial" w:cs="Arial"/>
          <w:sz w:val="22"/>
          <w:szCs w:val="22"/>
          <w:lang w:val="es-CO"/>
        </w:rPr>
        <w:t xml:space="preserve"> </w:t>
      </w:r>
      <w:r w:rsidR="000B2B3B" w:rsidRPr="000B2B3B">
        <w:rPr>
          <w:rFonts w:ascii="Arial" w:hAnsi="Arial" w:cs="Arial"/>
          <w:sz w:val="22"/>
          <w:szCs w:val="22"/>
        </w:rPr>
        <w:t>para los temas relativos a la revocatoria.</w:t>
      </w:r>
    </w:p>
    <w:p w14:paraId="31434ED0" w14:textId="77777777" w:rsidR="007F3CFB" w:rsidRPr="007D385B" w:rsidRDefault="007F3CFB" w:rsidP="007F3CFB">
      <w:pPr>
        <w:pStyle w:val="Prrafodelista"/>
        <w:numPr>
          <w:ilvl w:val="0"/>
          <w:numId w:val="25"/>
        </w:numPr>
        <w:jc w:val="both"/>
        <w:rPr>
          <w:rFonts w:ascii="Arial" w:hAnsi="Arial" w:cs="Arial"/>
          <w:sz w:val="22"/>
          <w:szCs w:val="22"/>
          <w:lang w:val="es-CO"/>
        </w:rPr>
      </w:pPr>
      <w:r w:rsidRPr="007D385B">
        <w:rPr>
          <w:rFonts w:ascii="Arial" w:hAnsi="Arial" w:cs="Arial"/>
          <w:sz w:val="22"/>
          <w:szCs w:val="22"/>
          <w:lang w:val="es-CO"/>
        </w:rPr>
        <w:t>La instrucción al alcalde o gobernador objeto de revocatoria de que desde la emisión del acto de apertura hasta que esté en firme el Decreto de Convocatoria, está afectado por el deber de pasividad.</w:t>
      </w:r>
    </w:p>
    <w:p w14:paraId="6070ED0D" w14:textId="77777777" w:rsidR="000B2B3B" w:rsidRDefault="000B2B3B" w:rsidP="000B2B3B">
      <w:pPr>
        <w:jc w:val="both"/>
        <w:rPr>
          <w:rFonts w:ascii="Arial" w:hAnsi="Arial" w:cs="Arial"/>
          <w:sz w:val="22"/>
          <w:szCs w:val="22"/>
          <w:lang w:val="es-CO"/>
        </w:rPr>
      </w:pPr>
    </w:p>
    <w:p w14:paraId="7E334AEA" w14:textId="7BD9752B" w:rsidR="007F3CFB" w:rsidRPr="000B2B3B" w:rsidRDefault="007F3CFB" w:rsidP="000B2B3B">
      <w:pPr>
        <w:jc w:val="both"/>
        <w:rPr>
          <w:rFonts w:ascii="Arial" w:hAnsi="Arial" w:cs="Arial"/>
          <w:sz w:val="22"/>
          <w:szCs w:val="22"/>
          <w:lang w:val="es-CO"/>
        </w:rPr>
      </w:pPr>
      <w:r w:rsidRPr="000B2B3B">
        <w:rPr>
          <w:rFonts w:ascii="Arial" w:hAnsi="Arial" w:cs="Arial"/>
          <w:sz w:val="22"/>
          <w:szCs w:val="22"/>
          <w:lang w:val="es-CO"/>
        </w:rPr>
        <w:t>El acto de apertura se entenderá como acto administrativo de trámite contra el cual no procede recurso alguno.</w:t>
      </w:r>
    </w:p>
    <w:p w14:paraId="10CDEC8B" w14:textId="77777777" w:rsidR="007F3CFB" w:rsidRPr="007D385B" w:rsidRDefault="007F3CFB" w:rsidP="007F3CFB">
      <w:pPr>
        <w:rPr>
          <w:rFonts w:ascii="Arial" w:eastAsia="Times New Roman" w:hAnsi="Arial" w:cs="Arial"/>
          <w:sz w:val="22"/>
          <w:szCs w:val="22"/>
          <w:lang w:val="es-CO"/>
        </w:rPr>
      </w:pPr>
    </w:p>
    <w:p w14:paraId="46F85BF3"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12. FORMULARIO DE RECOLECCIÓN DE APOYOS CIUDADANOS.</w:t>
      </w:r>
      <w:r w:rsidRPr="007D385B">
        <w:rPr>
          <w:rFonts w:ascii="Arial" w:eastAsia="Times New Roman" w:hAnsi="Arial" w:cs="Arial"/>
          <w:color w:val="000000"/>
          <w:sz w:val="22"/>
          <w:szCs w:val="22"/>
          <w:lang w:val="es-CO"/>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40EC4FBF" w14:textId="77777777" w:rsidR="007F3CFB" w:rsidRPr="007D385B" w:rsidRDefault="007F3CFB" w:rsidP="007F3CFB">
      <w:pPr>
        <w:rPr>
          <w:rFonts w:ascii="Arial" w:eastAsia="Times New Roman" w:hAnsi="Arial" w:cs="Arial"/>
          <w:sz w:val="22"/>
          <w:szCs w:val="22"/>
          <w:lang w:val="es-CO"/>
        </w:rPr>
      </w:pPr>
    </w:p>
    <w:p w14:paraId="44BC1D64" w14:textId="77777777" w:rsidR="007F3CFB" w:rsidRPr="007D385B" w:rsidRDefault="007F3CFB" w:rsidP="007F3CFB">
      <w:pPr>
        <w:pStyle w:val="Prrafodelista"/>
        <w:numPr>
          <w:ilvl w:val="0"/>
          <w:numId w:val="6"/>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número que la Registraduría del Estado Civil le asignó a la propuesta;</w:t>
      </w:r>
    </w:p>
    <w:p w14:paraId="7FC05858" w14:textId="77777777" w:rsidR="007F3CFB" w:rsidRPr="007D385B" w:rsidRDefault="007F3CFB" w:rsidP="007F3CFB">
      <w:pPr>
        <w:pStyle w:val="Prrafodelista"/>
        <w:numPr>
          <w:ilvl w:val="0"/>
          <w:numId w:val="6"/>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resumen del contenido de la propuesta, los motivos de su conveniencia y la invitación a los eventuales firmantes a leerla antes de apoyarla. Dicho resumen no podrá contener alusiones personales ni hacer publicidad personal o comercial;</w:t>
      </w:r>
    </w:p>
    <w:p w14:paraId="110A3211" w14:textId="77777777" w:rsidR="007F3CFB" w:rsidRPr="007D385B" w:rsidRDefault="007F3CFB" w:rsidP="007F3CFB">
      <w:pPr>
        <w:pStyle w:val="Prrafodelista"/>
        <w:numPr>
          <w:ilvl w:val="0"/>
          <w:numId w:val="6"/>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Espacio para que cada ciudadano diligencie, de manera legible, su apoyo a la propuesta con su nombre, número de identificación, firma y fecha de diligenciamiento. Si la persona no supiere escribir, registrará su apoyo con su huella dactilar;</w:t>
      </w:r>
    </w:p>
    <w:p w14:paraId="4F2F60A9" w14:textId="77777777" w:rsidR="007F3CFB" w:rsidRPr="007D385B" w:rsidRDefault="007F3CFB" w:rsidP="007F3CFB">
      <w:pPr>
        <w:pStyle w:val="Prrafodelista"/>
        <w:numPr>
          <w:ilvl w:val="0"/>
          <w:numId w:val="6"/>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número de apoyos ciudadanos que deberán ser recolectados por el promotor de la revocatoria y el comité promotor de la revocatoria;</w:t>
      </w:r>
    </w:p>
    <w:p w14:paraId="679C0CDB" w14:textId="77777777" w:rsidR="007F3CFB" w:rsidRPr="007D385B" w:rsidRDefault="007F3CFB" w:rsidP="007F3CFB">
      <w:pPr>
        <w:pStyle w:val="Prrafodelista"/>
        <w:numPr>
          <w:ilvl w:val="0"/>
          <w:numId w:val="6"/>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La fecha en la que vence el plazo para la recolección de apoyos ciudadanos a la propuesta.</w:t>
      </w:r>
    </w:p>
    <w:p w14:paraId="68A6291D" w14:textId="77777777" w:rsidR="007F3CFB" w:rsidRPr="007D385B" w:rsidRDefault="007F3CFB" w:rsidP="007F3CFB">
      <w:pPr>
        <w:rPr>
          <w:rFonts w:ascii="Arial" w:eastAsia="Times New Roman" w:hAnsi="Arial" w:cs="Arial"/>
          <w:sz w:val="22"/>
          <w:szCs w:val="22"/>
          <w:lang w:val="es-CO"/>
        </w:rPr>
      </w:pPr>
    </w:p>
    <w:p w14:paraId="49842B88" w14:textId="1FA38B18"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13. CANTIDAD DE APOYOS A RECOLECTAR.</w:t>
      </w:r>
      <w:r w:rsidRPr="007D385B">
        <w:rPr>
          <w:rFonts w:ascii="Arial" w:eastAsia="Times New Roman" w:hAnsi="Arial" w:cs="Arial"/>
          <w:color w:val="000000"/>
          <w:sz w:val="22"/>
          <w:szCs w:val="22"/>
          <w:lang w:val="es-CO"/>
        </w:rPr>
        <w:t xml:space="preserve"> Para que la revocatoria del mandato supere la etapa de recolección de apoyos </w:t>
      </w:r>
      <w:r w:rsidR="000B2B3B">
        <w:rPr>
          <w:rFonts w:ascii="Arial" w:eastAsia="Times New Roman" w:hAnsi="Arial" w:cs="Arial"/>
          <w:color w:val="000000"/>
          <w:sz w:val="22"/>
          <w:szCs w:val="22"/>
          <w:lang w:val="es-CO"/>
        </w:rPr>
        <w:t xml:space="preserve">se </w:t>
      </w:r>
      <w:r w:rsidRPr="007D385B">
        <w:rPr>
          <w:rFonts w:ascii="Arial" w:eastAsia="Times New Roman" w:hAnsi="Arial" w:cs="Arial"/>
          <w:color w:val="000000"/>
          <w:sz w:val="22"/>
          <w:szCs w:val="22"/>
          <w:lang w:val="es-CO"/>
        </w:rPr>
        <w:t>deben presentar ante la correspondiente Registraduría del Estado Civil la cantidad de apoyos determinadas en la Constitución y en esta ley.</w:t>
      </w:r>
    </w:p>
    <w:p w14:paraId="6E86CCC1" w14:textId="77777777" w:rsidR="007F3CFB" w:rsidRPr="007D385B" w:rsidRDefault="007F3CFB" w:rsidP="007F3CFB">
      <w:pPr>
        <w:rPr>
          <w:rFonts w:ascii="Arial" w:eastAsia="Times New Roman" w:hAnsi="Arial" w:cs="Arial"/>
          <w:sz w:val="22"/>
          <w:szCs w:val="22"/>
          <w:lang w:val="es-CO"/>
        </w:rPr>
      </w:pPr>
    </w:p>
    <w:p w14:paraId="446A0BD6"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lastRenderedPageBreak/>
        <w:t>Para presentar una revocatoria de mandato se requiere del apoyo de un número de ciudadanos que hagan parte del censo electoral departamental, municipal o distrital de no menos de cuarenta por ciento (40%) de los votos obtenidos por el elegido.</w:t>
      </w:r>
    </w:p>
    <w:p w14:paraId="3354F72C" w14:textId="77777777" w:rsidR="007F3CFB" w:rsidRPr="007D385B" w:rsidRDefault="007F3CFB" w:rsidP="007F3CFB">
      <w:pPr>
        <w:rPr>
          <w:rFonts w:ascii="Arial" w:eastAsia="Times New Roman" w:hAnsi="Arial" w:cs="Arial"/>
          <w:sz w:val="22"/>
          <w:szCs w:val="22"/>
          <w:lang w:val="es-CO"/>
        </w:rPr>
      </w:pPr>
    </w:p>
    <w:p w14:paraId="5D9B1213"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w:t>
      </w:r>
      <w:r w:rsidRPr="007D385B">
        <w:rPr>
          <w:rFonts w:ascii="Arial" w:eastAsia="Times New Roman" w:hAnsi="Arial" w:cs="Arial"/>
          <w:color w:val="000000"/>
          <w:sz w:val="22"/>
          <w:szCs w:val="22"/>
          <w:lang w:val="es-CO"/>
        </w:rPr>
        <w:t> El porcentaje del censo electoral señalado se calculará sobre el censo electoral vigente de la entidad territorial a la fecha en que se realizó la elección del alcalde o gobernador objeto de la revocatoria.</w:t>
      </w:r>
    </w:p>
    <w:p w14:paraId="21113A7F" w14:textId="77777777" w:rsidR="007F3CFB" w:rsidRPr="007D385B" w:rsidRDefault="007F3CFB" w:rsidP="007F3CFB">
      <w:pPr>
        <w:rPr>
          <w:rFonts w:ascii="Arial" w:eastAsia="Times New Roman" w:hAnsi="Arial" w:cs="Arial"/>
          <w:sz w:val="22"/>
          <w:szCs w:val="22"/>
          <w:lang w:val="es-CO"/>
        </w:rPr>
      </w:pPr>
    </w:p>
    <w:p w14:paraId="2CFDDA94"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14. PLAZO PARA LA RECOLECCIÓN DE APOYOS CIUDADANOS Y ENTREGA DE LOS FORMULARIOS.</w:t>
      </w:r>
      <w:r w:rsidRPr="007D385B">
        <w:rPr>
          <w:rFonts w:ascii="Arial" w:eastAsia="Times New Roman" w:hAnsi="Arial" w:cs="Arial"/>
          <w:color w:val="000000"/>
          <w:sz w:val="22"/>
          <w:szCs w:val="22"/>
          <w:lang w:val="es-CO"/>
        </w:rPr>
        <w:t> Emitido el acto de apertura, el Registrador dispondrá de quince (15) hábiles días para la elaboración y entrega del ejemplar del formulario a los promotores.</w:t>
      </w:r>
    </w:p>
    <w:p w14:paraId="21B71B56" w14:textId="77777777" w:rsidR="007F3CFB" w:rsidRPr="007D385B" w:rsidRDefault="007F3CFB" w:rsidP="007F3CFB">
      <w:pPr>
        <w:rPr>
          <w:rFonts w:ascii="Arial" w:eastAsia="Times New Roman" w:hAnsi="Arial" w:cs="Arial"/>
          <w:sz w:val="22"/>
          <w:szCs w:val="22"/>
          <w:lang w:val="es-CO"/>
        </w:rPr>
      </w:pPr>
    </w:p>
    <w:p w14:paraId="08A0753B"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0EBE1AC0" w14:textId="77777777" w:rsidR="007F3CFB" w:rsidRPr="007D385B" w:rsidRDefault="007F3CFB" w:rsidP="007F3CFB">
      <w:pPr>
        <w:rPr>
          <w:rFonts w:ascii="Arial" w:eastAsia="Times New Roman" w:hAnsi="Arial" w:cs="Arial"/>
          <w:sz w:val="22"/>
          <w:szCs w:val="22"/>
          <w:lang w:val="es-CO"/>
        </w:rPr>
      </w:pPr>
    </w:p>
    <w:p w14:paraId="2E14E1B6"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w:t>
      </w:r>
      <w:r w:rsidRPr="007D385B">
        <w:rPr>
          <w:rFonts w:ascii="Arial" w:eastAsia="Times New Roman" w:hAnsi="Arial" w:cs="Arial"/>
          <w:color w:val="000000"/>
          <w:sz w:val="22"/>
          <w:szCs w:val="22"/>
          <w:lang w:val="es-CO"/>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7223D22A" w14:textId="77777777" w:rsidR="007F3CFB" w:rsidRPr="007D385B" w:rsidRDefault="007F3CFB" w:rsidP="007F3CFB">
      <w:pPr>
        <w:rPr>
          <w:rFonts w:ascii="Arial" w:eastAsia="Times New Roman" w:hAnsi="Arial" w:cs="Arial"/>
          <w:sz w:val="22"/>
          <w:szCs w:val="22"/>
          <w:lang w:val="es-CO"/>
        </w:rPr>
      </w:pPr>
    </w:p>
    <w:p w14:paraId="6342874C" w14:textId="77777777" w:rsidR="007F3CFB" w:rsidRPr="007D385B" w:rsidRDefault="007F3CFB" w:rsidP="007F3CFB">
      <w:pPr>
        <w:jc w:val="both"/>
        <w:rPr>
          <w:rFonts w:ascii="Arial" w:eastAsia="Times New Roman" w:hAnsi="Arial" w:cs="Arial"/>
          <w:sz w:val="22"/>
          <w:szCs w:val="22"/>
        </w:rPr>
      </w:pPr>
      <w:r w:rsidRPr="007D385B">
        <w:rPr>
          <w:rFonts w:ascii="Arial" w:eastAsia="Times New Roman" w:hAnsi="Arial" w:cs="Arial"/>
          <w:b/>
          <w:bCs/>
          <w:color w:val="000000"/>
          <w:sz w:val="22"/>
          <w:szCs w:val="22"/>
        </w:rPr>
        <w:t xml:space="preserve">ARTÍCULO 15. PROHIBICIÓN DE INJERENCIA DE LA ADMINISTRACIÓN PÚBLICA EN EL PROCESO DE REVOCATORIA. </w:t>
      </w:r>
      <w:r w:rsidRPr="007D385B">
        <w:rPr>
          <w:rFonts w:ascii="Arial" w:eastAsia="Times New Roman" w:hAnsi="Arial" w:cs="Arial"/>
          <w:color w:val="000000"/>
          <w:sz w:val="22"/>
          <w:szCs w:val="22"/>
        </w:rPr>
        <w:t>El alcalde o gobernador que sea objeto de una iniciativa de revocatoria del mandato, tendrá la obligación de no injerencia a partir del</w:t>
      </w:r>
      <w:r w:rsidRPr="007D385B">
        <w:rPr>
          <w:rFonts w:ascii="Arial" w:eastAsia="Times New Roman" w:hAnsi="Arial" w:cs="Arial"/>
          <w:b/>
          <w:bCs/>
          <w:color w:val="000000"/>
          <w:sz w:val="22"/>
          <w:szCs w:val="22"/>
          <w:u w:val="single"/>
        </w:rPr>
        <w:t xml:space="preserve"> </w:t>
      </w:r>
      <w:r w:rsidRPr="007D385B">
        <w:rPr>
          <w:rFonts w:ascii="Arial" w:eastAsia="Times New Roman" w:hAnsi="Arial" w:cs="Arial"/>
          <w:color w:val="000000"/>
          <w:sz w:val="22"/>
          <w:szCs w:val="22"/>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0A4D5A23" w14:textId="77777777" w:rsidR="007F3CFB" w:rsidRPr="007D385B" w:rsidRDefault="007F3CFB" w:rsidP="007F3CFB">
      <w:pPr>
        <w:rPr>
          <w:rFonts w:ascii="Arial" w:eastAsia="Times New Roman" w:hAnsi="Arial" w:cs="Arial"/>
          <w:sz w:val="22"/>
          <w:szCs w:val="22"/>
        </w:rPr>
      </w:pPr>
    </w:p>
    <w:p w14:paraId="548796ED" w14:textId="77777777" w:rsidR="007F3CFB" w:rsidRPr="007D385B" w:rsidRDefault="007F3CFB" w:rsidP="007F3CFB">
      <w:pPr>
        <w:jc w:val="both"/>
        <w:rPr>
          <w:rFonts w:ascii="Arial" w:eastAsia="Times New Roman" w:hAnsi="Arial" w:cs="Arial"/>
          <w:sz w:val="22"/>
          <w:szCs w:val="22"/>
        </w:rPr>
      </w:pPr>
      <w:r w:rsidRPr="007D385B">
        <w:rPr>
          <w:rFonts w:ascii="Arial" w:eastAsia="Times New Roman" w:hAnsi="Arial" w:cs="Arial"/>
          <w:color w:val="000000"/>
          <w:sz w:val="22"/>
          <w:szCs w:val="22"/>
        </w:rPr>
        <w:t>Se prohíbe a los alcaldes, gobernadores, a sus gabinetes, secretarios, subsecretarios y administradores de empresas públicas del orden municipal o departamental y gerentes de entidades descentralizadas: </w:t>
      </w:r>
    </w:p>
    <w:p w14:paraId="70B5F45C" w14:textId="77777777" w:rsidR="007F3CFB" w:rsidRPr="007D385B" w:rsidRDefault="007F3CFB" w:rsidP="007F3CFB">
      <w:pPr>
        <w:rPr>
          <w:rFonts w:ascii="Arial" w:eastAsia="Times New Roman" w:hAnsi="Arial" w:cs="Arial"/>
          <w:sz w:val="22"/>
          <w:szCs w:val="22"/>
        </w:rPr>
      </w:pPr>
    </w:p>
    <w:p w14:paraId="0F6C6DB4" w14:textId="77777777" w:rsidR="007F3CFB" w:rsidRPr="007D385B" w:rsidRDefault="007F3CFB" w:rsidP="007F3CFB">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Realizar pronunciamiento público sobre la iniciativa, incluyendo dentro de estos, menciones en redes sociales, comunicados y sitio oficiales de la entidad territorial sobre la revocatoria de mandato.  </w:t>
      </w:r>
    </w:p>
    <w:p w14:paraId="4DB944AB" w14:textId="77777777" w:rsidR="007F3CFB" w:rsidRPr="007D385B" w:rsidRDefault="007F3CFB" w:rsidP="007F3CFB">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t>Efectuar directa o indirectamente contrataciones con recursos públicos con miras a desplegar estrategias que busquen afectar la iniciativa. </w:t>
      </w:r>
    </w:p>
    <w:p w14:paraId="578C2963" w14:textId="77777777" w:rsidR="007F3CFB" w:rsidRPr="007D385B" w:rsidRDefault="007F3CFB" w:rsidP="007F3CFB">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hAnsi="Arial" w:cs="Arial"/>
          <w:sz w:val="22"/>
          <w:szCs w:val="22"/>
        </w:rPr>
        <w:t xml:space="preserve">Impedir en el ejercicio de sus funciones constitucionales y legales </w:t>
      </w:r>
      <w:r w:rsidRPr="007D385B">
        <w:rPr>
          <w:rFonts w:ascii="Arial" w:eastAsia="Times New Roman" w:hAnsi="Arial" w:cs="Arial"/>
          <w:color w:val="000000"/>
          <w:sz w:val="22"/>
          <w:szCs w:val="22"/>
        </w:rPr>
        <w:t>eventos, distribución de publicidad o desarrollo de estrategias de recolección de apoyos de la iniciativa de revocatoria de mandato. </w:t>
      </w:r>
    </w:p>
    <w:p w14:paraId="371CAFEE" w14:textId="77777777" w:rsidR="007F3CFB" w:rsidRPr="007D385B" w:rsidRDefault="007F3CFB" w:rsidP="007F3CFB">
      <w:pPr>
        <w:numPr>
          <w:ilvl w:val="0"/>
          <w:numId w:val="22"/>
        </w:numPr>
        <w:shd w:val="clear" w:color="auto" w:fill="FFFFFF"/>
        <w:jc w:val="both"/>
        <w:textAlignment w:val="baseline"/>
        <w:rPr>
          <w:rFonts w:ascii="Arial" w:eastAsia="Times New Roman" w:hAnsi="Arial" w:cs="Arial"/>
          <w:color w:val="000000"/>
          <w:sz w:val="22"/>
          <w:szCs w:val="22"/>
        </w:rPr>
      </w:pPr>
      <w:r w:rsidRPr="007D385B">
        <w:rPr>
          <w:rFonts w:ascii="Arial" w:eastAsia="Times New Roman" w:hAnsi="Arial" w:cs="Arial"/>
          <w:color w:val="000000"/>
          <w:sz w:val="22"/>
          <w:szCs w:val="22"/>
        </w:rPr>
        <w:lastRenderedPageBreak/>
        <w:t>Participar en el ejercicio de sus funciones constitucionales y legales, en cualquier estructura, plan o articulación de naturaleza pública o privada que busque afectar la iniciativa. </w:t>
      </w:r>
    </w:p>
    <w:p w14:paraId="629605B1" w14:textId="77777777" w:rsidR="007F3CFB" w:rsidRPr="007D385B" w:rsidRDefault="007F3CFB" w:rsidP="007F3CFB">
      <w:pPr>
        <w:shd w:val="clear" w:color="auto" w:fill="FFFFFF"/>
        <w:ind w:left="720"/>
        <w:jc w:val="both"/>
        <w:rPr>
          <w:rFonts w:ascii="Arial" w:eastAsia="Times New Roman" w:hAnsi="Arial" w:cs="Arial"/>
          <w:sz w:val="22"/>
          <w:szCs w:val="22"/>
        </w:rPr>
      </w:pPr>
    </w:p>
    <w:p w14:paraId="3065350A"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rPr>
        <w:t>La transgresión de estas prohibiciones</w:t>
      </w:r>
      <w:r w:rsidRPr="007D385B">
        <w:rPr>
          <w:rFonts w:ascii="Arial" w:eastAsia="Times New Roman" w:hAnsi="Arial" w:cs="Arial"/>
          <w:b/>
          <w:bCs/>
          <w:color w:val="000000"/>
          <w:sz w:val="22"/>
          <w:szCs w:val="22"/>
          <w:u w:val="single"/>
        </w:rPr>
        <w:t xml:space="preserve"> </w:t>
      </w:r>
      <w:r w:rsidRPr="007D385B">
        <w:rPr>
          <w:rFonts w:ascii="Arial" w:eastAsia="Times New Roman" w:hAnsi="Arial" w:cs="Arial"/>
          <w:color w:val="000000"/>
          <w:sz w:val="22"/>
          <w:szCs w:val="22"/>
        </w:rPr>
        <w:t>constituirá falta disciplinaria gravísima. </w:t>
      </w:r>
    </w:p>
    <w:p w14:paraId="35B07D07"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16. ALCALDE O GOBERNADOR AD HOC. </w:t>
      </w:r>
      <w:r w:rsidRPr="007D385B">
        <w:rPr>
          <w:rFonts w:ascii="Arial" w:eastAsia="Times New Roman" w:hAnsi="Arial" w:cs="Arial"/>
          <w:color w:val="000000"/>
          <w:sz w:val="22"/>
          <w:szCs w:val="22"/>
          <w:lang w:val="es-CO"/>
        </w:rPr>
        <w:t>C</w:t>
      </w:r>
      <w:r w:rsidRPr="007D385B">
        <w:rPr>
          <w:rFonts w:ascii="Arial" w:eastAsia="Times New Roman" w:hAnsi="Arial" w:cs="Arial"/>
          <w:color w:val="000000"/>
          <w:sz w:val="22"/>
          <w:szCs w:val="22"/>
          <w:shd w:val="clear" w:color="auto" w:fill="FFFFFF"/>
          <w:lang w:val="es-CO"/>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4EB93874" w14:textId="77777777" w:rsidR="007F3CFB" w:rsidRPr="007D385B" w:rsidRDefault="007F3CFB" w:rsidP="007F3CFB">
      <w:pPr>
        <w:shd w:val="clear" w:color="auto" w:fill="FFFFFF"/>
        <w:jc w:val="both"/>
        <w:rPr>
          <w:rFonts w:ascii="Arial" w:eastAsia="Times New Roman" w:hAnsi="Arial" w:cs="Arial"/>
          <w:sz w:val="22"/>
          <w:szCs w:val="22"/>
          <w:lang w:val="es-CO"/>
        </w:rPr>
      </w:pPr>
    </w:p>
    <w:p w14:paraId="32B79BD9"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shd w:val="clear" w:color="auto" w:fill="FFFFFF"/>
          <w:lang w:val="es-CO"/>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48E2A847" w14:textId="77777777" w:rsidR="007F3CFB" w:rsidRPr="007D385B" w:rsidRDefault="007F3CFB" w:rsidP="007F3CFB">
      <w:pPr>
        <w:shd w:val="clear" w:color="auto" w:fill="FFFFFF"/>
        <w:jc w:val="both"/>
        <w:rPr>
          <w:rFonts w:ascii="Arial" w:eastAsia="Times New Roman" w:hAnsi="Arial" w:cs="Arial"/>
          <w:sz w:val="22"/>
          <w:szCs w:val="22"/>
          <w:lang w:val="es-CO"/>
        </w:rPr>
      </w:pPr>
    </w:p>
    <w:p w14:paraId="3A5E7A78"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shd w:val="clear" w:color="auto" w:fill="FFFFFF"/>
          <w:lang w:val="es-CO"/>
        </w:rPr>
        <w:t>El nombramiento del alcalde o gobernador ad hoc no es requisito para la recolección de apoyos, la cual podrá continuar sin el respectivo nombramiento. </w:t>
      </w:r>
    </w:p>
    <w:p w14:paraId="558D1CCB" w14:textId="77777777" w:rsidR="007F3CFB" w:rsidRPr="007D385B" w:rsidRDefault="007F3CFB" w:rsidP="007F3CFB">
      <w:pPr>
        <w:shd w:val="clear" w:color="auto" w:fill="FFFFFF"/>
        <w:jc w:val="both"/>
        <w:rPr>
          <w:rFonts w:ascii="Arial" w:eastAsia="Times New Roman" w:hAnsi="Arial" w:cs="Arial"/>
          <w:sz w:val="22"/>
          <w:szCs w:val="22"/>
          <w:lang w:val="es-CO"/>
        </w:rPr>
      </w:pPr>
    </w:p>
    <w:p w14:paraId="2196715D"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shd w:val="clear" w:color="auto" w:fill="FFFFFF"/>
          <w:lang w:val="es-CO"/>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2387B98E" w14:textId="77777777" w:rsidR="007F3CFB" w:rsidRPr="007D385B" w:rsidRDefault="007F3CFB" w:rsidP="007F3CFB">
      <w:pPr>
        <w:shd w:val="clear" w:color="auto" w:fill="FFFFFF"/>
        <w:jc w:val="both"/>
        <w:rPr>
          <w:rFonts w:ascii="Arial" w:eastAsia="Times New Roman" w:hAnsi="Arial" w:cs="Arial"/>
          <w:sz w:val="22"/>
          <w:szCs w:val="22"/>
          <w:lang w:val="es-CO"/>
        </w:rPr>
      </w:pPr>
    </w:p>
    <w:p w14:paraId="28E63BFA"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shd w:val="clear" w:color="auto" w:fill="FFFFFF"/>
          <w:lang w:val="es-CO"/>
        </w:rPr>
        <w:t>El alcalde o gobernador ad hoc será elegido dentro de los miembros de los partidos o movimientos políticos que se hayan declarado como independientes según el estatuto de la oposición. </w:t>
      </w:r>
    </w:p>
    <w:p w14:paraId="2397B2EC" w14:textId="77777777" w:rsidR="007F3CFB" w:rsidRPr="007D385B" w:rsidRDefault="007F3CFB" w:rsidP="007F3CFB">
      <w:pPr>
        <w:shd w:val="clear" w:color="auto" w:fill="FFFFFF"/>
        <w:jc w:val="both"/>
        <w:rPr>
          <w:rFonts w:ascii="Arial" w:eastAsia="Times New Roman" w:hAnsi="Arial" w:cs="Arial"/>
          <w:sz w:val="22"/>
          <w:szCs w:val="22"/>
          <w:lang w:val="es-CO"/>
        </w:rPr>
      </w:pPr>
    </w:p>
    <w:p w14:paraId="0DB7DE0E"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17. FIJACIÓN DE LOS TOPES EN LAS CAMPAÑAS DE RECOLECCIÓN DE APOYOS CIUDADANOS.</w:t>
      </w:r>
      <w:r w:rsidRPr="007D385B">
        <w:rPr>
          <w:rFonts w:ascii="Arial" w:eastAsia="Times New Roman" w:hAnsi="Arial" w:cs="Arial"/>
          <w:color w:val="000000"/>
          <w:sz w:val="22"/>
          <w:szCs w:val="22"/>
          <w:lang w:val="es-CO"/>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61CE7C27" w14:textId="77777777" w:rsidR="007F3CFB" w:rsidRPr="007D385B" w:rsidRDefault="007F3CFB" w:rsidP="007F3CFB">
      <w:pPr>
        <w:rPr>
          <w:rFonts w:ascii="Arial" w:eastAsia="Times New Roman" w:hAnsi="Arial" w:cs="Arial"/>
          <w:sz w:val="22"/>
          <w:szCs w:val="22"/>
          <w:lang w:val="es-CO"/>
        </w:rPr>
      </w:pPr>
    </w:p>
    <w:p w14:paraId="497DBF6E"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PRIMERO.</w:t>
      </w:r>
      <w:r w:rsidRPr="007D385B">
        <w:rPr>
          <w:rFonts w:ascii="Arial" w:eastAsia="Times New Roman" w:hAnsi="Arial" w:cs="Arial"/>
          <w:color w:val="000000"/>
          <w:sz w:val="22"/>
          <w:szCs w:val="22"/>
          <w:lang w:val="es-CO"/>
        </w:rPr>
        <w:t> Para la fijación de los topes establecidos en este artículo, el Consejo Nacional Electoral tendrá en cuenta si se trata de propuestas del orden departamental o municipal.</w:t>
      </w:r>
    </w:p>
    <w:p w14:paraId="7825C1F0" w14:textId="77777777" w:rsidR="007F3CFB" w:rsidRPr="007D385B" w:rsidRDefault="007F3CFB" w:rsidP="007F3CFB">
      <w:pPr>
        <w:rPr>
          <w:rFonts w:ascii="Arial" w:eastAsia="Times New Roman" w:hAnsi="Arial" w:cs="Arial"/>
          <w:sz w:val="22"/>
          <w:szCs w:val="22"/>
          <w:lang w:val="es-CO"/>
        </w:rPr>
      </w:pPr>
    </w:p>
    <w:p w14:paraId="5B8E125E"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SEGUNDO.</w:t>
      </w:r>
      <w:r w:rsidRPr="007D385B">
        <w:rPr>
          <w:rFonts w:ascii="Arial" w:eastAsia="Times New Roman" w:hAnsi="Arial" w:cs="Arial"/>
          <w:color w:val="000000"/>
          <w:sz w:val="22"/>
          <w:szCs w:val="22"/>
          <w:lang w:val="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7463757D" w14:textId="77777777" w:rsidR="007F3CFB" w:rsidRPr="007D385B" w:rsidRDefault="007F3CFB" w:rsidP="007F3CFB">
      <w:pPr>
        <w:rPr>
          <w:rFonts w:ascii="Arial" w:eastAsia="Times New Roman" w:hAnsi="Arial" w:cs="Arial"/>
          <w:sz w:val="22"/>
          <w:szCs w:val="22"/>
          <w:lang w:val="es-CO"/>
        </w:rPr>
      </w:pPr>
    </w:p>
    <w:p w14:paraId="269F3858"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IV</w:t>
      </w:r>
    </w:p>
    <w:p w14:paraId="45414C3A" w14:textId="77777777" w:rsidR="007F3CFB" w:rsidRPr="007D385B" w:rsidRDefault="007F3CFB" w:rsidP="007F3CFB">
      <w:pPr>
        <w:shd w:val="clear" w:color="auto" w:fill="FFFFFF"/>
        <w:jc w:val="center"/>
        <w:rPr>
          <w:rFonts w:ascii="Arial" w:eastAsia="Times New Roman" w:hAnsi="Arial" w:cs="Arial"/>
          <w:sz w:val="22"/>
          <w:szCs w:val="22"/>
          <w:lang w:val="es-CO"/>
        </w:rPr>
      </w:pPr>
      <w:r w:rsidRPr="007D385B">
        <w:rPr>
          <w:rFonts w:ascii="Arial" w:eastAsia="Times New Roman" w:hAnsi="Arial" w:cs="Arial"/>
          <w:b/>
          <w:bCs/>
          <w:color w:val="000000"/>
          <w:sz w:val="22"/>
          <w:szCs w:val="22"/>
          <w:shd w:val="clear" w:color="auto" w:fill="FFFFFF"/>
          <w:lang w:val="es-CO"/>
        </w:rPr>
        <w:t>ETAPA DE VERIFICACIÓN</w:t>
      </w:r>
    </w:p>
    <w:p w14:paraId="7516391D" w14:textId="77777777" w:rsidR="007F3CFB" w:rsidRPr="007D385B" w:rsidRDefault="007F3CFB" w:rsidP="007F3CFB">
      <w:pPr>
        <w:shd w:val="clear" w:color="auto" w:fill="FFFFFF"/>
        <w:jc w:val="center"/>
        <w:rPr>
          <w:rFonts w:ascii="Arial" w:eastAsia="Times New Roman" w:hAnsi="Arial" w:cs="Arial"/>
          <w:sz w:val="22"/>
          <w:szCs w:val="22"/>
          <w:lang w:val="es-CO"/>
        </w:rPr>
      </w:pPr>
    </w:p>
    <w:p w14:paraId="709A0AE3"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18. ENTREGA DE LOS FORMULARIOS Y ESTADOS CONTABLES A LA REGISTRADURÍA.</w:t>
      </w:r>
      <w:r w:rsidRPr="007D385B">
        <w:rPr>
          <w:rFonts w:ascii="Arial" w:eastAsia="Times New Roman" w:hAnsi="Arial" w:cs="Arial"/>
          <w:color w:val="000000"/>
          <w:sz w:val="22"/>
          <w:szCs w:val="22"/>
          <w:lang w:val="es-CO"/>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60A0A252" w14:textId="77777777" w:rsidR="007F3CFB" w:rsidRPr="007D385B" w:rsidRDefault="007F3CFB" w:rsidP="007F3CFB">
      <w:pPr>
        <w:rPr>
          <w:rFonts w:ascii="Arial" w:eastAsia="Times New Roman" w:hAnsi="Arial" w:cs="Arial"/>
          <w:sz w:val="22"/>
          <w:szCs w:val="22"/>
          <w:lang w:val="es-CO"/>
        </w:rPr>
      </w:pPr>
    </w:p>
    <w:p w14:paraId="0D80075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03A78A5A" w14:textId="77777777" w:rsidR="007F3CFB" w:rsidRPr="007D385B" w:rsidRDefault="007F3CFB" w:rsidP="007F3CFB">
      <w:pPr>
        <w:rPr>
          <w:rFonts w:ascii="Arial" w:eastAsia="Times New Roman" w:hAnsi="Arial" w:cs="Arial"/>
          <w:sz w:val="22"/>
          <w:szCs w:val="22"/>
          <w:lang w:val="es-CO"/>
        </w:rPr>
      </w:pPr>
    </w:p>
    <w:p w14:paraId="4D735312"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19. VERIFICACIÓN DE APOYOS.</w:t>
      </w:r>
      <w:r w:rsidRPr="007D385B">
        <w:rPr>
          <w:rFonts w:ascii="Arial" w:eastAsia="Times New Roman" w:hAnsi="Arial" w:cs="Arial"/>
          <w:color w:val="000000"/>
          <w:sz w:val="22"/>
          <w:szCs w:val="22"/>
          <w:lang w:val="es-CO"/>
        </w:rPr>
        <w:t> Una vez el promotor haga entrega de los formularios en los que los ciudadanos suscribieron su apoyo a la propuesta, la Registraduría del Estado Civil procederá a verificar los apoyos.</w:t>
      </w:r>
    </w:p>
    <w:p w14:paraId="5C46B21A" w14:textId="77777777" w:rsidR="007F3CFB" w:rsidRPr="007D385B" w:rsidRDefault="007F3CFB" w:rsidP="007F3CFB">
      <w:pPr>
        <w:rPr>
          <w:rFonts w:ascii="Arial" w:eastAsia="Times New Roman" w:hAnsi="Arial" w:cs="Arial"/>
          <w:sz w:val="22"/>
          <w:szCs w:val="22"/>
          <w:lang w:val="es-CO"/>
        </w:rPr>
      </w:pPr>
    </w:p>
    <w:p w14:paraId="1F2B841C"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Serán causales para la anulación de apoyos ciudadanos consignados en los formularios:</w:t>
      </w:r>
    </w:p>
    <w:p w14:paraId="6377F8E4" w14:textId="77777777" w:rsidR="007F3CFB" w:rsidRPr="007D385B" w:rsidRDefault="007F3CFB" w:rsidP="007F3CFB">
      <w:pPr>
        <w:rPr>
          <w:rFonts w:ascii="Arial" w:eastAsia="Times New Roman" w:hAnsi="Arial" w:cs="Arial"/>
          <w:sz w:val="22"/>
          <w:szCs w:val="22"/>
          <w:lang w:val="es-CO"/>
        </w:rPr>
      </w:pPr>
    </w:p>
    <w:p w14:paraId="0C94310D" w14:textId="77777777" w:rsidR="007F3CFB" w:rsidRPr="007D385B" w:rsidRDefault="007F3CFB" w:rsidP="007F3CFB">
      <w:pPr>
        <w:pStyle w:val="Prrafodelista"/>
        <w:numPr>
          <w:ilvl w:val="0"/>
          <w:numId w:val="9"/>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Si una persona consignó su apoyo en más de una oportunidad, se anularán todos sus apoyos excepto el que tenga la fecha más reciente;</w:t>
      </w:r>
    </w:p>
    <w:p w14:paraId="2C2A7A9E" w14:textId="77777777" w:rsidR="007F3CFB" w:rsidRPr="007D385B" w:rsidRDefault="007F3CFB" w:rsidP="007F3CFB">
      <w:pPr>
        <w:pStyle w:val="Prrafodelista"/>
        <w:numPr>
          <w:ilvl w:val="0"/>
          <w:numId w:val="9"/>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Fecha, nombre o número de las cédulas de ciudadanía, ilegibles o no identificables;</w:t>
      </w:r>
    </w:p>
    <w:p w14:paraId="74AED065" w14:textId="77777777" w:rsidR="007F3CFB" w:rsidRPr="007D385B" w:rsidRDefault="007F3CFB" w:rsidP="007F3CFB">
      <w:pPr>
        <w:pStyle w:val="Prrafodelista"/>
        <w:numPr>
          <w:ilvl w:val="0"/>
          <w:numId w:val="9"/>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Firma con datos incompletos, falsos o erróneos;</w:t>
      </w:r>
    </w:p>
    <w:p w14:paraId="717D9A17" w14:textId="77777777" w:rsidR="007F3CFB" w:rsidRPr="007D385B" w:rsidRDefault="007F3CFB" w:rsidP="007F3CFB">
      <w:pPr>
        <w:pStyle w:val="Prrafodelista"/>
        <w:numPr>
          <w:ilvl w:val="0"/>
          <w:numId w:val="9"/>
        </w:num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Firmas de la misma mano;</w:t>
      </w:r>
    </w:p>
    <w:p w14:paraId="7A8D57AB" w14:textId="77777777" w:rsidR="007F3CFB" w:rsidRPr="007D385B" w:rsidRDefault="007F3CFB" w:rsidP="007F3CFB">
      <w:pPr>
        <w:pStyle w:val="Prrafodelista"/>
        <w:numPr>
          <w:ilvl w:val="0"/>
          <w:numId w:val="9"/>
        </w:numPr>
        <w:jc w:val="both"/>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Firma no manuscrita.</w:t>
      </w:r>
    </w:p>
    <w:p w14:paraId="2C7ACEE7"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Firma de ciudadanos que no hagan parte del censo electoral de la respectiva entidad territorial. </w:t>
      </w:r>
    </w:p>
    <w:p w14:paraId="7E605146" w14:textId="77777777" w:rsidR="007F3CFB" w:rsidRPr="007D385B" w:rsidRDefault="007F3CFB" w:rsidP="007F3CFB">
      <w:pPr>
        <w:jc w:val="both"/>
        <w:rPr>
          <w:rFonts w:ascii="Arial" w:eastAsia="Times New Roman" w:hAnsi="Arial" w:cs="Arial"/>
          <w:sz w:val="22"/>
          <w:szCs w:val="22"/>
          <w:lang w:val="es-CO"/>
        </w:rPr>
      </w:pPr>
    </w:p>
    <w:p w14:paraId="501AF712" w14:textId="77777777" w:rsidR="007F3CFB" w:rsidRPr="007D385B" w:rsidRDefault="007F3CFB" w:rsidP="007F3CFB">
      <w:pPr>
        <w:jc w:val="both"/>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PARÁGRAFO.</w:t>
      </w:r>
      <w:r w:rsidRPr="007D385B">
        <w:rPr>
          <w:rFonts w:ascii="Arial" w:eastAsia="Times New Roman" w:hAnsi="Arial" w:cs="Arial"/>
          <w:color w:val="000000"/>
          <w:sz w:val="22"/>
          <w:szCs w:val="22"/>
          <w:lang w:val="es-CO"/>
        </w:rPr>
        <w:t> Solo podrán consignar su apoyo a la propuesta quienes hagan parte del censo electoral de la respectiva entidad territorial. </w:t>
      </w:r>
    </w:p>
    <w:p w14:paraId="35854522" w14:textId="77777777" w:rsidR="007F3CFB" w:rsidRPr="007D385B" w:rsidRDefault="007F3CFB" w:rsidP="007F3CFB">
      <w:pPr>
        <w:jc w:val="both"/>
        <w:rPr>
          <w:rFonts w:ascii="Arial" w:eastAsia="Times New Roman" w:hAnsi="Arial" w:cs="Arial"/>
          <w:b/>
          <w:bCs/>
          <w:color w:val="000000"/>
          <w:sz w:val="22"/>
          <w:szCs w:val="22"/>
          <w:lang w:val="es-CO"/>
        </w:rPr>
      </w:pPr>
    </w:p>
    <w:p w14:paraId="54B9E9CA"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20. PLAZO PARA LA VERIFICACIÓN DE APOYOS CIUDADANOS A UNA PROPUESTA DE MECANISMOS DE PARTICIPACIÓN CIUDADANA.</w:t>
      </w:r>
      <w:r w:rsidRPr="007D385B">
        <w:rPr>
          <w:rFonts w:ascii="Arial" w:eastAsia="Times New Roman" w:hAnsi="Arial" w:cs="Arial"/>
          <w:color w:val="000000"/>
          <w:sz w:val="22"/>
          <w:szCs w:val="22"/>
          <w:lang w:val="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7B4ACC50" w14:textId="77777777" w:rsidR="007F3CFB" w:rsidRPr="007D385B" w:rsidRDefault="007F3CFB" w:rsidP="007F3CFB">
      <w:pPr>
        <w:rPr>
          <w:rFonts w:ascii="Arial" w:eastAsia="Times New Roman" w:hAnsi="Arial" w:cs="Arial"/>
          <w:sz w:val="22"/>
          <w:szCs w:val="22"/>
          <w:lang w:val="es-CO"/>
        </w:rPr>
      </w:pPr>
    </w:p>
    <w:p w14:paraId="7F8D0268"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PRIMERO.</w:t>
      </w:r>
      <w:r w:rsidRPr="007D385B">
        <w:rPr>
          <w:rFonts w:ascii="Arial" w:eastAsia="Times New Roman" w:hAnsi="Arial" w:cs="Arial"/>
          <w:color w:val="000000"/>
          <w:sz w:val="22"/>
          <w:szCs w:val="22"/>
          <w:lang w:val="es-CO"/>
        </w:rPr>
        <w:t> En el proceso de verificación de apoyos solo se podrán adoptar técnicas de muestreo en los distritos, municipios de categoría especial y categoría uno.</w:t>
      </w:r>
    </w:p>
    <w:p w14:paraId="5FA25EF8" w14:textId="77777777" w:rsidR="007F3CFB" w:rsidRPr="007D385B" w:rsidRDefault="007F3CFB" w:rsidP="007F3CFB">
      <w:pPr>
        <w:rPr>
          <w:rFonts w:ascii="Arial" w:eastAsia="Times New Roman" w:hAnsi="Arial" w:cs="Arial"/>
          <w:sz w:val="22"/>
          <w:szCs w:val="22"/>
          <w:lang w:val="es-CO"/>
        </w:rPr>
      </w:pPr>
    </w:p>
    <w:p w14:paraId="73222E6D"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r w:rsidRPr="007D385B">
        <w:rPr>
          <w:rFonts w:ascii="Arial" w:eastAsia="Times New Roman" w:hAnsi="Arial" w:cs="Arial"/>
          <w:b/>
          <w:bCs/>
          <w:color w:val="000000"/>
          <w:sz w:val="22"/>
          <w:szCs w:val="22"/>
        </w:rPr>
        <w:t xml:space="preserve">ARTÍCULO </w:t>
      </w:r>
      <w:r w:rsidRPr="007D385B">
        <w:rPr>
          <w:rFonts w:ascii="Arial" w:hAnsi="Arial" w:cs="Arial"/>
          <w:b/>
          <w:bCs/>
          <w:color w:val="000000"/>
          <w:sz w:val="22"/>
          <w:szCs w:val="22"/>
        </w:rPr>
        <w:t>21</w:t>
      </w:r>
      <w:r w:rsidRPr="007D385B">
        <w:rPr>
          <w:rFonts w:ascii="Arial" w:eastAsia="Times New Roman" w:hAnsi="Arial" w:cs="Arial"/>
          <w:b/>
          <w:bCs/>
          <w:color w:val="000000"/>
          <w:sz w:val="22"/>
          <w:szCs w:val="22"/>
        </w:rPr>
        <w:t xml:space="preserve">. </w:t>
      </w:r>
      <w:r w:rsidRPr="007D385B">
        <w:rPr>
          <w:rFonts w:ascii="Arial" w:hAnsi="Arial" w:cs="Arial"/>
          <w:b/>
          <w:bCs/>
          <w:color w:val="000000"/>
          <w:sz w:val="22"/>
          <w:szCs w:val="22"/>
        </w:rPr>
        <w:t xml:space="preserve">VERIFICACIÓN DE ESTADOS CONTABLES. </w:t>
      </w:r>
      <w:r w:rsidRPr="007D385B">
        <w:rPr>
          <w:rFonts w:ascii="Arial" w:hAnsi="Arial" w:cs="Arial"/>
          <w:color w:val="000000"/>
          <w:sz w:val="22"/>
          <w:szCs w:val="22"/>
        </w:rPr>
        <w:t>Será competencia del Consejo Nacional Electoral la verificación de los estados contables. El Consejo Nacional Electoral</w:t>
      </w:r>
      <w:r w:rsidRPr="007D385B">
        <w:rPr>
          <w:rFonts w:ascii="Arial" w:hAnsi="Arial" w:cs="Arial"/>
          <w:b/>
          <w:bCs/>
          <w:color w:val="000000"/>
          <w:sz w:val="22"/>
          <w:szCs w:val="22"/>
          <w:u w:val="single"/>
        </w:rPr>
        <w:t xml:space="preserve"> </w:t>
      </w:r>
      <w:r w:rsidRPr="007D385B">
        <w:rPr>
          <w:rFonts w:ascii="Arial" w:hAnsi="Arial" w:cs="Arial"/>
          <w:color w:val="000000"/>
          <w:sz w:val="22"/>
          <w:szCs w:val="22"/>
        </w:rPr>
        <w:t>deberá realizar la verificación en un plazo máximo de treinta (30) días calendario.</w:t>
      </w:r>
    </w:p>
    <w:p w14:paraId="015BFFBE"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p>
    <w:p w14:paraId="416EBE1E"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lastRenderedPageBreak/>
        <w:t>Los términos de verificación de apoyos y verificación de estados contables corren de manera conjunta, por lo que las vicisitudes generadas en uno de los trámites no afectan el otro.</w:t>
      </w:r>
    </w:p>
    <w:p w14:paraId="5080512D"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p>
    <w:p w14:paraId="65B70D34"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Son estados contables obligatorios:</w:t>
      </w:r>
    </w:p>
    <w:p w14:paraId="3A826646"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p>
    <w:p w14:paraId="379A51DD" w14:textId="77777777" w:rsidR="007F3CFB" w:rsidRPr="007D385B" w:rsidRDefault="007F3CFB" w:rsidP="007F3CFB">
      <w:pPr>
        <w:pStyle w:val="NormalWeb"/>
        <w:numPr>
          <w:ilvl w:val="0"/>
          <w:numId w:val="26"/>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Libro de ingresos y gastos.</w:t>
      </w:r>
    </w:p>
    <w:p w14:paraId="36435B3C" w14:textId="77777777" w:rsidR="007F3CFB" w:rsidRPr="007D385B" w:rsidRDefault="007F3CFB" w:rsidP="007F3CFB">
      <w:pPr>
        <w:pStyle w:val="NormalWeb"/>
        <w:numPr>
          <w:ilvl w:val="0"/>
          <w:numId w:val="26"/>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Detalle del ingreso en el que conste la persona aportante, su identificación, el monto, si el aporte fue en dinero o en especie y una estimación del aporte en especie.</w:t>
      </w:r>
    </w:p>
    <w:p w14:paraId="510FDF5E" w14:textId="77777777" w:rsidR="007F3CFB" w:rsidRPr="007D385B" w:rsidRDefault="007F3CFB" w:rsidP="007F3CFB">
      <w:pPr>
        <w:pStyle w:val="NormalWeb"/>
        <w:numPr>
          <w:ilvl w:val="0"/>
          <w:numId w:val="26"/>
        </w:numPr>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Detalle del gasto, en el que se indique la naturaleza del mismo, el monto, el beneficiario y la forma de pago.</w:t>
      </w:r>
    </w:p>
    <w:p w14:paraId="68F8F96E"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p>
    <w:p w14:paraId="3285DA76"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r w:rsidRPr="007D385B">
        <w:rPr>
          <w:rFonts w:ascii="Arial" w:hAnsi="Arial" w:cs="Arial"/>
          <w:color w:val="000000"/>
          <w:sz w:val="22"/>
          <w:szCs w:val="22"/>
        </w:rPr>
        <w:t>Los Estados financieros deberán ser certificados por el promotor y un contador. Para los efectos del contador regirá como impedimento lo establecido en el artículo 50 de la Ley 43 de 1990.</w:t>
      </w:r>
    </w:p>
    <w:p w14:paraId="541AB11D" w14:textId="77777777" w:rsidR="007F3CFB" w:rsidRPr="007D385B" w:rsidRDefault="007F3CFB" w:rsidP="007F3CFB">
      <w:pPr>
        <w:pStyle w:val="NormalWeb"/>
        <w:spacing w:before="0" w:beforeAutospacing="0" w:after="0" w:afterAutospacing="0"/>
        <w:jc w:val="both"/>
        <w:rPr>
          <w:rFonts w:ascii="Arial" w:hAnsi="Arial" w:cs="Arial"/>
          <w:color w:val="000000"/>
          <w:sz w:val="22"/>
          <w:szCs w:val="22"/>
        </w:rPr>
      </w:pPr>
    </w:p>
    <w:p w14:paraId="1F0993FB" w14:textId="77777777" w:rsidR="007F3CFB" w:rsidRPr="007D385B" w:rsidRDefault="007F3CFB" w:rsidP="007F3CFB">
      <w:pPr>
        <w:jc w:val="both"/>
        <w:rPr>
          <w:rFonts w:ascii="Arial" w:hAnsi="Arial" w:cs="Arial"/>
          <w:color w:val="000000"/>
          <w:sz w:val="22"/>
          <w:szCs w:val="22"/>
        </w:rPr>
      </w:pPr>
      <w:r w:rsidRPr="007D385B">
        <w:rPr>
          <w:rFonts w:ascii="Arial" w:hAnsi="Arial" w:cs="Arial"/>
          <w:color w:val="000000"/>
          <w:sz w:val="22"/>
          <w:szCs w:val="22"/>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14:paraId="4D7ED3FB" w14:textId="77777777" w:rsidR="007F3CFB" w:rsidRPr="007D385B" w:rsidRDefault="007F3CFB" w:rsidP="007F3CFB">
      <w:pPr>
        <w:jc w:val="both"/>
        <w:rPr>
          <w:rFonts w:ascii="Arial" w:eastAsia="Times New Roman" w:hAnsi="Arial" w:cs="Arial"/>
          <w:sz w:val="22"/>
          <w:szCs w:val="22"/>
          <w:lang w:val="es-CO"/>
        </w:rPr>
      </w:pPr>
    </w:p>
    <w:p w14:paraId="15972F2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22. DEFENSA EN EL TRÁMITE DE VERIFICACIÓN: </w:t>
      </w:r>
      <w:r w:rsidRPr="007D385B">
        <w:rPr>
          <w:rFonts w:ascii="Arial" w:eastAsia="Times New Roman" w:hAnsi="Arial" w:cs="Arial"/>
          <w:color w:val="000000"/>
          <w:sz w:val="22"/>
          <w:szCs w:val="22"/>
          <w:lang w:val="es-CO"/>
        </w:rPr>
        <w:t>El alcalde o gobernador podrá constituir apoderado a efectos de garantizar su defensa dentro del trámite de verificación de apoyos y de estados contables. </w:t>
      </w:r>
    </w:p>
    <w:p w14:paraId="63F9E03C" w14:textId="77777777" w:rsidR="007F3CFB" w:rsidRPr="007D385B" w:rsidRDefault="007F3CFB" w:rsidP="007F3CFB">
      <w:pPr>
        <w:rPr>
          <w:rFonts w:ascii="Arial" w:eastAsia="Times New Roman" w:hAnsi="Arial" w:cs="Arial"/>
          <w:sz w:val="22"/>
          <w:szCs w:val="22"/>
          <w:lang w:val="es-CO"/>
        </w:rPr>
      </w:pPr>
    </w:p>
    <w:p w14:paraId="041C468D"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23. CERTIFICACIÓN.</w:t>
      </w:r>
      <w:r w:rsidRPr="007D385B">
        <w:rPr>
          <w:rFonts w:ascii="Arial" w:eastAsia="Times New Roman" w:hAnsi="Arial" w:cs="Arial"/>
          <w:color w:val="000000"/>
          <w:sz w:val="22"/>
          <w:szCs w:val="22"/>
          <w:lang w:val="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4BCB4027" w14:textId="77777777" w:rsidR="007F3CFB" w:rsidRPr="007D385B" w:rsidRDefault="007F3CFB" w:rsidP="007F3CFB">
      <w:pPr>
        <w:rPr>
          <w:rFonts w:ascii="Arial" w:eastAsia="Times New Roman" w:hAnsi="Arial" w:cs="Arial"/>
          <w:sz w:val="22"/>
          <w:szCs w:val="22"/>
          <w:lang w:val="es-CO"/>
        </w:rPr>
      </w:pPr>
    </w:p>
    <w:p w14:paraId="4F68E318"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05DD0223" w14:textId="77777777" w:rsidR="007F3CFB" w:rsidRPr="007D385B" w:rsidRDefault="007F3CFB" w:rsidP="007F3CFB">
      <w:pPr>
        <w:rPr>
          <w:rFonts w:ascii="Arial" w:eastAsia="Times New Roman" w:hAnsi="Arial" w:cs="Arial"/>
          <w:sz w:val="22"/>
          <w:szCs w:val="22"/>
          <w:lang w:val="es-CO"/>
        </w:rPr>
      </w:pPr>
    </w:p>
    <w:p w14:paraId="0AA7BA35"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w:t>
      </w:r>
      <w:r w:rsidRPr="007D385B">
        <w:rPr>
          <w:rFonts w:ascii="Arial" w:eastAsia="Times New Roman" w:hAnsi="Arial" w:cs="Arial"/>
          <w:color w:val="000000"/>
          <w:sz w:val="22"/>
          <w:szCs w:val="22"/>
          <w:lang w:val="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5F9F2D49" w14:textId="77777777" w:rsidR="007F3CFB" w:rsidRPr="007D385B" w:rsidRDefault="007F3CFB" w:rsidP="007F3CFB">
      <w:pPr>
        <w:rPr>
          <w:rFonts w:ascii="Arial" w:eastAsia="Times New Roman" w:hAnsi="Arial" w:cs="Arial"/>
          <w:sz w:val="22"/>
          <w:szCs w:val="22"/>
          <w:lang w:val="es-CO"/>
        </w:rPr>
      </w:pPr>
    </w:p>
    <w:p w14:paraId="789945E6"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24. CONTROL JUDICIAL DE LA CERTIFICACIÓN.</w:t>
      </w:r>
      <w:r w:rsidRPr="007D385B">
        <w:rPr>
          <w:rFonts w:ascii="Arial" w:eastAsia="Times New Roman" w:hAnsi="Arial" w:cs="Arial"/>
          <w:color w:val="000000"/>
          <w:sz w:val="22"/>
          <w:szCs w:val="22"/>
          <w:lang w:val="es-CO"/>
        </w:rPr>
        <w:t> La certificación de apoyos y de estados contables no será objeto ni de recurso de reposición ni de recurso de apelación, pero podrá ser objeto de control judicial del que trata esta ley. </w:t>
      </w:r>
    </w:p>
    <w:p w14:paraId="2B1B767A" w14:textId="77777777" w:rsidR="007F3CFB" w:rsidRPr="007D385B" w:rsidRDefault="007F3CFB" w:rsidP="007F3CFB">
      <w:pPr>
        <w:rPr>
          <w:rFonts w:ascii="Arial" w:eastAsia="Times New Roman" w:hAnsi="Arial" w:cs="Arial"/>
          <w:sz w:val="22"/>
          <w:szCs w:val="22"/>
          <w:lang w:val="es-CO"/>
        </w:rPr>
      </w:pPr>
    </w:p>
    <w:p w14:paraId="579CEBC7"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lastRenderedPageBreak/>
        <w:t>ARTÍCULO 25. DESISTIMIENTO.</w:t>
      </w:r>
      <w:r w:rsidRPr="007D385B">
        <w:rPr>
          <w:rFonts w:ascii="Arial" w:eastAsia="Times New Roman" w:hAnsi="Arial" w:cs="Arial"/>
          <w:color w:val="000000"/>
          <w:sz w:val="22"/>
          <w:szCs w:val="22"/>
          <w:lang w:val="es-CO"/>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3A0E19BE" w14:textId="77777777" w:rsidR="007F3CFB" w:rsidRPr="007D385B" w:rsidRDefault="007F3CFB" w:rsidP="007F3CFB">
      <w:pPr>
        <w:rPr>
          <w:rFonts w:ascii="Arial" w:eastAsia="Times New Roman" w:hAnsi="Arial" w:cs="Arial"/>
          <w:sz w:val="22"/>
          <w:szCs w:val="22"/>
          <w:lang w:val="es-CO"/>
        </w:rPr>
      </w:pPr>
    </w:p>
    <w:p w14:paraId="49FE6FCE"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41140D40" w14:textId="77777777" w:rsidR="007F3CFB" w:rsidRPr="007D385B" w:rsidRDefault="007F3CFB" w:rsidP="007F3CFB">
      <w:pPr>
        <w:rPr>
          <w:rFonts w:ascii="Arial" w:eastAsia="Times New Roman" w:hAnsi="Arial" w:cs="Arial"/>
          <w:sz w:val="22"/>
          <w:szCs w:val="22"/>
          <w:lang w:val="es-CO"/>
        </w:rPr>
      </w:pPr>
    </w:p>
    <w:p w14:paraId="394D1ACE" w14:textId="77777777" w:rsidR="007F3CFB" w:rsidRPr="007D385B" w:rsidRDefault="007F3CFB" w:rsidP="007F3CFB">
      <w:pPr>
        <w:jc w:val="both"/>
        <w:rPr>
          <w:rFonts w:ascii="Arial" w:hAnsi="Arial" w:cs="Arial"/>
          <w:color w:val="000000"/>
          <w:sz w:val="22"/>
          <w:szCs w:val="22"/>
        </w:rPr>
      </w:pPr>
      <w:r w:rsidRPr="007D385B">
        <w:rPr>
          <w:rFonts w:ascii="Arial" w:hAnsi="Arial" w:cs="Arial"/>
          <w:b/>
          <w:bCs/>
          <w:color w:val="000000"/>
          <w:sz w:val="22"/>
          <w:szCs w:val="22"/>
        </w:rPr>
        <w:t>PARÁGRAFO:</w:t>
      </w:r>
      <w:r w:rsidRPr="007D385B">
        <w:rPr>
          <w:rFonts w:ascii="Arial" w:hAnsi="Arial" w:cs="Arial"/>
          <w:color w:val="000000"/>
          <w:sz w:val="22"/>
          <w:szCs w:val="22"/>
        </w:rPr>
        <w:t xml:space="preserve"> Para poder disponer de los apoyos recogidos por el comité que manifestó el desistimiento, la Registraduría deberá validar que la motivación del nuevo comité ciudadano se origine en las mismas causas que el comité que desistió.</w:t>
      </w:r>
    </w:p>
    <w:p w14:paraId="5E0A2069" w14:textId="77777777" w:rsidR="007F3CFB" w:rsidRPr="007D385B" w:rsidRDefault="007F3CFB" w:rsidP="007F3CFB">
      <w:pPr>
        <w:rPr>
          <w:rFonts w:ascii="Arial" w:eastAsia="Times New Roman" w:hAnsi="Arial" w:cs="Arial"/>
          <w:sz w:val="22"/>
          <w:szCs w:val="22"/>
          <w:lang w:val="es-CO"/>
        </w:rPr>
      </w:pPr>
    </w:p>
    <w:p w14:paraId="458A323D"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26. CONSERVACIÓN DE LOS FORMULARIOS.</w:t>
      </w:r>
      <w:r w:rsidRPr="007D385B">
        <w:rPr>
          <w:rFonts w:ascii="Arial" w:eastAsia="Times New Roman" w:hAnsi="Arial" w:cs="Arial"/>
          <w:color w:val="000000"/>
          <w:sz w:val="22"/>
          <w:szCs w:val="22"/>
          <w:lang w:val="es-CO"/>
        </w:rPr>
        <w:t> Una vez que la Registraduría correspondiente haya expedido la certificación sobre la verificación de los apoyos recolectados, procederá a conservar digitalmente los formularios.</w:t>
      </w:r>
    </w:p>
    <w:p w14:paraId="61B61CAF" w14:textId="77777777" w:rsidR="007F3CFB" w:rsidRPr="007D385B" w:rsidRDefault="007F3CFB" w:rsidP="007F3CFB">
      <w:pPr>
        <w:rPr>
          <w:rFonts w:ascii="Arial" w:eastAsia="Times New Roman" w:hAnsi="Arial" w:cs="Arial"/>
          <w:sz w:val="22"/>
          <w:szCs w:val="22"/>
          <w:lang w:val="es-CO"/>
        </w:rPr>
      </w:pPr>
    </w:p>
    <w:p w14:paraId="22774D34"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27. REMISIÓN DE LA CERTIFICACIÓN Y NOTIFICACIÓN. </w:t>
      </w:r>
      <w:r w:rsidRPr="007D385B">
        <w:rPr>
          <w:rFonts w:ascii="Arial" w:eastAsia="Times New Roman" w:hAnsi="Arial" w:cs="Arial"/>
          <w:color w:val="000000"/>
          <w:sz w:val="22"/>
          <w:szCs w:val="22"/>
          <w:lang w:val="es-CO"/>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p w14:paraId="55D97F62" w14:textId="77777777" w:rsidR="007F3CFB" w:rsidRPr="007D385B" w:rsidRDefault="007F3CFB" w:rsidP="007F3CFB">
      <w:pPr>
        <w:rPr>
          <w:rFonts w:ascii="Arial" w:eastAsia="Times New Roman" w:hAnsi="Arial" w:cs="Arial"/>
          <w:sz w:val="22"/>
          <w:szCs w:val="22"/>
          <w:lang w:val="es-CO"/>
        </w:rPr>
      </w:pPr>
    </w:p>
    <w:p w14:paraId="13F8B4FC"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4743EDFB" w14:textId="77777777" w:rsidR="007F3CFB" w:rsidRPr="007D385B" w:rsidRDefault="007F3CFB" w:rsidP="007F3CFB">
      <w:pPr>
        <w:jc w:val="both"/>
        <w:rPr>
          <w:rFonts w:ascii="Arial" w:eastAsia="Times New Roman" w:hAnsi="Arial" w:cs="Arial"/>
          <w:sz w:val="22"/>
          <w:szCs w:val="22"/>
          <w:lang w:val="es-CO"/>
        </w:rPr>
      </w:pPr>
    </w:p>
    <w:p w14:paraId="140D8623"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V</w:t>
      </w:r>
      <w:r w:rsidRPr="007D385B">
        <w:rPr>
          <w:rFonts w:ascii="Arial" w:eastAsia="Times New Roman" w:hAnsi="Arial" w:cs="Arial"/>
          <w:color w:val="000000"/>
          <w:sz w:val="22"/>
          <w:szCs w:val="22"/>
          <w:lang w:val="es-CO"/>
        </w:rPr>
        <w:t> </w:t>
      </w:r>
    </w:p>
    <w:p w14:paraId="65DF98EC"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ETAPA DE CONVOCATORIA Y CAMPAÑAS</w:t>
      </w:r>
    </w:p>
    <w:p w14:paraId="4DFA7604" w14:textId="77777777" w:rsidR="007F3CFB" w:rsidRPr="007D385B" w:rsidRDefault="007F3CFB" w:rsidP="007F3CFB">
      <w:pPr>
        <w:rPr>
          <w:rFonts w:ascii="Arial" w:eastAsia="Times New Roman" w:hAnsi="Arial" w:cs="Arial"/>
          <w:sz w:val="22"/>
          <w:szCs w:val="22"/>
          <w:lang w:val="es-CO"/>
        </w:rPr>
      </w:pPr>
    </w:p>
    <w:p w14:paraId="1C8E60F4"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28. DECRETO DE CONVOCATORIA.</w:t>
      </w:r>
      <w:r w:rsidRPr="007D385B">
        <w:rPr>
          <w:rFonts w:ascii="Arial" w:eastAsia="Times New Roman" w:hAnsi="Arial" w:cs="Arial"/>
          <w:color w:val="000000"/>
          <w:sz w:val="22"/>
          <w:szCs w:val="22"/>
          <w:lang w:val="es-CO"/>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1D2A40E4" w14:textId="77777777" w:rsidR="007F3CFB" w:rsidRPr="007D385B" w:rsidRDefault="007F3CFB" w:rsidP="007F3CFB">
      <w:pPr>
        <w:rPr>
          <w:rFonts w:ascii="Arial" w:eastAsia="Times New Roman" w:hAnsi="Arial" w:cs="Arial"/>
          <w:sz w:val="22"/>
          <w:szCs w:val="22"/>
          <w:lang w:val="es-CO"/>
        </w:rPr>
      </w:pPr>
    </w:p>
    <w:p w14:paraId="790832E8"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certamen electoral para revocatoria del mandato deberá realizarse dentro de un término no superior a dos meses, contados a partir de la certificación expedida por la Registraduría. </w:t>
      </w:r>
    </w:p>
    <w:p w14:paraId="4A95E471" w14:textId="77777777" w:rsidR="007F3CFB" w:rsidRPr="007D385B" w:rsidRDefault="007F3CFB" w:rsidP="007F3CFB">
      <w:pPr>
        <w:rPr>
          <w:rFonts w:ascii="Arial" w:eastAsia="Times New Roman" w:hAnsi="Arial" w:cs="Arial"/>
          <w:sz w:val="22"/>
          <w:szCs w:val="22"/>
          <w:lang w:val="es-CO"/>
        </w:rPr>
      </w:pPr>
    </w:p>
    <w:p w14:paraId="7369AE1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Gobierno Nacional deberá estimar dentro de su presupuesto anual las partidas necesarias para la realización de las votaciones. </w:t>
      </w:r>
    </w:p>
    <w:p w14:paraId="3849CAC1" w14:textId="77777777" w:rsidR="007F3CFB" w:rsidRPr="007D385B" w:rsidRDefault="007F3CFB" w:rsidP="007F3CFB">
      <w:pPr>
        <w:rPr>
          <w:rFonts w:ascii="Arial" w:eastAsia="Times New Roman" w:hAnsi="Arial" w:cs="Arial"/>
          <w:sz w:val="22"/>
          <w:szCs w:val="22"/>
          <w:lang w:val="es-CO"/>
        </w:rPr>
      </w:pPr>
    </w:p>
    <w:p w14:paraId="01F432B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lastRenderedPageBreak/>
        <w:t>ARTÍCULO 29. CAMPAÑAS SOBRE LOS MECANISMOS DE PARTICIPACIÓN CIUDADANA.</w:t>
      </w:r>
      <w:r w:rsidRPr="007D385B">
        <w:rPr>
          <w:rFonts w:ascii="Arial" w:eastAsia="Times New Roman" w:hAnsi="Arial" w:cs="Arial"/>
          <w:color w:val="000000"/>
          <w:sz w:val="22"/>
          <w:szCs w:val="22"/>
          <w:lang w:val="es-CO"/>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104B7AB1" w14:textId="77777777" w:rsidR="007F3CFB" w:rsidRPr="007D385B" w:rsidRDefault="007F3CFB" w:rsidP="007F3CFB">
      <w:pPr>
        <w:rPr>
          <w:rFonts w:ascii="Arial" w:eastAsia="Times New Roman" w:hAnsi="Arial" w:cs="Arial"/>
          <w:sz w:val="22"/>
          <w:szCs w:val="22"/>
          <w:lang w:val="es-CO"/>
        </w:rPr>
      </w:pPr>
    </w:p>
    <w:p w14:paraId="3AAE9FB6"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PRIMERO.</w:t>
      </w:r>
      <w:r w:rsidRPr="007D385B">
        <w:rPr>
          <w:rFonts w:ascii="Arial" w:eastAsia="Times New Roman" w:hAnsi="Arial" w:cs="Arial"/>
          <w:color w:val="000000"/>
          <w:sz w:val="22"/>
          <w:szCs w:val="22"/>
          <w:lang w:val="es-CO"/>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5831D791" w14:textId="77777777" w:rsidR="007F3CFB" w:rsidRPr="00EA36D5" w:rsidRDefault="007F3CFB" w:rsidP="007F3CFB">
      <w:pPr>
        <w:rPr>
          <w:rFonts w:ascii="Arial" w:eastAsia="Times New Roman" w:hAnsi="Arial" w:cs="Arial"/>
          <w:b/>
          <w:bCs/>
          <w:sz w:val="22"/>
          <w:szCs w:val="22"/>
          <w:lang w:val="es-CO"/>
        </w:rPr>
      </w:pPr>
    </w:p>
    <w:p w14:paraId="0B27B656" w14:textId="1E46021C" w:rsidR="007F3CFB" w:rsidRPr="007D385B" w:rsidRDefault="00EA36D5" w:rsidP="007F3CFB">
      <w:pPr>
        <w:jc w:val="both"/>
        <w:rPr>
          <w:rFonts w:ascii="Arial" w:eastAsia="Times New Roman" w:hAnsi="Arial" w:cs="Arial"/>
          <w:sz w:val="22"/>
          <w:szCs w:val="22"/>
          <w:lang w:val="es-CO"/>
        </w:rPr>
      </w:pPr>
      <w:r w:rsidRPr="00EA36D5">
        <w:rPr>
          <w:rFonts w:ascii="Arial" w:eastAsia="Times New Roman" w:hAnsi="Arial" w:cs="Arial"/>
          <w:b/>
          <w:bCs/>
          <w:color w:val="000000"/>
          <w:sz w:val="22"/>
          <w:szCs w:val="22"/>
          <w:lang w:val="es-CO"/>
        </w:rPr>
        <w:t>PARÁGRAFO SEGUNDO.</w:t>
      </w:r>
      <w:r>
        <w:rPr>
          <w:rFonts w:ascii="Arial" w:eastAsia="Times New Roman" w:hAnsi="Arial" w:cs="Arial"/>
          <w:color w:val="000000"/>
          <w:sz w:val="22"/>
          <w:szCs w:val="22"/>
          <w:lang w:val="es-CO"/>
        </w:rPr>
        <w:t xml:space="preserve"> </w:t>
      </w:r>
      <w:r w:rsidR="007F3CFB" w:rsidRPr="007D385B">
        <w:rPr>
          <w:rFonts w:ascii="Arial" w:eastAsia="Times New Roman" w:hAnsi="Arial" w:cs="Arial"/>
          <w:color w:val="000000"/>
          <w:sz w:val="22"/>
          <w:szCs w:val="22"/>
          <w:lang w:val="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0D8AC0DC" w14:textId="77777777" w:rsidR="007F3CFB" w:rsidRPr="007D385B" w:rsidRDefault="007F3CFB" w:rsidP="007F3CFB">
      <w:pPr>
        <w:rPr>
          <w:rFonts w:ascii="Arial" w:eastAsia="Times New Roman" w:hAnsi="Arial" w:cs="Arial"/>
          <w:sz w:val="22"/>
          <w:szCs w:val="22"/>
          <w:lang w:val="es-CO"/>
        </w:rPr>
      </w:pPr>
    </w:p>
    <w:p w14:paraId="1F157391"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30. </w:t>
      </w:r>
      <w:r w:rsidRPr="007D385B">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7D385B">
        <w:rPr>
          <w:rFonts w:ascii="Arial" w:eastAsia="Times New Roman" w:hAnsi="Arial" w:cs="Arial"/>
          <w:b/>
          <w:bCs/>
          <w:i/>
          <w:iCs/>
          <w:color w:val="000000"/>
          <w:sz w:val="22"/>
          <w:szCs w:val="22"/>
          <w:shd w:val="clear" w:color="auto" w:fill="FFFFFF"/>
          <w:lang w:val="es-CO"/>
        </w:rPr>
        <w:t>.</w:t>
      </w:r>
      <w:r w:rsidRPr="007D385B">
        <w:rPr>
          <w:rFonts w:ascii="Arial" w:eastAsia="Times New Roman" w:hAnsi="Arial" w:cs="Arial"/>
          <w:color w:val="000000"/>
          <w:sz w:val="22"/>
          <w:szCs w:val="22"/>
          <w:shd w:val="clear" w:color="auto" w:fill="FFFFFF"/>
          <w:lang w:val="es-CO"/>
        </w:rPr>
        <w:t> La Autoridad Electoral asignará al vocero espacios adicionales en medios de comunicación social del Estado y los que hacen uso del espectro electromagnético. Para radio y televisión, se hará de la siguiente manera:</w:t>
      </w:r>
    </w:p>
    <w:p w14:paraId="14FF4BA2" w14:textId="77777777" w:rsidR="007F3CFB" w:rsidRPr="007D385B" w:rsidRDefault="007F3CFB" w:rsidP="007F3CFB">
      <w:pPr>
        <w:rPr>
          <w:rFonts w:ascii="Arial" w:eastAsia="Times New Roman" w:hAnsi="Arial" w:cs="Arial"/>
          <w:sz w:val="22"/>
          <w:szCs w:val="22"/>
          <w:lang w:val="es-CO"/>
        </w:rPr>
      </w:pPr>
    </w:p>
    <w:p w14:paraId="2105440B" w14:textId="77777777" w:rsidR="007F3CFB" w:rsidRPr="007D385B" w:rsidRDefault="007F3CFB" w:rsidP="007F3CFB">
      <w:pPr>
        <w:pStyle w:val="Prrafodelista"/>
        <w:numPr>
          <w:ilvl w:val="0"/>
          <w:numId w:val="24"/>
        </w:num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Asignará, en cada canal de televisión y emisora del municipio o del Departamento, al menos un espacio de 30 minutos en las franjas de mayor sintonía.</w:t>
      </w:r>
    </w:p>
    <w:p w14:paraId="62102AB1" w14:textId="77777777" w:rsidR="007F3CFB" w:rsidRPr="007D385B" w:rsidRDefault="007F3CFB" w:rsidP="007F3CFB">
      <w:pPr>
        <w:pStyle w:val="Prrafodelista"/>
        <w:numPr>
          <w:ilvl w:val="0"/>
          <w:numId w:val="24"/>
        </w:num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El costo de los espacios será asumido con cargo al Presupuesto General de la Nación, para lo cual se apropiarán anualmente las partidas necesarias.</w:t>
      </w:r>
    </w:p>
    <w:p w14:paraId="2142BA32" w14:textId="77777777" w:rsidR="007F3CFB" w:rsidRPr="007D385B" w:rsidRDefault="007F3CFB" w:rsidP="007F3CFB">
      <w:pPr>
        <w:pStyle w:val="Prrafodelista"/>
        <w:numPr>
          <w:ilvl w:val="0"/>
          <w:numId w:val="24"/>
        </w:num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17EDC73D" w14:textId="77777777" w:rsidR="007F3CFB" w:rsidRPr="007D385B" w:rsidRDefault="007F3CFB" w:rsidP="007F3CFB">
      <w:pPr>
        <w:pStyle w:val="Prrafodelista"/>
        <w:numPr>
          <w:ilvl w:val="0"/>
          <w:numId w:val="24"/>
        </w:numPr>
        <w:shd w:val="clear" w:color="auto" w:fill="FFFFFF"/>
        <w:jc w:val="both"/>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La Autoridad Electoral reglamentará la materia.</w:t>
      </w:r>
    </w:p>
    <w:p w14:paraId="1801360C" w14:textId="77777777" w:rsidR="007F3CFB" w:rsidRPr="007D385B" w:rsidRDefault="007F3CFB" w:rsidP="007F3CFB">
      <w:pPr>
        <w:shd w:val="clear" w:color="auto" w:fill="FFFFFF"/>
        <w:jc w:val="both"/>
        <w:rPr>
          <w:rFonts w:ascii="Arial" w:eastAsia="Times New Roman" w:hAnsi="Arial" w:cs="Arial"/>
          <w:sz w:val="22"/>
          <w:szCs w:val="22"/>
          <w:lang w:val="es-CO"/>
        </w:rPr>
      </w:pPr>
    </w:p>
    <w:p w14:paraId="01831765" w14:textId="77777777" w:rsidR="007F3CFB" w:rsidRPr="007D385B" w:rsidRDefault="007F3CFB" w:rsidP="007F3CFB">
      <w:pPr>
        <w:shd w:val="clear" w:color="auto" w:fill="FFFFFF"/>
        <w:jc w:val="both"/>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ARTÍCULO  31.</w:t>
      </w:r>
      <w:r w:rsidRPr="007D385B">
        <w:rPr>
          <w:rFonts w:ascii="Arial" w:eastAsia="Times New Roman" w:hAnsi="Arial" w:cs="Arial"/>
          <w:color w:val="000000"/>
          <w:sz w:val="22"/>
          <w:szCs w:val="22"/>
          <w:lang w:val="es-CO"/>
        </w:rPr>
        <w:t> </w:t>
      </w:r>
      <w:r w:rsidRPr="007D385B">
        <w:rPr>
          <w:rFonts w:ascii="Arial" w:eastAsia="Times New Roman" w:hAnsi="Arial" w:cs="Arial"/>
          <w:b/>
          <w:bCs/>
          <w:color w:val="000000"/>
          <w:sz w:val="22"/>
          <w:szCs w:val="22"/>
          <w:lang w:val="es-CO"/>
        </w:rPr>
        <w:t>ACCESO A MEDIOS DE COMUNICACIÓN PÚBLICOS</w:t>
      </w:r>
      <w:r w:rsidRPr="007D385B">
        <w:rPr>
          <w:rFonts w:ascii="Arial" w:eastAsia="Times New Roman" w:hAnsi="Arial" w:cs="Arial"/>
          <w:b/>
          <w:bCs/>
          <w:i/>
          <w:iCs/>
          <w:color w:val="000000"/>
          <w:sz w:val="22"/>
          <w:szCs w:val="22"/>
          <w:lang w:val="es-CO"/>
        </w:rPr>
        <w:t>.</w:t>
      </w:r>
      <w:r w:rsidRPr="007D385B">
        <w:rPr>
          <w:rFonts w:ascii="Arial" w:eastAsia="Times New Roman" w:hAnsi="Arial" w:cs="Arial"/>
          <w:color w:val="000000"/>
          <w:sz w:val="22"/>
          <w:szCs w:val="22"/>
          <w:lang w:val="es-CO"/>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1D25378A" w14:textId="77777777" w:rsidR="007F3CFB" w:rsidRPr="007D385B" w:rsidRDefault="007F3CFB" w:rsidP="007F3CFB">
      <w:pPr>
        <w:shd w:val="clear" w:color="auto" w:fill="FFFFFF"/>
        <w:jc w:val="both"/>
        <w:rPr>
          <w:rFonts w:ascii="Arial" w:eastAsia="Times New Roman" w:hAnsi="Arial" w:cs="Arial"/>
          <w:sz w:val="22"/>
          <w:szCs w:val="22"/>
          <w:lang w:val="es-CO"/>
        </w:rPr>
      </w:pPr>
    </w:p>
    <w:p w14:paraId="37D0654D" w14:textId="77777777" w:rsidR="007F3CFB" w:rsidRPr="007D385B" w:rsidRDefault="007F3CFB" w:rsidP="007F3CFB">
      <w:pPr>
        <w:shd w:val="clear" w:color="auto" w:fill="FFFFFF"/>
        <w:jc w:val="both"/>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ARTÍCULO  32.</w:t>
      </w:r>
      <w:r w:rsidRPr="007D385B">
        <w:rPr>
          <w:rFonts w:ascii="Arial" w:eastAsia="Times New Roman" w:hAnsi="Arial" w:cs="Arial"/>
          <w:color w:val="000000"/>
          <w:sz w:val="22"/>
          <w:szCs w:val="22"/>
          <w:lang w:val="es-CO"/>
        </w:rPr>
        <w:t> </w:t>
      </w:r>
      <w:r w:rsidRPr="007D385B">
        <w:rPr>
          <w:rFonts w:ascii="Arial" w:eastAsia="Times New Roman" w:hAnsi="Arial" w:cs="Arial"/>
          <w:b/>
          <w:bCs/>
          <w:color w:val="000000"/>
          <w:sz w:val="22"/>
          <w:szCs w:val="22"/>
          <w:lang w:val="es-CO"/>
        </w:rPr>
        <w:t>DERECHO DE RÉPLICA</w:t>
      </w:r>
      <w:r w:rsidRPr="007D385B">
        <w:rPr>
          <w:rFonts w:ascii="Arial" w:eastAsia="Times New Roman" w:hAnsi="Arial" w:cs="Arial"/>
          <w:b/>
          <w:bCs/>
          <w:i/>
          <w:iCs/>
          <w:color w:val="000000"/>
          <w:sz w:val="22"/>
          <w:szCs w:val="22"/>
          <w:lang w:val="es-CO"/>
        </w:rPr>
        <w:t>.</w:t>
      </w:r>
      <w:r w:rsidRPr="007D385B">
        <w:rPr>
          <w:rFonts w:ascii="Arial" w:eastAsia="Times New Roman" w:hAnsi="Arial" w:cs="Arial"/>
          <w:color w:val="000000"/>
          <w:sz w:val="22"/>
          <w:szCs w:val="22"/>
          <w:lang w:val="es-CO"/>
        </w:rPr>
        <w:t xml:space="preserve"> El vocero de la revocatoria tendrá el derecho de réplica en los medios de comunicación municipal o departamental, según sea el caso, frente a tergiversaciones graves y evidentes o ataques públicos proferidos por el gobernador, </w:t>
      </w:r>
      <w:r w:rsidRPr="007D385B">
        <w:rPr>
          <w:rFonts w:ascii="Arial" w:eastAsia="Times New Roman" w:hAnsi="Arial" w:cs="Arial"/>
          <w:color w:val="000000"/>
          <w:sz w:val="22"/>
          <w:szCs w:val="22"/>
          <w:lang w:val="es-CO"/>
        </w:rPr>
        <w:lastRenderedPageBreak/>
        <w:t>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50CB1AD8" w14:textId="77777777" w:rsidR="007F3CFB" w:rsidRPr="007D385B" w:rsidRDefault="007F3CFB" w:rsidP="007F3CFB">
      <w:pPr>
        <w:shd w:val="clear" w:color="auto" w:fill="FFFFFF"/>
        <w:jc w:val="both"/>
        <w:rPr>
          <w:rFonts w:ascii="Arial" w:eastAsia="Times New Roman" w:hAnsi="Arial" w:cs="Arial"/>
          <w:sz w:val="22"/>
          <w:szCs w:val="22"/>
          <w:lang w:val="es-CO"/>
        </w:rPr>
      </w:pPr>
    </w:p>
    <w:p w14:paraId="1AD1A6CA" w14:textId="77777777" w:rsidR="007F3CFB" w:rsidRPr="007D385B" w:rsidRDefault="007F3CFB" w:rsidP="007F3CFB">
      <w:pPr>
        <w:shd w:val="clear" w:color="auto" w:fill="FFFFFF"/>
        <w:jc w:val="both"/>
        <w:rPr>
          <w:rFonts w:ascii="Arial" w:eastAsia="Times New Roman" w:hAnsi="Arial" w:cs="Arial"/>
          <w:color w:val="000000"/>
          <w:sz w:val="22"/>
          <w:szCs w:val="22"/>
          <w:lang w:val="es-CO"/>
        </w:rPr>
      </w:pPr>
      <w:r w:rsidRPr="007D385B">
        <w:rPr>
          <w:rFonts w:ascii="Arial" w:eastAsia="Times New Roman" w:hAnsi="Arial" w:cs="Arial"/>
          <w:color w:val="000000"/>
          <w:sz w:val="22"/>
          <w:szCs w:val="22"/>
          <w:lang w:val="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77F85072" w14:textId="77777777" w:rsidR="007F3CFB" w:rsidRPr="007D385B" w:rsidRDefault="007F3CFB" w:rsidP="007F3CFB">
      <w:pPr>
        <w:shd w:val="clear" w:color="auto" w:fill="FFFFFF"/>
        <w:jc w:val="both"/>
        <w:rPr>
          <w:rFonts w:ascii="Arial" w:eastAsia="Times New Roman" w:hAnsi="Arial" w:cs="Arial"/>
          <w:sz w:val="22"/>
          <w:szCs w:val="22"/>
          <w:lang w:val="es-CO"/>
        </w:rPr>
      </w:pPr>
    </w:p>
    <w:p w14:paraId="0C33270B" w14:textId="77777777" w:rsidR="007F3CFB" w:rsidRPr="007D385B" w:rsidRDefault="007F3CFB" w:rsidP="007F3CFB">
      <w:pPr>
        <w:shd w:val="clear" w:color="auto" w:fill="FFFFFF"/>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216D8DC4" w14:textId="77777777" w:rsidR="007F3CFB" w:rsidRPr="007D385B" w:rsidRDefault="007F3CFB" w:rsidP="007F3CFB">
      <w:pPr>
        <w:rPr>
          <w:rFonts w:ascii="Arial" w:eastAsia="Times New Roman" w:hAnsi="Arial" w:cs="Arial"/>
          <w:sz w:val="22"/>
          <w:szCs w:val="22"/>
          <w:lang w:val="es-CO"/>
        </w:rPr>
      </w:pPr>
    </w:p>
    <w:p w14:paraId="02E45799"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33. LÍMITES EN LA FINANCIACIÓN DE LAS CAMPAÑAS.</w:t>
      </w:r>
      <w:r w:rsidRPr="007D385B">
        <w:rPr>
          <w:rFonts w:ascii="Arial" w:eastAsia="Times New Roman" w:hAnsi="Arial" w:cs="Arial"/>
          <w:color w:val="000000"/>
          <w:sz w:val="22"/>
          <w:szCs w:val="22"/>
          <w:lang w:val="es-CO"/>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0181331D" w14:textId="77777777" w:rsidR="007F3CFB" w:rsidRPr="007D385B" w:rsidRDefault="007F3CFB" w:rsidP="007F3CFB">
      <w:pPr>
        <w:jc w:val="both"/>
        <w:rPr>
          <w:rFonts w:ascii="Arial" w:eastAsia="Times New Roman" w:hAnsi="Arial" w:cs="Arial"/>
          <w:color w:val="000000"/>
          <w:sz w:val="22"/>
          <w:szCs w:val="22"/>
          <w:lang w:val="es-CO"/>
        </w:rPr>
      </w:pPr>
      <w:r w:rsidRPr="007D385B">
        <w:rPr>
          <w:rFonts w:ascii="Arial" w:eastAsia="Times New Roman" w:hAnsi="Arial" w:cs="Arial"/>
          <w:b/>
          <w:bCs/>
          <w:color w:val="000000"/>
          <w:sz w:val="22"/>
          <w:szCs w:val="22"/>
          <w:lang w:val="es-CO"/>
        </w:rPr>
        <w:t xml:space="preserve">ARTÍCULO 34. REMOCIÓN DEL CARGO. </w:t>
      </w:r>
      <w:r w:rsidRPr="007D385B">
        <w:rPr>
          <w:rFonts w:ascii="Arial" w:eastAsia="Times New Roman" w:hAnsi="Arial" w:cs="Arial"/>
          <w:color w:val="000000"/>
          <w:sz w:val="22"/>
          <w:szCs w:val="22"/>
          <w:lang w:val="es-CO"/>
        </w:rPr>
        <w:t>La remoción del cargo es inmediata e irrevocable y atiende al informe del resultado de los escrutinios por la Registraduría correspondiente</w:t>
      </w:r>
      <w:r w:rsidRPr="007D385B">
        <w:rPr>
          <w:rFonts w:ascii="Arial" w:eastAsia="Times New Roman" w:hAnsi="Arial" w:cs="Arial"/>
          <w:b/>
          <w:bCs/>
          <w:color w:val="000000"/>
          <w:sz w:val="22"/>
          <w:szCs w:val="22"/>
          <w:lang w:val="es-CO"/>
        </w:rPr>
        <w:t>.</w:t>
      </w:r>
      <w:r w:rsidRPr="007D385B">
        <w:rPr>
          <w:rFonts w:ascii="Arial" w:eastAsia="Times New Roman" w:hAnsi="Arial" w:cs="Arial"/>
          <w:color w:val="000000"/>
          <w:sz w:val="22"/>
          <w:szCs w:val="22"/>
          <w:lang w:val="es-CO"/>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p w14:paraId="54928D3B" w14:textId="77777777" w:rsidR="007F3CFB" w:rsidRPr="007D385B" w:rsidRDefault="007F3CFB" w:rsidP="007F3CFB">
      <w:pPr>
        <w:jc w:val="both"/>
        <w:rPr>
          <w:rFonts w:ascii="Arial" w:eastAsia="Times New Roman" w:hAnsi="Arial" w:cs="Arial"/>
          <w:color w:val="000000"/>
          <w:sz w:val="22"/>
          <w:szCs w:val="22"/>
          <w:lang w:val="es-CO"/>
        </w:rPr>
      </w:pPr>
    </w:p>
    <w:p w14:paraId="1540F9BD" w14:textId="77777777" w:rsidR="007F3CFB" w:rsidRPr="007D385B" w:rsidRDefault="007F3CFB" w:rsidP="007F3CFB">
      <w:pPr>
        <w:jc w:val="both"/>
        <w:rPr>
          <w:rFonts w:ascii="Arial" w:eastAsia="Times New Roman" w:hAnsi="Arial" w:cs="Arial"/>
          <w:sz w:val="22"/>
          <w:szCs w:val="22"/>
          <w:lang w:val="es-CO"/>
        </w:rPr>
      </w:pPr>
      <w:r w:rsidRPr="007D385B">
        <w:rPr>
          <w:rFonts w:ascii="Arial" w:hAnsi="Arial" w:cs="Arial"/>
          <w:color w:val="000000"/>
          <w:sz w:val="22"/>
          <w:szCs w:val="22"/>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p>
    <w:p w14:paraId="78B995E2" w14:textId="77777777" w:rsidR="007F3CFB" w:rsidRPr="007D385B" w:rsidRDefault="007F3CFB" w:rsidP="007F3CFB">
      <w:pPr>
        <w:rPr>
          <w:rFonts w:ascii="Arial" w:eastAsia="Times New Roman" w:hAnsi="Arial" w:cs="Arial"/>
          <w:sz w:val="22"/>
          <w:szCs w:val="22"/>
          <w:lang w:val="es-CO"/>
        </w:rPr>
      </w:pPr>
    </w:p>
    <w:p w14:paraId="02B7F139"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35. ELECCIÓN DEL SUCESOR.</w:t>
      </w:r>
      <w:r w:rsidRPr="007D385B">
        <w:rPr>
          <w:rFonts w:ascii="Arial" w:eastAsia="Times New Roman" w:hAnsi="Arial" w:cs="Arial"/>
          <w:color w:val="000000"/>
          <w:sz w:val="22"/>
          <w:szCs w:val="22"/>
          <w:lang w:val="es-CO"/>
        </w:rPr>
        <w:t> Revocado el mandato a un gobernador o a un alcalde se convocará a elecciones para escoger al sucesor, dentro de los 2 meses siguientes a la fecha en que el registrador correspondiente certificare los resultados de la votación.</w:t>
      </w:r>
    </w:p>
    <w:p w14:paraId="65ADBD65" w14:textId="77777777" w:rsidR="007F3CFB" w:rsidRPr="007D385B" w:rsidRDefault="007F3CFB" w:rsidP="007F3CFB">
      <w:pPr>
        <w:rPr>
          <w:rFonts w:ascii="Arial" w:eastAsia="Times New Roman" w:hAnsi="Arial" w:cs="Arial"/>
          <w:sz w:val="22"/>
          <w:szCs w:val="22"/>
          <w:lang w:val="es-CO"/>
        </w:rPr>
      </w:pPr>
    </w:p>
    <w:p w14:paraId="5547B38B" w14:textId="03C76E4B"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 xml:space="preserve">Durante el período que transcurra entre la fecha de la revocatoria y la posesión del nuevo mandatario, habrá un designado en calidad de encargado por el </w:t>
      </w:r>
      <w:r w:rsidR="00BF7CA7" w:rsidRPr="007D385B">
        <w:rPr>
          <w:rFonts w:ascii="Arial" w:eastAsia="Times New Roman" w:hAnsi="Arial" w:cs="Arial"/>
          <w:color w:val="000000"/>
          <w:sz w:val="22"/>
          <w:szCs w:val="22"/>
          <w:lang w:val="es-CO"/>
        </w:rPr>
        <w:t>presidente</w:t>
      </w:r>
      <w:r w:rsidRPr="007D385B">
        <w:rPr>
          <w:rFonts w:ascii="Arial" w:eastAsia="Times New Roman" w:hAnsi="Arial" w:cs="Arial"/>
          <w:color w:val="000000"/>
          <w:sz w:val="22"/>
          <w:szCs w:val="22"/>
          <w:lang w:val="es-CO"/>
        </w:rPr>
        <w:t xml:space="preserve"> de la República o el gobernador.</w:t>
      </w:r>
    </w:p>
    <w:p w14:paraId="3ABFC2E6" w14:textId="77777777" w:rsidR="007F3CFB" w:rsidRPr="007D385B" w:rsidRDefault="007F3CFB" w:rsidP="007F3CFB">
      <w:pPr>
        <w:rPr>
          <w:rFonts w:ascii="Arial" w:eastAsia="Times New Roman" w:hAnsi="Arial" w:cs="Arial"/>
          <w:sz w:val="22"/>
          <w:szCs w:val="22"/>
          <w:lang w:val="es-CO"/>
        </w:rPr>
      </w:pPr>
    </w:p>
    <w:p w14:paraId="69A4BE81"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color w:val="000000"/>
          <w:sz w:val="22"/>
          <w:szCs w:val="22"/>
          <w:lang w:val="es-CO"/>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quince (15) días calendario siguientes a la certificación de los resultados de la votación por parte del Registrador. </w:t>
      </w:r>
    </w:p>
    <w:p w14:paraId="702D499B" w14:textId="77777777" w:rsidR="007F3CFB" w:rsidRPr="007D385B" w:rsidRDefault="007F3CFB" w:rsidP="007F3CFB">
      <w:pPr>
        <w:rPr>
          <w:rFonts w:ascii="Arial" w:eastAsia="Times New Roman" w:hAnsi="Arial" w:cs="Arial"/>
          <w:sz w:val="22"/>
          <w:szCs w:val="22"/>
          <w:lang w:val="es-CO"/>
        </w:rPr>
      </w:pPr>
    </w:p>
    <w:p w14:paraId="146DAAFC"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PRIMERO.</w:t>
      </w:r>
      <w:r w:rsidRPr="007D385B">
        <w:rPr>
          <w:rFonts w:ascii="Arial" w:eastAsia="Times New Roman" w:hAnsi="Arial" w:cs="Arial"/>
          <w:color w:val="000000"/>
          <w:sz w:val="22"/>
          <w:szCs w:val="22"/>
          <w:lang w:val="es-CO"/>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4E4539C5" w14:textId="77777777" w:rsidR="007F3CFB" w:rsidRPr="007D385B" w:rsidRDefault="007F3CFB" w:rsidP="007F3CFB">
      <w:pPr>
        <w:rPr>
          <w:rFonts w:ascii="Arial" w:eastAsia="Times New Roman" w:hAnsi="Arial" w:cs="Arial"/>
          <w:sz w:val="22"/>
          <w:szCs w:val="22"/>
          <w:lang w:val="es-CO"/>
        </w:rPr>
      </w:pPr>
    </w:p>
    <w:p w14:paraId="50C62B8F" w14:textId="0341A0AA"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PARÁGRAFO SEGUNDO.</w:t>
      </w:r>
      <w:r w:rsidRPr="007D385B">
        <w:rPr>
          <w:rFonts w:ascii="Arial" w:eastAsia="Times New Roman" w:hAnsi="Arial" w:cs="Arial"/>
          <w:color w:val="000000"/>
          <w:sz w:val="22"/>
          <w:szCs w:val="22"/>
          <w:lang w:val="es-CO"/>
        </w:rPr>
        <w:t xml:space="preserve"> El encargado o designado por el </w:t>
      </w:r>
      <w:r w:rsidR="00BF7CA7" w:rsidRPr="007D385B">
        <w:rPr>
          <w:rFonts w:ascii="Arial" w:eastAsia="Times New Roman" w:hAnsi="Arial" w:cs="Arial"/>
          <w:color w:val="000000"/>
          <w:sz w:val="22"/>
          <w:szCs w:val="22"/>
          <w:lang w:val="es-CO"/>
        </w:rPr>
        <w:t>presidente</w:t>
      </w:r>
      <w:r w:rsidRPr="007D385B">
        <w:rPr>
          <w:rFonts w:ascii="Arial" w:eastAsia="Times New Roman" w:hAnsi="Arial" w:cs="Arial"/>
          <w:color w:val="000000"/>
          <w:sz w:val="22"/>
          <w:szCs w:val="22"/>
          <w:lang w:val="es-CO"/>
        </w:rPr>
        <w:t xml:space="preserve"> de la República o el gobernador, dará cumplimiento en lo que fuere pertinente, al plan de desarrollo en el respectivo período.</w:t>
      </w:r>
    </w:p>
    <w:p w14:paraId="5D81E37D" w14:textId="77777777" w:rsidR="007F3CFB" w:rsidRPr="007D385B" w:rsidRDefault="007F3CFB" w:rsidP="007F3CFB">
      <w:pPr>
        <w:rPr>
          <w:rFonts w:ascii="Arial" w:eastAsia="Times New Roman" w:hAnsi="Arial" w:cs="Arial"/>
          <w:sz w:val="22"/>
          <w:szCs w:val="22"/>
          <w:lang w:val="es-CO"/>
        </w:rPr>
      </w:pPr>
    </w:p>
    <w:p w14:paraId="5B012ABE" w14:textId="763EF7AC"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V</w:t>
      </w:r>
      <w:r w:rsidR="00C2240E">
        <w:rPr>
          <w:rFonts w:ascii="Arial" w:eastAsia="Times New Roman" w:hAnsi="Arial" w:cs="Arial"/>
          <w:b/>
          <w:bCs/>
          <w:color w:val="000000"/>
          <w:sz w:val="22"/>
          <w:szCs w:val="22"/>
          <w:lang w:val="es-CO"/>
        </w:rPr>
        <w:t>I</w:t>
      </w:r>
      <w:r w:rsidRPr="007D385B">
        <w:rPr>
          <w:rFonts w:ascii="Arial" w:eastAsia="Times New Roman" w:hAnsi="Arial" w:cs="Arial"/>
          <w:color w:val="000000"/>
          <w:sz w:val="22"/>
          <w:szCs w:val="22"/>
          <w:lang w:val="es-CO"/>
        </w:rPr>
        <w:t> </w:t>
      </w:r>
    </w:p>
    <w:p w14:paraId="56D1B049"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CONTROL JUDICIAL</w:t>
      </w:r>
    </w:p>
    <w:p w14:paraId="4564C4A0" w14:textId="77777777" w:rsidR="007F3CFB" w:rsidRPr="007D385B" w:rsidRDefault="007F3CFB" w:rsidP="007F3CFB">
      <w:pPr>
        <w:rPr>
          <w:rFonts w:ascii="Arial" w:eastAsia="Times New Roman" w:hAnsi="Arial" w:cs="Arial"/>
          <w:sz w:val="22"/>
          <w:szCs w:val="22"/>
          <w:lang w:val="es-CO"/>
        </w:rPr>
      </w:pPr>
    </w:p>
    <w:p w14:paraId="45D7FB60"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36. CONTROL JUDICIAL DE REVOCATORIAS. </w:t>
      </w:r>
      <w:r w:rsidRPr="007D385B">
        <w:rPr>
          <w:rFonts w:ascii="Arial" w:eastAsia="Times New Roman" w:hAnsi="Arial" w:cs="Arial"/>
          <w:color w:val="000000"/>
          <w:sz w:val="22"/>
          <w:szCs w:val="22"/>
          <w:lang w:val="es-CO"/>
        </w:rPr>
        <w:t>Cualquier decisión de las entidades involucradas en el trámite de una revocatoria podrá ser revisada por el Tribunal Administrativo del distrito correspondiente a solicitud de la parte afectada o de oficio. </w:t>
      </w:r>
    </w:p>
    <w:p w14:paraId="09D37622" w14:textId="77777777" w:rsidR="007F3CFB" w:rsidRPr="007D385B" w:rsidRDefault="007F3CFB" w:rsidP="007F3CFB">
      <w:pPr>
        <w:rPr>
          <w:rFonts w:ascii="Arial" w:eastAsia="Times New Roman" w:hAnsi="Arial" w:cs="Arial"/>
          <w:sz w:val="22"/>
          <w:szCs w:val="22"/>
          <w:lang w:val="es-CO"/>
        </w:rPr>
      </w:pPr>
    </w:p>
    <w:p w14:paraId="1067AB2E"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37. TÉRMINOS. </w:t>
      </w:r>
      <w:r w:rsidRPr="007D385B">
        <w:rPr>
          <w:rFonts w:ascii="Arial" w:eastAsia="Times New Roman" w:hAnsi="Arial" w:cs="Arial"/>
          <w:color w:val="000000"/>
          <w:sz w:val="22"/>
          <w:szCs w:val="22"/>
          <w:lang w:val="es-CO"/>
        </w:rPr>
        <w:t>La autoridad judicial tendrá</w:t>
      </w:r>
      <w:r w:rsidRPr="007D385B">
        <w:rPr>
          <w:rFonts w:ascii="Arial" w:eastAsia="Times New Roman" w:hAnsi="Arial" w:cs="Arial"/>
          <w:b/>
          <w:bCs/>
          <w:color w:val="000000"/>
          <w:sz w:val="22"/>
          <w:szCs w:val="22"/>
          <w:lang w:val="es-CO"/>
        </w:rPr>
        <w:t xml:space="preserve"> </w:t>
      </w:r>
      <w:r w:rsidRPr="007D385B">
        <w:rPr>
          <w:rFonts w:ascii="Arial" w:eastAsia="Times New Roman" w:hAnsi="Arial" w:cs="Arial"/>
          <w:color w:val="000000"/>
          <w:sz w:val="22"/>
          <w:szCs w:val="22"/>
          <w:lang w:val="es-CO"/>
        </w:rPr>
        <w:t>un término de diez días perentorios e improrrogables para tomar la decisión correspondiente, a excepción de la verificación de apoyos y estados financieros que tendrá un término de treinta días. </w:t>
      </w:r>
    </w:p>
    <w:p w14:paraId="741EB95B" w14:textId="77777777" w:rsidR="007F3CFB" w:rsidRPr="007D385B" w:rsidRDefault="007F3CFB" w:rsidP="007F3CFB">
      <w:pPr>
        <w:rPr>
          <w:rFonts w:ascii="Arial" w:eastAsia="Times New Roman" w:hAnsi="Arial" w:cs="Arial"/>
          <w:sz w:val="22"/>
          <w:szCs w:val="22"/>
          <w:lang w:val="es-CO"/>
        </w:rPr>
      </w:pPr>
    </w:p>
    <w:p w14:paraId="59B9DA5C"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38. PROCESO INDEPENDIENTE.</w:t>
      </w:r>
      <w:r w:rsidRPr="007D385B">
        <w:rPr>
          <w:rFonts w:ascii="Arial" w:eastAsia="Times New Roman" w:hAnsi="Arial" w:cs="Arial"/>
          <w:color w:val="000000"/>
          <w:sz w:val="22"/>
          <w:szCs w:val="22"/>
          <w:lang w:val="es-CO"/>
        </w:rPr>
        <w:t xml:space="preserve"> El magistrado sustanciador abrirá un expediente a cada trámite de revocatoria y asignará radicación al mismo. Dentro de dicho trámite se ventilarán todas las decisiones objeto control judicial dentro de la revocatoria. </w:t>
      </w:r>
    </w:p>
    <w:p w14:paraId="49FAD077" w14:textId="77777777" w:rsidR="007F3CFB" w:rsidRPr="007D385B" w:rsidRDefault="007F3CFB" w:rsidP="007F3CFB">
      <w:pPr>
        <w:rPr>
          <w:rFonts w:ascii="Arial" w:eastAsia="Times New Roman" w:hAnsi="Arial" w:cs="Arial"/>
          <w:sz w:val="22"/>
          <w:szCs w:val="22"/>
          <w:lang w:val="es-CO"/>
        </w:rPr>
      </w:pPr>
    </w:p>
    <w:p w14:paraId="361C454A"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39.</w:t>
      </w:r>
      <w:r w:rsidRPr="007D385B">
        <w:rPr>
          <w:rFonts w:ascii="Arial" w:eastAsia="Times New Roman" w:hAnsi="Arial" w:cs="Arial"/>
          <w:color w:val="000000"/>
          <w:sz w:val="22"/>
          <w:szCs w:val="22"/>
          <w:lang w:val="es-CO"/>
        </w:rPr>
        <w:t xml:space="preserve"> </w:t>
      </w:r>
      <w:r w:rsidRPr="007D385B">
        <w:rPr>
          <w:rFonts w:ascii="Arial" w:eastAsia="Times New Roman" w:hAnsi="Arial" w:cs="Arial"/>
          <w:b/>
          <w:bCs/>
          <w:color w:val="000000"/>
          <w:sz w:val="22"/>
          <w:szCs w:val="22"/>
          <w:lang w:val="es-CO"/>
        </w:rPr>
        <w:t>NORMATIVA APLICABLE.</w:t>
      </w:r>
      <w:r w:rsidRPr="007D385B">
        <w:rPr>
          <w:rFonts w:ascii="Arial" w:eastAsia="Times New Roman" w:hAnsi="Arial" w:cs="Arial"/>
          <w:color w:val="000000"/>
          <w:sz w:val="22"/>
          <w:szCs w:val="22"/>
          <w:lang w:val="es-CO"/>
        </w:rPr>
        <w:t xml:space="preserve"> Al control judicial de revocatorias le serán aplicables las normas de la acción de tutela en lo procedimental.</w:t>
      </w:r>
    </w:p>
    <w:p w14:paraId="759AFC79" w14:textId="77777777" w:rsidR="007F3CFB" w:rsidRPr="007D385B" w:rsidRDefault="007F3CFB" w:rsidP="007F3CFB">
      <w:pPr>
        <w:jc w:val="both"/>
        <w:rPr>
          <w:rFonts w:ascii="Arial" w:eastAsia="Times New Roman" w:hAnsi="Arial" w:cs="Arial"/>
          <w:sz w:val="22"/>
          <w:szCs w:val="22"/>
          <w:lang w:val="es-CO"/>
        </w:rPr>
      </w:pPr>
    </w:p>
    <w:p w14:paraId="55D4B0EE" w14:textId="2FA8B545"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VI</w:t>
      </w:r>
      <w:r w:rsidR="00C2240E">
        <w:rPr>
          <w:rFonts w:ascii="Arial" w:eastAsia="Times New Roman" w:hAnsi="Arial" w:cs="Arial"/>
          <w:b/>
          <w:bCs/>
          <w:color w:val="000000"/>
          <w:sz w:val="22"/>
          <w:szCs w:val="22"/>
          <w:lang w:val="es-CO"/>
        </w:rPr>
        <w:t>I</w:t>
      </w:r>
      <w:r w:rsidRPr="007D385B">
        <w:rPr>
          <w:rFonts w:ascii="Arial" w:eastAsia="Times New Roman" w:hAnsi="Arial" w:cs="Arial"/>
          <w:color w:val="000000"/>
          <w:sz w:val="22"/>
          <w:szCs w:val="22"/>
          <w:lang w:val="es-CO"/>
        </w:rPr>
        <w:t> </w:t>
      </w:r>
    </w:p>
    <w:p w14:paraId="5B9487C8"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RÉGIMEN SANCIONATORIO</w:t>
      </w:r>
    </w:p>
    <w:p w14:paraId="6C29DE04" w14:textId="77777777" w:rsidR="007F3CFB" w:rsidRPr="007D385B" w:rsidRDefault="007F3CFB" w:rsidP="007F3CFB">
      <w:pPr>
        <w:rPr>
          <w:rFonts w:ascii="Arial" w:eastAsia="Times New Roman" w:hAnsi="Arial" w:cs="Arial"/>
          <w:sz w:val="22"/>
          <w:szCs w:val="22"/>
          <w:lang w:val="es-CO"/>
        </w:rPr>
      </w:pPr>
    </w:p>
    <w:p w14:paraId="1D3741E8"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40.</w:t>
      </w:r>
      <w:r w:rsidRPr="007D385B">
        <w:rPr>
          <w:rFonts w:ascii="Arial" w:eastAsia="Times New Roman" w:hAnsi="Arial" w:cs="Arial"/>
          <w:color w:val="000000"/>
          <w:sz w:val="22"/>
          <w:szCs w:val="22"/>
          <w:lang w:val="es-CO"/>
        </w:rPr>
        <w:t xml:space="preserve"> </w:t>
      </w:r>
      <w:r w:rsidRPr="007D385B">
        <w:rPr>
          <w:rFonts w:ascii="Arial" w:eastAsia="Times New Roman" w:hAnsi="Arial" w:cs="Arial"/>
          <w:b/>
          <w:bCs/>
          <w:color w:val="000000"/>
          <w:sz w:val="22"/>
          <w:szCs w:val="22"/>
          <w:lang w:val="es-CO"/>
        </w:rPr>
        <w:t xml:space="preserve">GRADUACIÓN DE LAS FALTAS. </w:t>
      </w:r>
      <w:r w:rsidRPr="007D385B">
        <w:rPr>
          <w:rFonts w:ascii="Arial" w:eastAsia="Times New Roman" w:hAnsi="Arial" w:cs="Arial"/>
          <w:color w:val="000000"/>
          <w:sz w:val="22"/>
          <w:szCs w:val="22"/>
          <w:lang w:val="es-CO"/>
        </w:rPr>
        <w:t>La transgresión de las normas aquí establecidas y en especial de sus plazos constituirá falta gravísima para el servidor público. </w:t>
      </w:r>
    </w:p>
    <w:p w14:paraId="6BE81DE5" w14:textId="77777777" w:rsidR="007F3CFB" w:rsidRPr="007D385B" w:rsidRDefault="007F3CFB" w:rsidP="007F3CFB">
      <w:pPr>
        <w:rPr>
          <w:rFonts w:ascii="Arial" w:eastAsia="Times New Roman" w:hAnsi="Arial" w:cs="Arial"/>
          <w:sz w:val="22"/>
          <w:szCs w:val="22"/>
          <w:lang w:val="es-CO"/>
        </w:rPr>
      </w:pPr>
    </w:p>
    <w:p w14:paraId="42CFD85F"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41. SANCIONES POR INCUMPLIMIENTO DE TÉRMINOS. </w:t>
      </w:r>
      <w:r w:rsidRPr="007D385B">
        <w:rPr>
          <w:rFonts w:ascii="Arial" w:eastAsia="Times New Roman" w:hAnsi="Arial" w:cs="Arial"/>
          <w:color w:val="000000"/>
          <w:sz w:val="22"/>
          <w:szCs w:val="22"/>
          <w:lang w:val="es-CO"/>
        </w:rPr>
        <w:t xml:space="preserve">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w:t>
      </w:r>
      <w:proofErr w:type="gramStart"/>
      <w:r w:rsidRPr="007D385B">
        <w:rPr>
          <w:rFonts w:ascii="Arial" w:eastAsia="Times New Roman" w:hAnsi="Arial" w:cs="Arial"/>
          <w:color w:val="000000"/>
          <w:sz w:val="22"/>
          <w:szCs w:val="22"/>
          <w:lang w:val="es-CO"/>
        </w:rPr>
        <w:lastRenderedPageBreak/>
        <w:t>Fiscalía General</w:t>
      </w:r>
      <w:proofErr w:type="gramEnd"/>
      <w:r w:rsidRPr="007D385B">
        <w:rPr>
          <w:rFonts w:ascii="Arial" w:eastAsia="Times New Roman" w:hAnsi="Arial" w:cs="Arial"/>
          <w:color w:val="000000"/>
          <w:sz w:val="22"/>
          <w:szCs w:val="22"/>
          <w:lang w:val="es-CO"/>
        </w:rPr>
        <w:t xml:space="preserve"> de la Nación y a la Procuraduría General de la Nación para que investiguen la conducta. </w:t>
      </w:r>
    </w:p>
    <w:p w14:paraId="3AAC89DB" w14:textId="77777777" w:rsidR="007F3CFB" w:rsidRPr="007D385B" w:rsidRDefault="007F3CFB" w:rsidP="007F3CFB">
      <w:pPr>
        <w:rPr>
          <w:rFonts w:ascii="Arial" w:eastAsia="Times New Roman" w:hAnsi="Arial" w:cs="Arial"/>
          <w:sz w:val="22"/>
          <w:szCs w:val="22"/>
          <w:lang w:val="es-CO"/>
        </w:rPr>
      </w:pPr>
    </w:p>
    <w:p w14:paraId="08316C21" w14:textId="57BE03E8"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TÍTULO V</w:t>
      </w:r>
      <w:r w:rsidRPr="007D385B">
        <w:rPr>
          <w:rFonts w:ascii="Arial" w:eastAsia="Times New Roman" w:hAnsi="Arial" w:cs="Arial"/>
          <w:color w:val="000000"/>
          <w:sz w:val="22"/>
          <w:szCs w:val="22"/>
          <w:lang w:val="es-CO"/>
        </w:rPr>
        <w:t>II</w:t>
      </w:r>
      <w:r w:rsidR="00C2240E">
        <w:rPr>
          <w:rFonts w:ascii="Arial" w:eastAsia="Times New Roman" w:hAnsi="Arial" w:cs="Arial"/>
          <w:color w:val="000000"/>
          <w:sz w:val="22"/>
          <w:szCs w:val="22"/>
          <w:lang w:val="es-CO"/>
        </w:rPr>
        <w:t>I</w:t>
      </w:r>
    </w:p>
    <w:p w14:paraId="6B0DF219" w14:textId="77777777" w:rsidR="007F3CFB" w:rsidRPr="007D385B" w:rsidRDefault="007F3CFB" w:rsidP="007F3CFB">
      <w:pPr>
        <w:jc w:val="center"/>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NORMATIVA APLICABLE Y DEROGATORIAS</w:t>
      </w:r>
    </w:p>
    <w:p w14:paraId="110D8732" w14:textId="77777777" w:rsidR="007F3CFB" w:rsidRPr="007D385B" w:rsidRDefault="007F3CFB" w:rsidP="007F3CFB">
      <w:pPr>
        <w:rPr>
          <w:rFonts w:ascii="Arial" w:eastAsia="Times New Roman" w:hAnsi="Arial" w:cs="Arial"/>
          <w:sz w:val="22"/>
          <w:szCs w:val="22"/>
          <w:lang w:val="es-CO"/>
        </w:rPr>
      </w:pPr>
    </w:p>
    <w:p w14:paraId="4F084209"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42. REMISIÓN NORMATIVA. </w:t>
      </w:r>
      <w:r w:rsidRPr="007D385B">
        <w:rPr>
          <w:rFonts w:ascii="Arial" w:eastAsia="Times New Roman" w:hAnsi="Arial" w:cs="Arial"/>
          <w:color w:val="000000"/>
          <w:sz w:val="22"/>
          <w:szCs w:val="22"/>
          <w:lang w:val="es-CO"/>
        </w:rPr>
        <w:t>En lo no contemplado en esta ley, se remitirá de forma subsidiaria a Ley 1757 de 2015 en lo que estuviese vigente.</w:t>
      </w:r>
    </w:p>
    <w:p w14:paraId="0ADA27F1" w14:textId="77777777" w:rsidR="007F3CFB" w:rsidRPr="007D385B" w:rsidRDefault="007F3CFB" w:rsidP="007F3CFB">
      <w:pPr>
        <w:rPr>
          <w:rFonts w:ascii="Arial" w:eastAsia="Times New Roman" w:hAnsi="Arial" w:cs="Arial"/>
          <w:sz w:val="22"/>
          <w:szCs w:val="22"/>
          <w:lang w:val="es-CO"/>
        </w:rPr>
      </w:pPr>
    </w:p>
    <w:p w14:paraId="6E3B05C4" w14:textId="77777777"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 xml:space="preserve">ARTÍCULO 43. </w:t>
      </w:r>
      <w:r w:rsidRPr="007D385B">
        <w:rPr>
          <w:rFonts w:ascii="Arial" w:hAnsi="Arial" w:cs="Arial"/>
          <w:b/>
          <w:bCs/>
          <w:sz w:val="22"/>
          <w:szCs w:val="22"/>
        </w:rPr>
        <w:t xml:space="preserve">DEROGATORIAS. </w:t>
      </w:r>
      <w:r w:rsidRPr="007D385B">
        <w:rPr>
          <w:rFonts w:ascii="Arial" w:hAnsi="Arial" w:cs="Arial"/>
          <w:sz w:val="22"/>
          <w:szCs w:val="22"/>
        </w:rPr>
        <w:t>Deróguense los artículos 43, 44 y 45 y todo lo concerniente a la revocatoria del mandato de la Ley 1757 de 2015 y todas aquellas normas que fueren contrarias a las presentes disposiciones.</w:t>
      </w:r>
    </w:p>
    <w:p w14:paraId="69591966" w14:textId="77777777" w:rsidR="007F3CFB" w:rsidRPr="007D385B" w:rsidRDefault="007F3CFB" w:rsidP="007F3CFB">
      <w:pPr>
        <w:rPr>
          <w:rFonts w:ascii="Arial" w:eastAsia="Times New Roman" w:hAnsi="Arial" w:cs="Arial"/>
          <w:sz w:val="22"/>
          <w:szCs w:val="22"/>
          <w:lang w:val="es-CO"/>
        </w:rPr>
      </w:pPr>
    </w:p>
    <w:p w14:paraId="1A305F29" w14:textId="60726619" w:rsidR="007F3CFB" w:rsidRPr="007D385B" w:rsidRDefault="007F3CFB" w:rsidP="007F3CFB">
      <w:pPr>
        <w:jc w:val="both"/>
        <w:rPr>
          <w:rFonts w:ascii="Arial" w:eastAsia="Times New Roman" w:hAnsi="Arial" w:cs="Arial"/>
          <w:sz w:val="22"/>
          <w:szCs w:val="22"/>
          <w:lang w:val="es-CO"/>
        </w:rPr>
      </w:pPr>
      <w:r w:rsidRPr="007D385B">
        <w:rPr>
          <w:rFonts w:ascii="Arial" w:eastAsia="Times New Roman" w:hAnsi="Arial" w:cs="Arial"/>
          <w:b/>
          <w:bCs/>
          <w:color w:val="000000"/>
          <w:sz w:val="22"/>
          <w:szCs w:val="22"/>
          <w:lang w:val="es-CO"/>
        </w:rPr>
        <w:t>ARTÍCULO 4</w:t>
      </w:r>
      <w:r w:rsidR="00300807">
        <w:rPr>
          <w:rFonts w:ascii="Arial" w:eastAsia="Times New Roman" w:hAnsi="Arial" w:cs="Arial"/>
          <w:b/>
          <w:bCs/>
          <w:color w:val="000000"/>
          <w:sz w:val="22"/>
          <w:szCs w:val="22"/>
          <w:lang w:val="es-CO"/>
        </w:rPr>
        <w:t>4.</w:t>
      </w:r>
      <w:r w:rsidRPr="007D385B">
        <w:rPr>
          <w:rFonts w:ascii="Arial" w:eastAsia="Times New Roman" w:hAnsi="Arial" w:cs="Arial"/>
          <w:b/>
          <w:bCs/>
          <w:color w:val="000000"/>
          <w:sz w:val="22"/>
          <w:szCs w:val="22"/>
          <w:lang w:val="es-CO"/>
        </w:rPr>
        <w:t xml:space="preserve"> VIGENCIA. </w:t>
      </w:r>
      <w:r w:rsidRPr="007D385B">
        <w:rPr>
          <w:rFonts w:ascii="Arial" w:hAnsi="Arial" w:cs="Arial"/>
          <w:sz w:val="22"/>
          <w:szCs w:val="22"/>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14:paraId="12BC6553" w14:textId="77777777" w:rsidR="007F3CFB" w:rsidRPr="007D385B" w:rsidRDefault="007F3CFB" w:rsidP="007F3CFB">
      <w:pPr>
        <w:jc w:val="both"/>
        <w:rPr>
          <w:rFonts w:ascii="Arial" w:eastAsia="Arial" w:hAnsi="Arial" w:cs="Arial"/>
          <w:color w:val="000000"/>
          <w:sz w:val="22"/>
          <w:szCs w:val="22"/>
        </w:rPr>
      </w:pPr>
    </w:p>
    <w:p w14:paraId="625E2A1A" w14:textId="77777777" w:rsidR="0010108A" w:rsidRDefault="0010108A" w:rsidP="007F3CFB">
      <w:pPr>
        <w:jc w:val="both"/>
        <w:rPr>
          <w:rFonts w:ascii="Arial" w:eastAsia="Arial" w:hAnsi="Arial" w:cs="Arial"/>
          <w:color w:val="000000"/>
          <w:sz w:val="22"/>
          <w:szCs w:val="22"/>
        </w:rPr>
      </w:pPr>
    </w:p>
    <w:p w14:paraId="6087E902" w14:textId="43394E10" w:rsidR="007F3CFB" w:rsidRPr="007D385B" w:rsidRDefault="0010108A" w:rsidP="007F3CFB">
      <w:pPr>
        <w:jc w:val="both"/>
        <w:rPr>
          <w:rFonts w:ascii="Arial" w:eastAsia="Arial" w:hAnsi="Arial" w:cs="Arial"/>
          <w:b/>
          <w:color w:val="000000"/>
          <w:sz w:val="22"/>
          <w:szCs w:val="22"/>
        </w:rPr>
      </w:pPr>
      <w:r>
        <w:rPr>
          <w:rFonts w:ascii="Arial" w:eastAsia="Arial" w:hAnsi="Arial" w:cs="Arial"/>
          <w:color w:val="000000"/>
          <w:sz w:val="22"/>
          <w:szCs w:val="22"/>
        </w:rPr>
        <w:t>Atentamente</w:t>
      </w:r>
      <w:r w:rsidR="007F3CFB" w:rsidRPr="007D385B">
        <w:rPr>
          <w:rFonts w:ascii="Arial" w:eastAsia="Arial" w:hAnsi="Arial" w:cs="Arial"/>
          <w:color w:val="000000"/>
          <w:sz w:val="22"/>
          <w:szCs w:val="22"/>
        </w:rPr>
        <w:t>,</w:t>
      </w:r>
    </w:p>
    <w:p w14:paraId="3F7FAE68" w14:textId="77777777" w:rsidR="009F594B" w:rsidRPr="007D385B" w:rsidRDefault="009F594B" w:rsidP="004B4C48">
      <w:pPr>
        <w:jc w:val="both"/>
        <w:rPr>
          <w:rFonts w:ascii="Arial" w:eastAsia="Arial" w:hAnsi="Arial" w:cs="Arial"/>
          <w:b/>
          <w:color w:val="000000"/>
          <w:sz w:val="22"/>
          <w:szCs w:val="22"/>
        </w:rPr>
      </w:pPr>
    </w:p>
    <w:p w14:paraId="7285F7FE" w14:textId="77777777" w:rsidR="00A73BCD" w:rsidRPr="007D385B" w:rsidRDefault="00A73BCD" w:rsidP="004B4C48">
      <w:pPr>
        <w:jc w:val="both"/>
        <w:rPr>
          <w:rFonts w:ascii="Arial" w:eastAsia="Arial" w:hAnsi="Arial" w:cs="Arial"/>
          <w:b/>
          <w:color w:val="000000"/>
          <w:sz w:val="22"/>
          <w:szCs w:val="22"/>
        </w:rPr>
      </w:pPr>
    </w:p>
    <w:p w14:paraId="1887AE8E" w14:textId="77777777" w:rsidR="00A73BCD" w:rsidRPr="007D385B" w:rsidRDefault="00A73BCD" w:rsidP="0080084E">
      <w:pPr>
        <w:jc w:val="center"/>
        <w:rPr>
          <w:rFonts w:ascii="Arial" w:eastAsia="Arial" w:hAnsi="Arial" w:cs="Arial"/>
          <w:b/>
          <w:color w:val="000000"/>
          <w:sz w:val="22"/>
          <w:szCs w:val="22"/>
        </w:rPr>
      </w:pPr>
    </w:p>
    <w:p w14:paraId="28404AFD" w14:textId="77777777" w:rsidR="00A73BCD" w:rsidRPr="007D385B" w:rsidRDefault="00292A27" w:rsidP="0080084E">
      <w:pPr>
        <w:jc w:val="center"/>
        <w:rPr>
          <w:rFonts w:ascii="Arial" w:eastAsia="Arial" w:hAnsi="Arial" w:cs="Arial"/>
          <w:b/>
          <w:color w:val="000000"/>
          <w:sz w:val="22"/>
          <w:szCs w:val="22"/>
        </w:rPr>
      </w:pPr>
      <w:r w:rsidRPr="007D385B">
        <w:rPr>
          <w:rFonts w:ascii="Arial" w:eastAsia="Arial" w:hAnsi="Arial" w:cs="Arial"/>
          <w:b/>
          <w:color w:val="000000"/>
          <w:sz w:val="22"/>
          <w:szCs w:val="22"/>
        </w:rPr>
        <w:t>HERNÁN DARÍO CADAVID MÁRQUEZ</w:t>
      </w:r>
    </w:p>
    <w:p w14:paraId="458997BD" w14:textId="77777777" w:rsidR="00A73BCD" w:rsidRPr="007D385B" w:rsidRDefault="00292A27" w:rsidP="0080084E">
      <w:pPr>
        <w:jc w:val="center"/>
        <w:rPr>
          <w:rFonts w:ascii="Arial" w:eastAsia="Arial" w:hAnsi="Arial" w:cs="Arial"/>
          <w:b/>
          <w:color w:val="000000"/>
          <w:sz w:val="22"/>
          <w:szCs w:val="22"/>
        </w:rPr>
      </w:pPr>
      <w:r w:rsidRPr="007D385B">
        <w:rPr>
          <w:rFonts w:ascii="Arial" w:eastAsia="Arial" w:hAnsi="Arial" w:cs="Arial"/>
          <w:b/>
          <w:color w:val="000000"/>
          <w:sz w:val="22"/>
          <w:szCs w:val="22"/>
        </w:rPr>
        <w:t>Representante a la Cámara</w:t>
      </w:r>
    </w:p>
    <w:p w14:paraId="180D0D96" w14:textId="04397D60" w:rsidR="002D10A8" w:rsidRPr="007D385B" w:rsidRDefault="00292A27" w:rsidP="00D31031">
      <w:pPr>
        <w:jc w:val="center"/>
        <w:rPr>
          <w:rFonts w:ascii="Arial" w:eastAsia="Arial" w:hAnsi="Arial" w:cs="Arial"/>
          <w:b/>
          <w:color w:val="000000"/>
          <w:sz w:val="22"/>
          <w:szCs w:val="22"/>
        </w:rPr>
      </w:pPr>
      <w:r w:rsidRPr="007D385B">
        <w:rPr>
          <w:rFonts w:ascii="Arial" w:eastAsia="Arial" w:hAnsi="Arial" w:cs="Arial"/>
          <w:b/>
          <w:color w:val="000000"/>
          <w:sz w:val="22"/>
          <w:szCs w:val="22"/>
        </w:rPr>
        <w:t>Ponente</w:t>
      </w:r>
    </w:p>
    <w:p w14:paraId="6C291354" w14:textId="77777777" w:rsidR="004323C0" w:rsidRPr="007D385B" w:rsidRDefault="004323C0" w:rsidP="004323C0">
      <w:pPr>
        <w:jc w:val="center"/>
        <w:rPr>
          <w:rFonts w:ascii="Arial" w:eastAsia="Times New Roman" w:hAnsi="Arial" w:cs="Arial"/>
          <w:b/>
          <w:bCs/>
          <w:color w:val="000000"/>
          <w:sz w:val="22"/>
          <w:szCs w:val="22"/>
          <w:lang w:val="es-CO"/>
        </w:rPr>
      </w:pPr>
    </w:p>
    <w:sectPr w:rsidR="004323C0" w:rsidRPr="007D385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8E4F" w14:textId="77777777" w:rsidR="00F6418F" w:rsidRDefault="00F6418F">
      <w:r>
        <w:separator/>
      </w:r>
    </w:p>
  </w:endnote>
  <w:endnote w:type="continuationSeparator" w:id="0">
    <w:p w14:paraId="2E9222AF" w14:textId="77777777" w:rsidR="00F6418F" w:rsidRDefault="00F6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layfair Display">
    <w:charset w:val="00"/>
    <w:family w:val="auto"/>
    <w:pitch w:val="variable"/>
    <w:sig w:usb0="20000207" w:usb1="00000000" w:usb2="00000000" w:usb3="00000000" w:csb0="00000197" w:csb1="00000000"/>
  </w:font>
  <w:font w:name="Raleway">
    <w:charset w:val="00"/>
    <w:family w:val="auto"/>
    <w:pitch w:val="variable"/>
    <w:sig w:usb0="A00002FF" w:usb1="5000205B" w:usb2="00000000" w:usb3="00000000" w:csb0="00000197"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A08E" w14:textId="77777777" w:rsidR="002979F1" w:rsidRDefault="002979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5EA7" w14:textId="77777777" w:rsidR="002979F1" w:rsidRDefault="002979F1">
    <w:pPr>
      <w:tabs>
        <w:tab w:val="left" w:pos="3105"/>
      </w:tabs>
    </w:pPr>
    <w:r>
      <w:rPr>
        <w:noProof/>
      </w:rPr>
      <mc:AlternateContent>
        <mc:Choice Requires="wps">
          <w:drawing>
            <wp:anchor distT="0" distB="0" distL="114300" distR="114300" simplePos="0" relativeHeight="251661312" behindDoc="0" locked="0" layoutInCell="1" hidden="0" allowOverlap="1" wp14:anchorId="280B5B05" wp14:editId="56AF9CBE">
              <wp:simplePos x="0" y="0"/>
              <wp:positionH relativeFrom="column">
                <wp:posOffset>1371600</wp:posOffset>
              </wp:positionH>
              <wp:positionV relativeFrom="paragraph">
                <wp:posOffset>-76199</wp:posOffset>
              </wp:positionV>
              <wp:extent cx="3205486" cy="381000"/>
              <wp:effectExtent l="0" t="0" r="0" b="0"/>
              <wp:wrapNone/>
              <wp:docPr id="36" name="Rectángulo 36"/>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14:paraId="64E8A987" w14:textId="77777777" w:rsidR="002979F1" w:rsidRDefault="002979F1">
                          <w:pPr>
                            <w:jc w:val="center"/>
                            <w:textDirection w:val="btLr"/>
                          </w:pPr>
                          <w:r>
                            <w:rPr>
                              <w:rFonts w:ascii="Lora" w:eastAsia="Lora" w:hAnsi="Lora" w:cs="Lora"/>
                              <w:color w:val="BD9E55"/>
                              <w:sz w:val="20"/>
                            </w:rPr>
                            <w:t>Carrera 7 #8-68 Oficina 423B</w:t>
                          </w:r>
                        </w:p>
                        <w:p w14:paraId="4CBC9CE0" w14:textId="77777777" w:rsidR="002979F1" w:rsidRDefault="002979F1">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w14:anchorId="280B5B05" id="Rectángulo 36" o:spid="_x0000_s1033" style="position:absolute;margin-left:108pt;margin-top:-6pt;width:252.4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40Q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" filled="f" stroked="f">
              <v:textbox inset="0,0,0,0">
                <w:txbxContent>
                  <w:p w14:paraId="64E8A987" w14:textId="77777777" w:rsidR="002979F1" w:rsidRDefault="002979F1">
                    <w:pPr>
                      <w:jc w:val="center"/>
                      <w:textDirection w:val="btLr"/>
                    </w:pPr>
                    <w:r>
                      <w:rPr>
                        <w:rFonts w:ascii="Lora" w:eastAsia="Lora" w:hAnsi="Lora" w:cs="Lora"/>
                        <w:color w:val="BD9E55"/>
                        <w:sz w:val="20"/>
                      </w:rPr>
                      <w:t>Carrera 7 #8-68 Oficina 423B</w:t>
                    </w:r>
                  </w:p>
                  <w:p w14:paraId="4CBC9CE0" w14:textId="77777777" w:rsidR="002979F1" w:rsidRDefault="002979F1">
                    <w:pPr>
                      <w:jc w:val="center"/>
                      <w:textDirection w:val="btLr"/>
                    </w:pPr>
                    <w:r>
                      <w:rPr>
                        <w:rFonts w:ascii="Lora" w:eastAsia="Lora" w:hAnsi="Lora" w:cs="Lora"/>
                        <w:color w:val="BD9E55"/>
                        <w:sz w:val="20"/>
                      </w:rPr>
                      <w:t>Congreso de la República de Colombia</w:t>
                    </w:r>
                  </w:p>
                </w:txbxContent>
              </v:textbox>
            </v:rect>
          </w:pict>
        </mc:Fallback>
      </mc:AlternateContent>
    </w:r>
  </w:p>
  <w:p w14:paraId="0D5302C4" w14:textId="77777777" w:rsidR="002979F1" w:rsidRDefault="002979F1">
    <w:pPr>
      <w:tabs>
        <w:tab w:val="left" w:pos="3105"/>
      </w:tabs>
    </w:pPr>
    <w:r>
      <w:rPr>
        <w:noProof/>
      </w:rPr>
      <mc:AlternateContent>
        <mc:Choice Requires="wps">
          <w:drawing>
            <wp:anchor distT="0" distB="0" distL="114300" distR="114300" simplePos="0" relativeHeight="251662336" behindDoc="0" locked="0" layoutInCell="1" hidden="0" allowOverlap="1" wp14:anchorId="2A1CFB44" wp14:editId="34E03C2A">
              <wp:simplePos x="0" y="0"/>
              <wp:positionH relativeFrom="column">
                <wp:posOffset>1384300</wp:posOffset>
              </wp:positionH>
              <wp:positionV relativeFrom="paragraph">
                <wp:posOffset>1193800</wp:posOffset>
              </wp:positionV>
              <wp:extent cx="2838450" cy="381000"/>
              <wp:effectExtent l="0" t="0" r="0" b="0"/>
              <wp:wrapNone/>
              <wp:docPr id="35" name="Rectángulo 35"/>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3FDD4442" w14:textId="77777777" w:rsidR="002979F1" w:rsidRDefault="002979F1">
                          <w:pPr>
                            <w:jc w:val="center"/>
                            <w:textDirection w:val="btLr"/>
                          </w:pPr>
                          <w:r>
                            <w:rPr>
                              <w:rFonts w:ascii="Lora" w:eastAsia="Lora" w:hAnsi="Lora" w:cs="Lora"/>
                              <w:b/>
                              <w:color w:val="BD9E55"/>
                            </w:rPr>
                            <w:t>Carrera 7 #8-68 Oficina 423B</w:t>
                          </w:r>
                        </w:p>
                        <w:p w14:paraId="26907BB5" w14:textId="77777777" w:rsidR="002979F1" w:rsidRDefault="002979F1">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2A1CFB44" id="Rectángulo 35" o:spid="_x0000_s1034" style="position:absolute;margin-left:109pt;margin-top:94pt;width:22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FCfIJPSAQAA&#10;ewMAAA4AAAAAAAAAAAAAAAAALgIAAGRycy9lMm9Eb2MueG1sUEsBAi0AFAAGAAgAAAAhALJ8XvHf&#10;AAAACwEAAA8AAAAAAAAAAAAAAAAALAQAAGRycy9kb3ducmV2LnhtbFBLBQYAAAAABAAEAPMAAAA4&#10;BQAAAAA=&#10;" filled="f" stroked="f">
              <v:textbox inset="0,0,0,0">
                <w:txbxContent>
                  <w:p w14:paraId="3FDD4442" w14:textId="77777777" w:rsidR="002979F1" w:rsidRDefault="002979F1">
                    <w:pPr>
                      <w:jc w:val="center"/>
                      <w:textDirection w:val="btLr"/>
                    </w:pPr>
                    <w:r>
                      <w:rPr>
                        <w:rFonts w:ascii="Lora" w:eastAsia="Lora" w:hAnsi="Lora" w:cs="Lora"/>
                        <w:b/>
                        <w:color w:val="BD9E55"/>
                      </w:rPr>
                      <w:t>Carrera 7 #8-68 Oficina 423B</w:t>
                    </w:r>
                  </w:p>
                  <w:p w14:paraId="26907BB5" w14:textId="77777777" w:rsidR="002979F1" w:rsidRDefault="002979F1">
                    <w:pPr>
                      <w:jc w:val="center"/>
                      <w:textDirection w:val="btLr"/>
                    </w:pPr>
                    <w:r>
                      <w:rPr>
                        <w:rFonts w:ascii="Lora" w:eastAsia="Lora" w:hAnsi="Lora" w:cs="Lora"/>
                        <w:b/>
                        <w:color w:val="BD9E55"/>
                      </w:rPr>
                      <w:t>Congreso de la República de Colombia</w:t>
                    </w:r>
                  </w:p>
                </w:txbxContent>
              </v:textbox>
            </v:rect>
          </w:pict>
        </mc:Fallback>
      </mc:AlternateContent>
    </w:r>
    <w:r>
      <w:rPr>
        <w:noProof/>
      </w:rPr>
      <mc:AlternateContent>
        <mc:Choice Requires="wpg">
          <w:drawing>
            <wp:anchor distT="0" distB="0" distL="114300" distR="114300" simplePos="0" relativeHeight="251663360" behindDoc="0" locked="0" layoutInCell="1" hidden="0" allowOverlap="1" wp14:anchorId="1970F6A5" wp14:editId="1DB2D430">
              <wp:simplePos x="0" y="0"/>
              <wp:positionH relativeFrom="column">
                <wp:posOffset>3949700</wp:posOffset>
              </wp:positionH>
              <wp:positionV relativeFrom="paragraph">
                <wp:posOffset>1803400</wp:posOffset>
              </wp:positionV>
              <wp:extent cx="2028825" cy="246445"/>
              <wp:effectExtent l="0" t="0" r="0" b="0"/>
              <wp:wrapNone/>
              <wp:docPr id="38" name="Grupo 38"/>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3" name="Grupo 3"/>
                      <wpg:cNvGrpSpPr/>
                      <wpg:grpSpPr>
                        <a:xfrm>
                          <a:off x="4331588" y="3656778"/>
                          <a:ext cx="2028825" cy="246445"/>
                          <a:chOff x="4160039" y="96817"/>
                          <a:chExt cx="3439874" cy="487373"/>
                        </a:xfrm>
                      </wpg:grpSpPr>
                      <wps:wsp>
                        <wps:cNvPr id="6" name="Rectángulo 6"/>
                        <wps:cNvSpPr/>
                        <wps:spPr>
                          <a:xfrm>
                            <a:off x="4160039" y="96817"/>
                            <a:ext cx="3439850" cy="487350"/>
                          </a:xfrm>
                          <a:prstGeom prst="rect">
                            <a:avLst/>
                          </a:prstGeom>
                          <a:noFill/>
                          <a:ln>
                            <a:noFill/>
                          </a:ln>
                        </wps:spPr>
                        <wps:txbx>
                          <w:txbxContent>
                            <w:p w14:paraId="1D82D08B" w14:textId="77777777" w:rsidR="002979F1" w:rsidRDefault="002979F1">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7" name="Rectángulo 7"/>
                        <wps:cNvSpPr/>
                        <wps:spPr>
                          <a:xfrm>
                            <a:off x="4688611" y="115013"/>
                            <a:ext cx="2911302" cy="320866"/>
                          </a:xfrm>
                          <a:prstGeom prst="rect">
                            <a:avLst/>
                          </a:prstGeom>
                          <a:noFill/>
                          <a:ln>
                            <a:noFill/>
                          </a:ln>
                        </wps:spPr>
                        <wps:txbx>
                          <w:txbxContent>
                            <w:p w14:paraId="5F9B5E08" w14:textId="77777777" w:rsidR="002979F1" w:rsidRDefault="002979F1">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1970F6A5" id="Grupo 38" o:spid="_x0000_s1035" style="position:absolute;margin-left:311pt;margin-top:142pt;width:159.75pt;height:19.4pt;z-index:251663360"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">
              <v:group id="Grupo 3" o:spid="_x0000_s103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6" o:spid="_x0000_s103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D82D08B" w14:textId="77777777" w:rsidR="002979F1" w:rsidRDefault="002979F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">
                  <v:imagedata r:id="rId2" o:title=""/>
                </v:shape>
                <v:rect id="Rectángulo 7" o:spid="_x0000_s103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F9B5E08" w14:textId="77777777" w:rsidR="002979F1" w:rsidRDefault="002979F1">
                        <w:pPr>
                          <w:textDirection w:val="btLr"/>
                        </w:pPr>
                        <w:r>
                          <w:rPr>
                            <w:rFonts w:ascii="Lora" w:eastAsia="Lora" w:hAnsi="Lora" w:cs="Lora"/>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64384" behindDoc="0" locked="0" layoutInCell="1" hidden="0" allowOverlap="1" wp14:anchorId="7082EA69" wp14:editId="6967A817">
              <wp:simplePos x="0" y="0"/>
              <wp:positionH relativeFrom="column">
                <wp:posOffset>-444499</wp:posOffset>
              </wp:positionH>
              <wp:positionV relativeFrom="paragraph">
                <wp:posOffset>1739900</wp:posOffset>
              </wp:positionV>
              <wp:extent cx="2529298" cy="331231"/>
              <wp:effectExtent l="0" t="0" r="0" b="0"/>
              <wp:wrapNone/>
              <wp:docPr id="41" name="Grupo 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8" name="Grupo 8"/>
                      <wpg:cNvGrpSpPr/>
                      <wpg:grpSpPr>
                        <a:xfrm>
                          <a:off x="4081351" y="3614385"/>
                          <a:ext cx="2529298" cy="331231"/>
                          <a:chOff x="1036510" y="150857"/>
                          <a:chExt cx="3278159" cy="381684"/>
                        </a:xfrm>
                      </wpg:grpSpPr>
                      <wps:wsp>
                        <wps:cNvPr id="9" name="Rectángulo 9"/>
                        <wps:cNvSpPr/>
                        <wps:spPr>
                          <a:xfrm>
                            <a:off x="1036510" y="150857"/>
                            <a:ext cx="3278150" cy="381675"/>
                          </a:xfrm>
                          <a:prstGeom prst="rect">
                            <a:avLst/>
                          </a:prstGeom>
                          <a:noFill/>
                          <a:ln>
                            <a:noFill/>
                          </a:ln>
                        </wps:spPr>
                        <wps:txbx>
                          <w:txbxContent>
                            <w:p w14:paraId="70B00A0B" w14:textId="77777777" w:rsidR="002979F1" w:rsidRDefault="002979F1">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10" name="Rectángulo 10"/>
                        <wps:cNvSpPr/>
                        <wps:spPr>
                          <a:xfrm>
                            <a:off x="1364188" y="150857"/>
                            <a:ext cx="2950481" cy="374235"/>
                          </a:xfrm>
                          <a:prstGeom prst="rect">
                            <a:avLst/>
                          </a:prstGeom>
                          <a:noFill/>
                          <a:ln>
                            <a:noFill/>
                          </a:ln>
                        </wps:spPr>
                        <wps:txbx>
                          <w:txbxContent>
                            <w:p w14:paraId="7F7A2E2D" w14:textId="77777777" w:rsidR="002979F1" w:rsidRDefault="002979F1">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082EA69" id="Grupo 41" o:spid="_x0000_s1040" style="position:absolute;margin-left:-35pt;margin-top:137pt;width:199.15pt;height:26.1pt;z-index:251664384"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">
              <v:group id="Grupo 8" o:spid="_x0000_s104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4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0B00A0B" w14:textId="77777777" w:rsidR="002979F1" w:rsidRDefault="002979F1">
                        <w:pPr>
                          <w:textDirection w:val="btLr"/>
                        </w:pPr>
                      </w:p>
                    </w:txbxContent>
                  </v:textbox>
                </v:rect>
                <v:shape id="Shape 19" o:spid="_x0000_s104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">
                  <v:imagedata r:id="rId4" o:title=""/>
                </v:shape>
                <v:rect id="Rectángulo 10" o:spid="_x0000_s104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F7A2E2D" w14:textId="77777777" w:rsidR="002979F1" w:rsidRDefault="002979F1">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rPr>
      <mc:AlternateContent>
        <mc:Choice Requires="wpg">
          <w:drawing>
            <wp:anchor distT="0" distB="0" distL="114300" distR="114300" simplePos="0" relativeHeight="251665408" behindDoc="0" locked="0" layoutInCell="1" hidden="0" allowOverlap="1" wp14:anchorId="48A87490" wp14:editId="018C9BF9">
              <wp:simplePos x="0" y="0"/>
              <wp:positionH relativeFrom="column">
                <wp:posOffset>431800</wp:posOffset>
              </wp:positionH>
              <wp:positionV relativeFrom="paragraph">
                <wp:posOffset>50800</wp:posOffset>
              </wp:positionV>
              <wp:extent cx="2529298" cy="331231"/>
              <wp:effectExtent l="0" t="0" r="0" b="0"/>
              <wp:wrapNone/>
              <wp:docPr id="37" name="Grupo 37"/>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1" name="Grupo 11"/>
                      <wpg:cNvGrpSpPr/>
                      <wpg:grpSpPr>
                        <a:xfrm>
                          <a:off x="4081351" y="3614385"/>
                          <a:ext cx="2529298" cy="331231"/>
                          <a:chOff x="1036509" y="150857"/>
                          <a:chExt cx="3278160" cy="381685"/>
                        </a:xfrm>
                      </wpg:grpSpPr>
                      <wps:wsp>
                        <wps:cNvPr id="13" name="Rectángulo 13"/>
                        <wps:cNvSpPr/>
                        <wps:spPr>
                          <a:xfrm>
                            <a:off x="1036509" y="150857"/>
                            <a:ext cx="3278150" cy="381675"/>
                          </a:xfrm>
                          <a:prstGeom prst="rect">
                            <a:avLst/>
                          </a:prstGeom>
                          <a:noFill/>
                          <a:ln>
                            <a:noFill/>
                          </a:ln>
                        </wps:spPr>
                        <wps:txbx>
                          <w:txbxContent>
                            <w:p w14:paraId="7B7D4184" w14:textId="77777777" w:rsidR="002979F1" w:rsidRDefault="002979F1">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9"/>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 name="Rectángulo 15"/>
                        <wps:cNvSpPr/>
                        <wps:spPr>
                          <a:xfrm>
                            <a:off x="1364188" y="150857"/>
                            <a:ext cx="2950481" cy="374235"/>
                          </a:xfrm>
                          <a:prstGeom prst="rect">
                            <a:avLst/>
                          </a:prstGeom>
                          <a:noFill/>
                          <a:ln>
                            <a:noFill/>
                          </a:ln>
                        </wps:spPr>
                        <wps:txbx>
                          <w:txbxContent>
                            <w:p w14:paraId="414E1DDD" w14:textId="77777777" w:rsidR="002979F1" w:rsidRDefault="002979F1">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wps:txbx>
                        <wps:bodyPr spcFirstLastPara="1" wrap="square" lIns="0" tIns="0" rIns="0" bIns="0" anchor="t" anchorCtr="0">
                          <a:noAutofit/>
                        </wps:bodyPr>
                      </wps:wsp>
                    </wpg:grpSp>
                  </wpg:wgp>
                </a:graphicData>
              </a:graphic>
            </wp:anchor>
          </w:drawing>
        </mc:Choice>
        <mc:Fallback>
          <w:pict>
            <v:group w14:anchorId="48A87490" id="Grupo 37" o:spid="_x0000_s1045" style="position:absolute;margin-left:34pt;margin-top:4pt;width:199.15pt;height:26.1pt;z-index:25166540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">
              <v:group id="Grupo 11" o:spid="_x0000_s1046"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7"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B7D4184" w14:textId="77777777" w:rsidR="002979F1" w:rsidRDefault="002979F1">
                        <w:pPr>
                          <w:textDirection w:val="btLr"/>
                        </w:pPr>
                      </w:p>
                    </w:txbxContent>
                  </v:textbox>
                </v:rect>
                <v:shape id="Shape 9" o:spid="_x0000_s1048"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">
                  <v:imagedata r:id="rId4" o:title=""/>
                </v:shape>
                <v:rect id="Rectángulo 15" o:spid="_x0000_s1049"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4E1DDD" w14:textId="77777777" w:rsidR="002979F1" w:rsidRDefault="002979F1">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v:textbox>
                </v:rect>
              </v:group>
            </v:group>
          </w:pict>
        </mc:Fallback>
      </mc:AlternateContent>
    </w:r>
    <w:r>
      <w:rPr>
        <w:noProof/>
      </w:rPr>
      <mc:AlternateContent>
        <mc:Choice Requires="wpg">
          <w:drawing>
            <wp:anchor distT="0" distB="0" distL="114300" distR="114300" simplePos="0" relativeHeight="251666432" behindDoc="0" locked="0" layoutInCell="1" hidden="0" allowOverlap="1" wp14:anchorId="0A4842E7" wp14:editId="113B482D">
              <wp:simplePos x="0" y="0"/>
              <wp:positionH relativeFrom="column">
                <wp:posOffset>3048000</wp:posOffset>
              </wp:positionH>
              <wp:positionV relativeFrom="paragraph">
                <wp:posOffset>139700</wp:posOffset>
              </wp:positionV>
              <wp:extent cx="2352675" cy="246445"/>
              <wp:effectExtent l="0" t="0" r="0" b="0"/>
              <wp:wrapNone/>
              <wp:docPr id="39" name="Grupo 39"/>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6" name="Grupo 16"/>
                      <wpg:cNvGrpSpPr/>
                      <wpg:grpSpPr>
                        <a:xfrm>
                          <a:off x="4169663" y="3656778"/>
                          <a:ext cx="2352675" cy="246445"/>
                          <a:chOff x="4160039" y="96817"/>
                          <a:chExt cx="3988962" cy="487373"/>
                        </a:xfrm>
                      </wpg:grpSpPr>
                      <wps:wsp>
                        <wps:cNvPr id="17" name="Rectángulo 17"/>
                        <wps:cNvSpPr/>
                        <wps:spPr>
                          <a:xfrm>
                            <a:off x="4160039" y="96817"/>
                            <a:ext cx="3988950" cy="487350"/>
                          </a:xfrm>
                          <a:prstGeom prst="rect">
                            <a:avLst/>
                          </a:prstGeom>
                          <a:noFill/>
                          <a:ln>
                            <a:noFill/>
                          </a:ln>
                        </wps:spPr>
                        <wps:txbx>
                          <w:txbxContent>
                            <w:p w14:paraId="5F2ABEA3" w14:textId="77777777" w:rsidR="002979F1" w:rsidRDefault="002979F1">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5"/>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 name="Rectángulo 20"/>
                        <wps:cNvSpPr/>
                        <wps:spPr>
                          <a:xfrm>
                            <a:off x="4688611" y="115009"/>
                            <a:ext cx="3460390" cy="377380"/>
                          </a:xfrm>
                          <a:prstGeom prst="rect">
                            <a:avLst/>
                          </a:prstGeom>
                          <a:noFill/>
                          <a:ln>
                            <a:noFill/>
                          </a:ln>
                        </wps:spPr>
                        <wps:txbx>
                          <w:txbxContent>
                            <w:p w14:paraId="09FB981F" w14:textId="77777777" w:rsidR="002979F1" w:rsidRDefault="002979F1">
                              <w:pPr>
                                <w:textDirection w:val="btLr"/>
                              </w:pPr>
                              <w:r>
                                <w:rPr>
                                  <w:rFonts w:ascii="Lora" w:eastAsia="Lora" w:hAnsi="Lora" w:cs="Lora"/>
                                  <w:b/>
                                  <w:color w:val="BD9E55"/>
                                  <w:sz w:val="20"/>
                                </w:rPr>
                                <w:t>601 390 4050 - Ext. 3464</w:t>
                              </w:r>
                            </w:p>
                          </w:txbxContent>
                        </wps:txbx>
                        <wps:bodyPr spcFirstLastPara="1" wrap="square" lIns="0" tIns="0" rIns="0" bIns="0" anchor="t" anchorCtr="0">
                          <a:noAutofit/>
                        </wps:bodyPr>
                      </wps:wsp>
                    </wpg:grpSp>
                  </wpg:wgp>
                </a:graphicData>
              </a:graphic>
            </wp:anchor>
          </w:drawing>
        </mc:Choice>
        <mc:Fallback>
          <w:pict>
            <v:group w14:anchorId="0A4842E7" id="Grupo 39" o:spid="_x0000_s1050" style="position:absolute;margin-left:240pt;margin-top:11pt;width:185.25pt;height:19.4pt;z-index:25166643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">
              <v:group id="Grupo 16" o:spid="_x0000_s105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F2ABEA3" w14:textId="77777777" w:rsidR="002979F1" w:rsidRDefault="002979F1">
                        <w:pPr>
                          <w:textDirection w:val="btLr"/>
                        </w:pPr>
                      </w:p>
                    </w:txbxContent>
                  </v:textbox>
                </v:rect>
                <v:shape id="Shape 15" o:spid="_x0000_s105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">
                  <v:imagedata r:id="rId2" o:title=""/>
                </v:shape>
                <v:rect id="Rectángulo 20" o:spid="_x0000_s105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9FB981F" w14:textId="77777777" w:rsidR="002979F1" w:rsidRDefault="002979F1">
                        <w:pPr>
                          <w:textDirection w:val="btLr"/>
                        </w:pPr>
                        <w:r>
                          <w:rPr>
                            <w:rFonts w:ascii="Lora" w:eastAsia="Lora" w:hAnsi="Lora" w:cs="Lora"/>
                            <w:b/>
                            <w:color w:val="BD9E55"/>
                            <w:sz w:val="20"/>
                          </w:rPr>
                          <w:t>601 390 4050 - Ext. 3464</w:t>
                        </w:r>
                      </w:p>
                    </w:txbxContent>
                  </v:textbox>
                </v:rect>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DC87" w14:textId="77777777" w:rsidR="002979F1" w:rsidRDefault="002979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3CDF" w14:textId="77777777" w:rsidR="00F6418F" w:rsidRDefault="00F6418F">
      <w:r>
        <w:separator/>
      </w:r>
    </w:p>
  </w:footnote>
  <w:footnote w:type="continuationSeparator" w:id="0">
    <w:p w14:paraId="6A792DC5" w14:textId="77777777" w:rsidR="00F6418F" w:rsidRDefault="00F6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F0E2" w14:textId="77777777" w:rsidR="002979F1" w:rsidRDefault="002979F1">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7BD8" w14:textId="77777777" w:rsidR="002979F1" w:rsidRDefault="002979F1">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8240" behindDoc="0" locked="0" layoutInCell="1" hidden="0" allowOverlap="1" wp14:anchorId="014AAE66" wp14:editId="291138E7">
              <wp:simplePos x="0" y="0"/>
              <wp:positionH relativeFrom="column">
                <wp:posOffset>1587500</wp:posOffset>
              </wp:positionH>
              <wp:positionV relativeFrom="paragraph">
                <wp:posOffset>-152399</wp:posOffset>
              </wp:positionV>
              <wp:extent cx="2466975" cy="561975"/>
              <wp:effectExtent l="0" t="0" r="0" b="0"/>
              <wp:wrapNone/>
              <wp:docPr id="34" name="Grupo 34"/>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1142666" y="0"/>
                          <a:chExt cx="6252858" cy="1321327"/>
                        </a:xfrm>
                      </wpg:grpSpPr>
                      <wps:wsp>
                        <wps:cNvPr id="2" name="Rectángulo 2"/>
                        <wps:cNvSpPr/>
                        <wps:spPr>
                          <a:xfrm>
                            <a:off x="1142666" y="0"/>
                            <a:ext cx="6252850" cy="1321325"/>
                          </a:xfrm>
                          <a:prstGeom prst="rect">
                            <a:avLst/>
                          </a:prstGeom>
                          <a:noFill/>
                          <a:ln>
                            <a:noFill/>
                          </a:ln>
                        </wps:spPr>
                        <wps:txbx>
                          <w:txbxContent>
                            <w:p w14:paraId="2350818E" w14:textId="77777777" w:rsidR="002979F1" w:rsidRDefault="002979F1">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014AAE66" id="Grupo 34" o:spid="_x0000_s1026" style="position:absolute;margin-left:125pt;margin-top:-12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">
              <v:group id="Grupo 1"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50818E" w14:textId="77777777" w:rsidR="002979F1" w:rsidRDefault="002979F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710A0AAC" w14:textId="77777777" w:rsidR="002979F1" w:rsidRDefault="002979F1">
    <w:pPr>
      <w:pBdr>
        <w:top w:val="nil"/>
        <w:left w:val="nil"/>
        <w:bottom w:val="nil"/>
        <w:right w:val="nil"/>
        <w:between w:val="nil"/>
      </w:pBdr>
      <w:tabs>
        <w:tab w:val="center" w:pos="4419"/>
        <w:tab w:val="right" w:pos="8838"/>
      </w:tabs>
      <w:rPr>
        <w:color w:val="000000"/>
      </w:rPr>
    </w:pPr>
  </w:p>
  <w:p w14:paraId="29485668" w14:textId="77777777" w:rsidR="002979F1" w:rsidRDefault="002979F1">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14C0B217" wp14:editId="3F7CD5DD">
              <wp:simplePos x="0" y="0"/>
              <wp:positionH relativeFrom="column">
                <wp:posOffset>1409700</wp:posOffset>
              </wp:positionH>
              <wp:positionV relativeFrom="paragraph">
                <wp:posOffset>63500</wp:posOffset>
              </wp:positionV>
              <wp:extent cx="2771775" cy="180975"/>
              <wp:effectExtent l="0" t="0" r="0" b="0"/>
              <wp:wrapNone/>
              <wp:docPr id="42" name="Rectángulo 42"/>
              <wp:cNvGraphicFramePr/>
              <a:graphic xmlns:a="http://schemas.openxmlformats.org/drawingml/2006/main">
                <a:graphicData uri="http://schemas.microsoft.com/office/word/2010/wordprocessingShape">
                  <wps:wsp>
                    <wps:cNvSpPr/>
                    <wps:spPr>
                      <a:xfrm>
                        <a:off x="3964875" y="3694275"/>
                        <a:ext cx="2762250" cy="171450"/>
                      </a:xfrm>
                      <a:prstGeom prst="rect">
                        <a:avLst/>
                      </a:prstGeom>
                      <a:noFill/>
                      <a:ln>
                        <a:noFill/>
                      </a:ln>
                    </wps:spPr>
                    <wps:txbx>
                      <w:txbxContent>
                        <w:p w14:paraId="6AAB6904" w14:textId="77777777" w:rsidR="002979F1" w:rsidRDefault="002979F1">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14C0B217" id="Rectángulo 42" o:spid="_x0000_s1031" style="position:absolute;margin-left:111pt;margin-top:5pt;width:218.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" filled="f" stroked="f">
              <v:textbox inset="0,0,0,0">
                <w:txbxContent>
                  <w:p w14:paraId="6AAB6904" w14:textId="77777777" w:rsidR="002979F1" w:rsidRDefault="002979F1">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5727993D" w14:textId="77777777" w:rsidR="002979F1" w:rsidRDefault="002979F1">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hidden="0" allowOverlap="1" wp14:anchorId="332555A4" wp14:editId="3A534859">
              <wp:simplePos x="0" y="0"/>
              <wp:positionH relativeFrom="column">
                <wp:posOffset>1714500</wp:posOffset>
              </wp:positionH>
              <wp:positionV relativeFrom="paragraph">
                <wp:posOffset>38100</wp:posOffset>
              </wp:positionV>
              <wp:extent cx="2190750" cy="314325"/>
              <wp:effectExtent l="0" t="0" r="0" b="0"/>
              <wp:wrapNone/>
              <wp:docPr id="40" name="Rectángulo 40"/>
              <wp:cNvGraphicFramePr/>
              <a:graphic xmlns:a="http://schemas.openxmlformats.org/drawingml/2006/main">
                <a:graphicData uri="http://schemas.microsoft.com/office/word/2010/wordprocessingShape">
                  <wps:wsp>
                    <wps:cNvSpPr/>
                    <wps:spPr>
                      <a:xfrm>
                        <a:off x="4255388" y="3627600"/>
                        <a:ext cx="2181225" cy="304800"/>
                      </a:xfrm>
                      <a:prstGeom prst="rect">
                        <a:avLst/>
                      </a:prstGeom>
                      <a:noFill/>
                      <a:ln>
                        <a:noFill/>
                      </a:ln>
                    </wps:spPr>
                    <wps:txbx>
                      <w:txbxContent>
                        <w:p w14:paraId="15B39E0E" w14:textId="77777777" w:rsidR="002979F1" w:rsidRDefault="002979F1">
                          <w:pPr>
                            <w:jc w:val="center"/>
                            <w:textDirection w:val="btLr"/>
                          </w:pPr>
                          <w:r>
                            <w:rPr>
                              <w:rFonts w:ascii="Raleway" w:eastAsia="Raleway" w:hAnsi="Raleway" w:cs="Raleway"/>
                              <w:b/>
                              <w:color w:val="C1A164"/>
                              <w:sz w:val="20"/>
                            </w:rPr>
                            <w:t>Representante a la Cámara</w:t>
                          </w:r>
                        </w:p>
                        <w:p w14:paraId="26C33436" w14:textId="77777777" w:rsidR="002979F1" w:rsidRDefault="002979F1">
                          <w:pPr>
                            <w:jc w:val="center"/>
                            <w:textDirection w:val="btLr"/>
                          </w:pPr>
                          <w:r>
                            <w:rPr>
                              <w:rFonts w:ascii="Raleway" w:eastAsia="Raleway" w:hAnsi="Raleway" w:cs="Raleway"/>
                              <w:b/>
                              <w:color w:val="C1A164"/>
                              <w:sz w:val="20"/>
                            </w:rPr>
                            <w:t>Departamento de Antioquia</w:t>
                          </w:r>
                        </w:p>
                      </w:txbxContent>
                    </wps:txbx>
                    <wps:bodyPr spcFirstLastPara="1" wrap="square" lIns="0" tIns="0" rIns="0" bIns="0" anchor="t" anchorCtr="0">
                      <a:noAutofit/>
                    </wps:bodyPr>
                  </wps:wsp>
                </a:graphicData>
              </a:graphic>
            </wp:anchor>
          </w:drawing>
        </mc:Choice>
        <mc:Fallback>
          <w:pict>
            <v:rect w14:anchorId="332555A4" id="Rectángulo 40" o:spid="_x0000_s1032" style="position:absolute;margin-left:135pt;margin-top:3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" filled="f" stroked="f">
              <v:textbox inset="0,0,0,0">
                <w:txbxContent>
                  <w:p w14:paraId="15B39E0E" w14:textId="77777777" w:rsidR="002979F1" w:rsidRDefault="002979F1">
                    <w:pPr>
                      <w:jc w:val="center"/>
                      <w:textDirection w:val="btLr"/>
                    </w:pPr>
                    <w:r>
                      <w:rPr>
                        <w:rFonts w:ascii="Raleway" w:eastAsia="Raleway" w:hAnsi="Raleway" w:cs="Raleway"/>
                        <w:b/>
                        <w:color w:val="C1A164"/>
                        <w:sz w:val="20"/>
                      </w:rPr>
                      <w:t>Representante a la Cámara</w:t>
                    </w:r>
                  </w:p>
                  <w:p w14:paraId="26C33436" w14:textId="77777777" w:rsidR="002979F1" w:rsidRDefault="002979F1">
                    <w:pPr>
                      <w:jc w:val="center"/>
                      <w:textDirection w:val="btLr"/>
                    </w:pPr>
                    <w:r>
                      <w:rPr>
                        <w:rFonts w:ascii="Raleway" w:eastAsia="Raleway" w:hAnsi="Raleway" w:cs="Raleway"/>
                        <w:b/>
                        <w:color w:val="C1A164"/>
                        <w:sz w:val="20"/>
                      </w:rPr>
                      <w:t>Departamento de Antioquia</w:t>
                    </w:r>
                  </w:p>
                </w:txbxContent>
              </v:textbox>
            </v:rect>
          </w:pict>
        </mc:Fallback>
      </mc:AlternateContent>
    </w:r>
  </w:p>
  <w:p w14:paraId="252EA19D" w14:textId="77777777" w:rsidR="002979F1" w:rsidRDefault="002979F1">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468" w14:textId="77777777" w:rsidR="002979F1" w:rsidRDefault="002979F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E9"/>
    <w:multiLevelType w:val="multilevel"/>
    <w:tmpl w:val="B65CA08A"/>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0E4D19"/>
    <w:multiLevelType w:val="hybridMultilevel"/>
    <w:tmpl w:val="EF90F4D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7A7BCE"/>
    <w:multiLevelType w:val="hybridMultilevel"/>
    <w:tmpl w:val="9DE610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CB067E"/>
    <w:multiLevelType w:val="hybridMultilevel"/>
    <w:tmpl w:val="1CB6BF4E"/>
    <w:lvl w:ilvl="0" w:tplc="240A0017">
      <w:start w:val="1"/>
      <w:numFmt w:val="lowerLetter"/>
      <w:lvlText w:val="%1)"/>
      <w:lvlJc w:val="left"/>
      <w:pPr>
        <w:ind w:left="360" w:hanging="360"/>
      </w:pPr>
    </w:lvl>
    <w:lvl w:ilvl="1" w:tplc="7BB69A12">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F43B3E"/>
    <w:multiLevelType w:val="hybridMultilevel"/>
    <w:tmpl w:val="DEAAB3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771CBD"/>
    <w:multiLevelType w:val="multilevel"/>
    <w:tmpl w:val="8318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913A0"/>
    <w:multiLevelType w:val="hybridMultilevel"/>
    <w:tmpl w:val="CDC243A4"/>
    <w:lvl w:ilvl="0" w:tplc="240A000F">
      <w:start w:val="1"/>
      <w:numFmt w:val="decimal"/>
      <w:lvlText w:val="%1."/>
      <w:lvlJc w:val="left"/>
      <w:pPr>
        <w:ind w:left="720" w:hanging="360"/>
      </w:pPr>
    </w:lvl>
    <w:lvl w:ilvl="1" w:tplc="7BB69A1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E65F31"/>
    <w:multiLevelType w:val="hybridMultilevel"/>
    <w:tmpl w:val="E12E289A"/>
    <w:lvl w:ilvl="0" w:tplc="C8A6035A">
      <w:start w:val="1"/>
      <w:numFmt w:val="lowerLetter"/>
      <w:lvlText w:val="%1)"/>
      <w:lvlJc w:val="left"/>
      <w:pPr>
        <w:ind w:left="360" w:hanging="360"/>
      </w:pPr>
      <w:rPr>
        <w:rFonts w:ascii="Arial" w:hAnsi="Arial" w:cs="Arial" w:hint="default"/>
        <w:color w:val="00000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5B53853"/>
    <w:multiLevelType w:val="multilevel"/>
    <w:tmpl w:val="175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67B3C"/>
    <w:multiLevelType w:val="hybridMultilevel"/>
    <w:tmpl w:val="1CB6BF4E"/>
    <w:lvl w:ilvl="0" w:tplc="240A0017">
      <w:start w:val="1"/>
      <w:numFmt w:val="lowerLetter"/>
      <w:lvlText w:val="%1)"/>
      <w:lvlJc w:val="left"/>
      <w:pPr>
        <w:ind w:left="360" w:hanging="360"/>
      </w:pPr>
    </w:lvl>
    <w:lvl w:ilvl="1" w:tplc="7BB69A12">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D98638F"/>
    <w:multiLevelType w:val="hybridMultilevel"/>
    <w:tmpl w:val="5EC66CEC"/>
    <w:lvl w:ilvl="0" w:tplc="C8A6035A">
      <w:start w:val="1"/>
      <w:numFmt w:val="lowerLetter"/>
      <w:lvlText w:val="%1)"/>
      <w:lvlJc w:val="left"/>
      <w:pPr>
        <w:ind w:left="360" w:hanging="360"/>
      </w:pPr>
      <w:rPr>
        <w:rFonts w:ascii="Arial" w:hAnsi="Arial" w:cs="Arial" w:hint="default"/>
        <w:color w:val="00000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5FE1D5D"/>
    <w:multiLevelType w:val="hybridMultilevel"/>
    <w:tmpl w:val="54C202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597863"/>
    <w:multiLevelType w:val="multilevel"/>
    <w:tmpl w:val="9C26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CF741E"/>
    <w:multiLevelType w:val="hybridMultilevel"/>
    <w:tmpl w:val="F0662214"/>
    <w:lvl w:ilvl="0" w:tplc="D8D4C52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1B7C64"/>
    <w:multiLevelType w:val="hybridMultilevel"/>
    <w:tmpl w:val="EF90F4D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F0C45B0"/>
    <w:multiLevelType w:val="multilevel"/>
    <w:tmpl w:val="86C8251C"/>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202A91"/>
    <w:multiLevelType w:val="multilevel"/>
    <w:tmpl w:val="7A22CB7E"/>
    <w:lvl w:ilvl="0">
      <w:start w:val="1"/>
      <w:numFmt w:val="lowerLetter"/>
      <w:lvlText w:val="%1)"/>
      <w:lvlJc w:val="left"/>
      <w:pPr>
        <w:tabs>
          <w:tab w:val="num" w:pos="360"/>
        </w:tabs>
        <w:ind w:left="360" w:hanging="360"/>
      </w:pPr>
      <w:rPr>
        <w:rFonts w:ascii="Arial" w:hAnsi="Arial" w:cs="Arial" w:hint="default"/>
        <w:color w:val="000000"/>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1003AB8"/>
    <w:multiLevelType w:val="hybridMultilevel"/>
    <w:tmpl w:val="B538A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E90F4F"/>
    <w:multiLevelType w:val="hybridMultilevel"/>
    <w:tmpl w:val="484A8DD4"/>
    <w:lvl w:ilvl="0" w:tplc="A95E15C2">
      <w:start w:val="4"/>
      <w:numFmt w:val="upperRoman"/>
      <w:lvlText w:val="%1."/>
      <w:lvlJc w:val="right"/>
      <w:pPr>
        <w:tabs>
          <w:tab w:val="num" w:pos="720"/>
        </w:tabs>
        <w:ind w:left="720" w:hanging="360"/>
      </w:pPr>
      <w:rPr>
        <w:b/>
        <w:bCs/>
      </w:rPr>
    </w:lvl>
    <w:lvl w:ilvl="1" w:tplc="471C5DC8" w:tentative="1">
      <w:start w:val="1"/>
      <w:numFmt w:val="decimal"/>
      <w:lvlText w:val="%2."/>
      <w:lvlJc w:val="left"/>
      <w:pPr>
        <w:tabs>
          <w:tab w:val="num" w:pos="1440"/>
        </w:tabs>
        <w:ind w:left="1440" w:hanging="360"/>
      </w:pPr>
    </w:lvl>
    <w:lvl w:ilvl="2" w:tplc="1F88EA0C" w:tentative="1">
      <w:start w:val="1"/>
      <w:numFmt w:val="decimal"/>
      <w:lvlText w:val="%3."/>
      <w:lvlJc w:val="left"/>
      <w:pPr>
        <w:tabs>
          <w:tab w:val="num" w:pos="2160"/>
        </w:tabs>
        <w:ind w:left="2160" w:hanging="360"/>
      </w:pPr>
    </w:lvl>
    <w:lvl w:ilvl="3" w:tplc="4EF48108" w:tentative="1">
      <w:start w:val="1"/>
      <w:numFmt w:val="decimal"/>
      <w:lvlText w:val="%4."/>
      <w:lvlJc w:val="left"/>
      <w:pPr>
        <w:tabs>
          <w:tab w:val="num" w:pos="2880"/>
        </w:tabs>
        <w:ind w:left="2880" w:hanging="360"/>
      </w:pPr>
    </w:lvl>
    <w:lvl w:ilvl="4" w:tplc="B8704502" w:tentative="1">
      <w:start w:val="1"/>
      <w:numFmt w:val="decimal"/>
      <w:lvlText w:val="%5."/>
      <w:lvlJc w:val="left"/>
      <w:pPr>
        <w:tabs>
          <w:tab w:val="num" w:pos="3600"/>
        </w:tabs>
        <w:ind w:left="3600" w:hanging="360"/>
      </w:pPr>
    </w:lvl>
    <w:lvl w:ilvl="5" w:tplc="E8989AC8" w:tentative="1">
      <w:start w:val="1"/>
      <w:numFmt w:val="decimal"/>
      <w:lvlText w:val="%6."/>
      <w:lvlJc w:val="left"/>
      <w:pPr>
        <w:tabs>
          <w:tab w:val="num" w:pos="4320"/>
        </w:tabs>
        <w:ind w:left="4320" w:hanging="360"/>
      </w:pPr>
    </w:lvl>
    <w:lvl w:ilvl="6" w:tplc="6EB6A7AA" w:tentative="1">
      <w:start w:val="1"/>
      <w:numFmt w:val="decimal"/>
      <w:lvlText w:val="%7."/>
      <w:lvlJc w:val="left"/>
      <w:pPr>
        <w:tabs>
          <w:tab w:val="num" w:pos="5040"/>
        </w:tabs>
        <w:ind w:left="5040" w:hanging="360"/>
      </w:pPr>
    </w:lvl>
    <w:lvl w:ilvl="7" w:tplc="C8806B88" w:tentative="1">
      <w:start w:val="1"/>
      <w:numFmt w:val="decimal"/>
      <w:lvlText w:val="%8."/>
      <w:lvlJc w:val="left"/>
      <w:pPr>
        <w:tabs>
          <w:tab w:val="num" w:pos="5760"/>
        </w:tabs>
        <w:ind w:left="5760" w:hanging="360"/>
      </w:pPr>
    </w:lvl>
    <w:lvl w:ilvl="8" w:tplc="A53A411A" w:tentative="1">
      <w:start w:val="1"/>
      <w:numFmt w:val="decimal"/>
      <w:lvlText w:val="%9."/>
      <w:lvlJc w:val="left"/>
      <w:pPr>
        <w:tabs>
          <w:tab w:val="num" w:pos="6480"/>
        </w:tabs>
        <w:ind w:left="6480" w:hanging="360"/>
      </w:pPr>
    </w:lvl>
  </w:abstractNum>
  <w:abstractNum w:abstractNumId="19" w15:restartNumberingAfterBreak="0">
    <w:nsid w:val="56832DA3"/>
    <w:multiLevelType w:val="hybridMultilevel"/>
    <w:tmpl w:val="33745D62"/>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C7FEC"/>
    <w:multiLevelType w:val="hybridMultilevel"/>
    <w:tmpl w:val="2DEC1E0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2A7719B"/>
    <w:multiLevelType w:val="hybridMultilevel"/>
    <w:tmpl w:val="2DEC1E0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AC4328E"/>
    <w:multiLevelType w:val="multilevel"/>
    <w:tmpl w:val="9C26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040BF"/>
    <w:multiLevelType w:val="hybridMultilevel"/>
    <w:tmpl w:val="3E826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3E0BE7"/>
    <w:multiLevelType w:val="hybridMultilevel"/>
    <w:tmpl w:val="AEDEE6B4"/>
    <w:lvl w:ilvl="0" w:tplc="0ABC199E">
      <w:start w:val="5"/>
      <w:numFmt w:val="upperRoman"/>
      <w:lvlText w:val="%1."/>
      <w:lvlJc w:val="right"/>
      <w:pPr>
        <w:tabs>
          <w:tab w:val="num" w:pos="720"/>
        </w:tabs>
        <w:ind w:left="720" w:hanging="360"/>
      </w:pPr>
    </w:lvl>
    <w:lvl w:ilvl="1" w:tplc="1C902FD2" w:tentative="1">
      <w:start w:val="1"/>
      <w:numFmt w:val="decimal"/>
      <w:lvlText w:val="%2."/>
      <w:lvlJc w:val="left"/>
      <w:pPr>
        <w:tabs>
          <w:tab w:val="num" w:pos="1440"/>
        </w:tabs>
        <w:ind w:left="1440" w:hanging="360"/>
      </w:pPr>
    </w:lvl>
    <w:lvl w:ilvl="2" w:tplc="E7E615EE" w:tentative="1">
      <w:start w:val="1"/>
      <w:numFmt w:val="decimal"/>
      <w:lvlText w:val="%3."/>
      <w:lvlJc w:val="left"/>
      <w:pPr>
        <w:tabs>
          <w:tab w:val="num" w:pos="2160"/>
        </w:tabs>
        <w:ind w:left="2160" w:hanging="360"/>
      </w:pPr>
    </w:lvl>
    <w:lvl w:ilvl="3" w:tplc="A7107B6E" w:tentative="1">
      <w:start w:val="1"/>
      <w:numFmt w:val="decimal"/>
      <w:lvlText w:val="%4."/>
      <w:lvlJc w:val="left"/>
      <w:pPr>
        <w:tabs>
          <w:tab w:val="num" w:pos="2880"/>
        </w:tabs>
        <w:ind w:left="2880" w:hanging="360"/>
      </w:pPr>
    </w:lvl>
    <w:lvl w:ilvl="4" w:tplc="CCC2D1DC" w:tentative="1">
      <w:start w:val="1"/>
      <w:numFmt w:val="decimal"/>
      <w:lvlText w:val="%5."/>
      <w:lvlJc w:val="left"/>
      <w:pPr>
        <w:tabs>
          <w:tab w:val="num" w:pos="3600"/>
        </w:tabs>
        <w:ind w:left="3600" w:hanging="360"/>
      </w:pPr>
    </w:lvl>
    <w:lvl w:ilvl="5" w:tplc="A5CC241E" w:tentative="1">
      <w:start w:val="1"/>
      <w:numFmt w:val="decimal"/>
      <w:lvlText w:val="%6."/>
      <w:lvlJc w:val="left"/>
      <w:pPr>
        <w:tabs>
          <w:tab w:val="num" w:pos="4320"/>
        </w:tabs>
        <w:ind w:left="4320" w:hanging="360"/>
      </w:pPr>
    </w:lvl>
    <w:lvl w:ilvl="6" w:tplc="F74268EE" w:tentative="1">
      <w:start w:val="1"/>
      <w:numFmt w:val="decimal"/>
      <w:lvlText w:val="%7."/>
      <w:lvlJc w:val="left"/>
      <w:pPr>
        <w:tabs>
          <w:tab w:val="num" w:pos="5040"/>
        </w:tabs>
        <w:ind w:left="5040" w:hanging="360"/>
      </w:pPr>
    </w:lvl>
    <w:lvl w:ilvl="7" w:tplc="DBD8A01C" w:tentative="1">
      <w:start w:val="1"/>
      <w:numFmt w:val="decimal"/>
      <w:lvlText w:val="%8."/>
      <w:lvlJc w:val="left"/>
      <w:pPr>
        <w:tabs>
          <w:tab w:val="num" w:pos="5760"/>
        </w:tabs>
        <w:ind w:left="5760" w:hanging="360"/>
      </w:pPr>
    </w:lvl>
    <w:lvl w:ilvl="8" w:tplc="CBA04610" w:tentative="1">
      <w:start w:val="1"/>
      <w:numFmt w:val="decimal"/>
      <w:lvlText w:val="%9."/>
      <w:lvlJc w:val="left"/>
      <w:pPr>
        <w:tabs>
          <w:tab w:val="num" w:pos="6480"/>
        </w:tabs>
        <w:ind w:left="6480" w:hanging="360"/>
      </w:pPr>
    </w:lvl>
  </w:abstractNum>
  <w:abstractNum w:abstractNumId="25" w15:restartNumberingAfterBreak="0">
    <w:nsid w:val="7F361F71"/>
    <w:multiLevelType w:val="hybridMultilevel"/>
    <w:tmpl w:val="F88CA664"/>
    <w:lvl w:ilvl="0" w:tplc="EB2EF914">
      <w:start w:val="3"/>
      <w:numFmt w:val="upperRoman"/>
      <w:lvlText w:val="%1."/>
      <w:lvlJc w:val="right"/>
      <w:pPr>
        <w:tabs>
          <w:tab w:val="num" w:pos="720"/>
        </w:tabs>
        <w:ind w:left="720" w:hanging="360"/>
      </w:pPr>
    </w:lvl>
    <w:lvl w:ilvl="1" w:tplc="0A42C518" w:tentative="1">
      <w:start w:val="1"/>
      <w:numFmt w:val="decimal"/>
      <w:lvlText w:val="%2."/>
      <w:lvlJc w:val="left"/>
      <w:pPr>
        <w:tabs>
          <w:tab w:val="num" w:pos="1440"/>
        </w:tabs>
        <w:ind w:left="1440" w:hanging="360"/>
      </w:pPr>
    </w:lvl>
    <w:lvl w:ilvl="2" w:tplc="D63EBD38" w:tentative="1">
      <w:start w:val="1"/>
      <w:numFmt w:val="decimal"/>
      <w:lvlText w:val="%3."/>
      <w:lvlJc w:val="left"/>
      <w:pPr>
        <w:tabs>
          <w:tab w:val="num" w:pos="2160"/>
        </w:tabs>
        <w:ind w:left="2160" w:hanging="360"/>
      </w:pPr>
    </w:lvl>
    <w:lvl w:ilvl="3" w:tplc="A39281BE" w:tentative="1">
      <w:start w:val="1"/>
      <w:numFmt w:val="decimal"/>
      <w:lvlText w:val="%4."/>
      <w:lvlJc w:val="left"/>
      <w:pPr>
        <w:tabs>
          <w:tab w:val="num" w:pos="2880"/>
        </w:tabs>
        <w:ind w:left="2880" w:hanging="360"/>
      </w:pPr>
    </w:lvl>
    <w:lvl w:ilvl="4" w:tplc="B6C05984" w:tentative="1">
      <w:start w:val="1"/>
      <w:numFmt w:val="decimal"/>
      <w:lvlText w:val="%5."/>
      <w:lvlJc w:val="left"/>
      <w:pPr>
        <w:tabs>
          <w:tab w:val="num" w:pos="3600"/>
        </w:tabs>
        <w:ind w:left="3600" w:hanging="360"/>
      </w:pPr>
    </w:lvl>
    <w:lvl w:ilvl="5" w:tplc="84EE461A" w:tentative="1">
      <w:start w:val="1"/>
      <w:numFmt w:val="decimal"/>
      <w:lvlText w:val="%6."/>
      <w:lvlJc w:val="left"/>
      <w:pPr>
        <w:tabs>
          <w:tab w:val="num" w:pos="4320"/>
        </w:tabs>
        <w:ind w:left="4320" w:hanging="360"/>
      </w:pPr>
    </w:lvl>
    <w:lvl w:ilvl="6" w:tplc="B41663FA" w:tentative="1">
      <w:start w:val="1"/>
      <w:numFmt w:val="decimal"/>
      <w:lvlText w:val="%7."/>
      <w:lvlJc w:val="left"/>
      <w:pPr>
        <w:tabs>
          <w:tab w:val="num" w:pos="5040"/>
        </w:tabs>
        <w:ind w:left="5040" w:hanging="360"/>
      </w:pPr>
    </w:lvl>
    <w:lvl w:ilvl="7" w:tplc="DC6C9E60" w:tentative="1">
      <w:start w:val="1"/>
      <w:numFmt w:val="decimal"/>
      <w:lvlText w:val="%8."/>
      <w:lvlJc w:val="left"/>
      <w:pPr>
        <w:tabs>
          <w:tab w:val="num" w:pos="5760"/>
        </w:tabs>
        <w:ind w:left="5760" w:hanging="360"/>
      </w:pPr>
    </w:lvl>
    <w:lvl w:ilvl="8" w:tplc="5D76ED10" w:tentative="1">
      <w:start w:val="1"/>
      <w:numFmt w:val="decimal"/>
      <w:lvlText w:val="%9."/>
      <w:lvlJc w:val="left"/>
      <w:pPr>
        <w:tabs>
          <w:tab w:val="num" w:pos="6480"/>
        </w:tabs>
        <w:ind w:left="6480" w:hanging="360"/>
      </w:pPr>
    </w:lvl>
  </w:abstractNum>
  <w:num w:numId="1">
    <w:abstractNumId w:val="0"/>
  </w:num>
  <w:num w:numId="2">
    <w:abstractNumId w:val="15"/>
  </w:num>
  <w:num w:numId="3">
    <w:abstractNumId w:val="12"/>
  </w:num>
  <w:num w:numId="4">
    <w:abstractNumId w:val="1"/>
  </w:num>
  <w:num w:numId="5">
    <w:abstractNumId w:val="2"/>
  </w:num>
  <w:num w:numId="6">
    <w:abstractNumId w:val="7"/>
  </w:num>
  <w:num w:numId="7">
    <w:abstractNumId w:val="19"/>
  </w:num>
  <w:num w:numId="8">
    <w:abstractNumId w:val="10"/>
  </w:num>
  <w:num w:numId="9">
    <w:abstractNumId w:val="4"/>
  </w:num>
  <w:num w:numId="10">
    <w:abstractNumId w:val="16"/>
  </w:num>
  <w:num w:numId="11">
    <w:abstractNumId w:val="21"/>
  </w:num>
  <w:num w:numId="12">
    <w:abstractNumId w:val="5"/>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25"/>
  </w:num>
  <w:num w:numId="14">
    <w:abstractNumId w:val="18"/>
  </w:num>
  <w:num w:numId="15">
    <w:abstractNumId w:val="24"/>
  </w:num>
  <w:num w:numId="16">
    <w:abstractNumId w:val="8"/>
  </w:num>
  <w:num w:numId="17">
    <w:abstractNumId w:val="23"/>
  </w:num>
  <w:num w:numId="18">
    <w:abstractNumId w:val="6"/>
  </w:num>
  <w:num w:numId="19">
    <w:abstractNumId w:val="13"/>
  </w:num>
  <w:num w:numId="20">
    <w:abstractNumId w:val="14"/>
  </w:num>
  <w:num w:numId="21">
    <w:abstractNumId w:val="9"/>
  </w:num>
  <w:num w:numId="22">
    <w:abstractNumId w:val="22"/>
  </w:num>
  <w:num w:numId="23">
    <w:abstractNumId w:val="3"/>
  </w:num>
  <w:num w:numId="24">
    <w:abstractNumId w:val="20"/>
  </w:num>
  <w:num w:numId="25">
    <w:abstractNumId w:val="11"/>
  </w:num>
  <w:num w:numId="2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CD"/>
    <w:rsid w:val="00020BF6"/>
    <w:rsid w:val="00024277"/>
    <w:rsid w:val="00032E45"/>
    <w:rsid w:val="00042EB2"/>
    <w:rsid w:val="000675EA"/>
    <w:rsid w:val="00082221"/>
    <w:rsid w:val="000B2B3B"/>
    <w:rsid w:val="000B3B0B"/>
    <w:rsid w:val="000C1AAE"/>
    <w:rsid w:val="00100E25"/>
    <w:rsid w:val="0010108A"/>
    <w:rsid w:val="0013010E"/>
    <w:rsid w:val="001312AE"/>
    <w:rsid w:val="00160746"/>
    <w:rsid w:val="00167834"/>
    <w:rsid w:val="001817C6"/>
    <w:rsid w:val="0018447D"/>
    <w:rsid w:val="001902D2"/>
    <w:rsid w:val="001A3CDD"/>
    <w:rsid w:val="0020332C"/>
    <w:rsid w:val="00252092"/>
    <w:rsid w:val="00292A27"/>
    <w:rsid w:val="002979F1"/>
    <w:rsid w:val="002D10A8"/>
    <w:rsid w:val="00300807"/>
    <w:rsid w:val="003009B6"/>
    <w:rsid w:val="00397323"/>
    <w:rsid w:val="003D7254"/>
    <w:rsid w:val="004323C0"/>
    <w:rsid w:val="00461814"/>
    <w:rsid w:val="00462F1D"/>
    <w:rsid w:val="004953B7"/>
    <w:rsid w:val="004B4C48"/>
    <w:rsid w:val="004C7EE6"/>
    <w:rsid w:val="0051756E"/>
    <w:rsid w:val="00526236"/>
    <w:rsid w:val="00526D65"/>
    <w:rsid w:val="005D7079"/>
    <w:rsid w:val="005E3574"/>
    <w:rsid w:val="006152CB"/>
    <w:rsid w:val="00630B01"/>
    <w:rsid w:val="00630F21"/>
    <w:rsid w:val="00684870"/>
    <w:rsid w:val="006B747F"/>
    <w:rsid w:val="006D5436"/>
    <w:rsid w:val="00762720"/>
    <w:rsid w:val="0076606E"/>
    <w:rsid w:val="00773893"/>
    <w:rsid w:val="00773B38"/>
    <w:rsid w:val="00797889"/>
    <w:rsid w:val="007B3630"/>
    <w:rsid w:val="007D385B"/>
    <w:rsid w:val="007F3CFB"/>
    <w:rsid w:val="0080084E"/>
    <w:rsid w:val="00824052"/>
    <w:rsid w:val="0083304D"/>
    <w:rsid w:val="008B0000"/>
    <w:rsid w:val="00900C35"/>
    <w:rsid w:val="009A3648"/>
    <w:rsid w:val="009D4B3E"/>
    <w:rsid w:val="009E25F2"/>
    <w:rsid w:val="009F594B"/>
    <w:rsid w:val="00A03F1B"/>
    <w:rsid w:val="00A15618"/>
    <w:rsid w:val="00A1605C"/>
    <w:rsid w:val="00A16C06"/>
    <w:rsid w:val="00A514E4"/>
    <w:rsid w:val="00A5650E"/>
    <w:rsid w:val="00A73BCD"/>
    <w:rsid w:val="00BA44F9"/>
    <w:rsid w:val="00BB60B4"/>
    <w:rsid w:val="00BF7CA7"/>
    <w:rsid w:val="00C2240E"/>
    <w:rsid w:val="00C229CA"/>
    <w:rsid w:val="00C87055"/>
    <w:rsid w:val="00C91315"/>
    <w:rsid w:val="00CD4490"/>
    <w:rsid w:val="00D31031"/>
    <w:rsid w:val="00D4672E"/>
    <w:rsid w:val="00D6027A"/>
    <w:rsid w:val="00DC385C"/>
    <w:rsid w:val="00E11946"/>
    <w:rsid w:val="00E27B1D"/>
    <w:rsid w:val="00E4271E"/>
    <w:rsid w:val="00EA27D3"/>
    <w:rsid w:val="00EA36D5"/>
    <w:rsid w:val="00EA7E75"/>
    <w:rsid w:val="00EC23DD"/>
    <w:rsid w:val="00EF0DA0"/>
    <w:rsid w:val="00F353F8"/>
    <w:rsid w:val="00F6418F"/>
    <w:rsid w:val="00F73C71"/>
    <w:rsid w:val="00F8323C"/>
    <w:rsid w:val="00F8547E"/>
    <w:rsid w:val="00FB7591"/>
    <w:rsid w:val="00FE1671"/>
    <w:rsid w:val="00FE5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88C"/>
  <w15:docId w15:val="{5E0384D4-F5C6-4165-BDFD-2AE211E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53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C391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C3914"/>
    <w:pPr>
      <w:keepNext/>
      <w:keepLines/>
      <w:spacing w:before="40"/>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character" w:customStyle="1" w:styleId="Ttulo2Car">
    <w:name w:val="Título 2 Car"/>
    <w:basedOn w:val="Fuentedeprrafopredeter"/>
    <w:link w:val="Ttulo2"/>
    <w:uiPriority w:val="9"/>
    <w:rsid w:val="008C3914"/>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8C3914"/>
    <w:rPr>
      <w:rFonts w:asciiTheme="majorHAnsi" w:eastAsiaTheme="majorEastAsia" w:hAnsiTheme="majorHAnsi" w:cstheme="majorBidi"/>
      <w:i/>
      <w:iCs/>
      <w:color w:val="2F5496" w:themeColor="accent1" w:themeShade="BF"/>
      <w:lang w:val="es-CO"/>
    </w:rPr>
  </w:style>
  <w:style w:type="character" w:styleId="Refdenotaalpie">
    <w:name w:val="footnote reference"/>
    <w:basedOn w:val="Fuentedeprrafopredeter"/>
    <w:uiPriority w:val="99"/>
    <w:semiHidden/>
    <w:unhideWhenUsed/>
    <w:rsid w:val="008C3914"/>
    <w:rPr>
      <w:vertAlign w:val="superscript"/>
    </w:rPr>
  </w:style>
  <w:style w:type="paragraph" w:styleId="Sinespaciado">
    <w:name w:val="No Spacing"/>
    <w:uiPriority w:val="1"/>
    <w:qFormat/>
    <w:rsid w:val="008C3914"/>
    <w:rPr>
      <w:sz w:val="22"/>
      <w:szCs w:val="22"/>
      <w:lang w:val="es-CO"/>
    </w:rPr>
  </w:style>
  <w:style w:type="paragraph" w:styleId="Textodeglobo">
    <w:name w:val="Balloon Text"/>
    <w:basedOn w:val="Normal"/>
    <w:link w:val="TextodegloboCar"/>
    <w:uiPriority w:val="99"/>
    <w:semiHidden/>
    <w:unhideWhenUsed/>
    <w:rsid w:val="008C3914"/>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8C3914"/>
    <w:rPr>
      <w:rFonts w:ascii="Lucida Grande" w:hAnsi="Lucida Grande" w:cs="Lucida Grande"/>
      <w:sz w:val="18"/>
      <w:szCs w:val="18"/>
      <w:lang w:val="es-CO"/>
    </w:rPr>
  </w:style>
  <w:style w:type="paragraph" w:styleId="NormalWeb">
    <w:name w:val="Normal (Web)"/>
    <w:basedOn w:val="Normal"/>
    <w:uiPriority w:val="99"/>
    <w:unhideWhenUsed/>
    <w:rsid w:val="008C3914"/>
    <w:pPr>
      <w:spacing w:before="100" w:beforeAutospacing="1" w:after="100" w:afterAutospacing="1"/>
    </w:pPr>
    <w:rPr>
      <w:rFonts w:ascii="Times New Roman" w:hAnsi="Times New Roman" w:cs="Times New Roman"/>
      <w:sz w:val="20"/>
      <w:szCs w:val="20"/>
      <w:lang w:val="es-CO" w:eastAsia="es-ES"/>
    </w:rPr>
  </w:style>
  <w:style w:type="paragraph" w:styleId="Textonotapie">
    <w:name w:val="footnote text"/>
    <w:basedOn w:val="Normal"/>
    <w:link w:val="TextonotapieCar"/>
    <w:uiPriority w:val="99"/>
    <w:semiHidden/>
    <w:unhideWhenUsed/>
    <w:rsid w:val="008C3914"/>
    <w:rPr>
      <w:sz w:val="20"/>
      <w:szCs w:val="20"/>
      <w:lang w:val="es-CO"/>
    </w:rPr>
  </w:style>
  <w:style w:type="character" w:customStyle="1" w:styleId="TextonotapieCar">
    <w:name w:val="Texto nota pie Car"/>
    <w:basedOn w:val="Fuentedeprrafopredeter"/>
    <w:link w:val="Textonotapie"/>
    <w:uiPriority w:val="99"/>
    <w:semiHidden/>
    <w:rsid w:val="008C3914"/>
    <w:rPr>
      <w:sz w:val="20"/>
      <w:szCs w:val="20"/>
      <w:lang w:val="es-CO"/>
    </w:rPr>
  </w:style>
  <w:style w:type="paragraph" w:styleId="Textonotaalfinal">
    <w:name w:val="endnote text"/>
    <w:basedOn w:val="Normal"/>
    <w:link w:val="TextonotaalfinalCar"/>
    <w:uiPriority w:val="99"/>
    <w:semiHidden/>
    <w:unhideWhenUsed/>
    <w:rsid w:val="008C3914"/>
    <w:rPr>
      <w:sz w:val="20"/>
      <w:szCs w:val="20"/>
      <w:lang w:val="es-CO"/>
    </w:rPr>
  </w:style>
  <w:style w:type="character" w:customStyle="1" w:styleId="TextonotaalfinalCar">
    <w:name w:val="Texto nota al final Car"/>
    <w:basedOn w:val="Fuentedeprrafopredeter"/>
    <w:link w:val="Textonotaalfinal"/>
    <w:uiPriority w:val="99"/>
    <w:semiHidden/>
    <w:rsid w:val="008C3914"/>
    <w:rPr>
      <w:sz w:val="20"/>
      <w:szCs w:val="20"/>
      <w:lang w:val="es-CO"/>
    </w:rPr>
  </w:style>
  <w:style w:type="character" w:styleId="Refdenotaalfinal">
    <w:name w:val="endnote reference"/>
    <w:basedOn w:val="Fuentedeprrafopredeter"/>
    <w:uiPriority w:val="99"/>
    <w:semiHidden/>
    <w:unhideWhenUsed/>
    <w:rsid w:val="008C3914"/>
    <w:rPr>
      <w:vertAlign w:val="superscript"/>
    </w:rPr>
  </w:style>
  <w:style w:type="character" w:styleId="Refdecomentario">
    <w:name w:val="annotation reference"/>
    <w:basedOn w:val="Fuentedeprrafopredeter"/>
    <w:uiPriority w:val="99"/>
    <w:semiHidden/>
    <w:unhideWhenUsed/>
    <w:rsid w:val="008C3914"/>
    <w:rPr>
      <w:sz w:val="16"/>
      <w:szCs w:val="16"/>
    </w:rPr>
  </w:style>
  <w:style w:type="paragraph" w:styleId="Textocomentario">
    <w:name w:val="annotation text"/>
    <w:basedOn w:val="Normal"/>
    <w:link w:val="TextocomentarioCar"/>
    <w:uiPriority w:val="99"/>
    <w:semiHidden/>
    <w:unhideWhenUsed/>
    <w:rsid w:val="008C3914"/>
    <w:rPr>
      <w:sz w:val="20"/>
      <w:szCs w:val="20"/>
      <w:lang w:val="es-CO"/>
    </w:rPr>
  </w:style>
  <w:style w:type="character" w:customStyle="1" w:styleId="TextocomentarioCar">
    <w:name w:val="Texto comentario Car"/>
    <w:basedOn w:val="Fuentedeprrafopredeter"/>
    <w:link w:val="Textocomentario"/>
    <w:uiPriority w:val="99"/>
    <w:semiHidden/>
    <w:rsid w:val="008C391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C3914"/>
    <w:rPr>
      <w:b/>
      <w:bCs/>
    </w:rPr>
  </w:style>
  <w:style w:type="character" w:customStyle="1" w:styleId="AsuntodelcomentarioCar">
    <w:name w:val="Asunto del comentario Car"/>
    <w:basedOn w:val="TextocomentarioCar"/>
    <w:link w:val="Asuntodelcomentario"/>
    <w:uiPriority w:val="99"/>
    <w:semiHidden/>
    <w:rsid w:val="008C3914"/>
    <w:rPr>
      <w:b/>
      <w:bCs/>
      <w:sz w:val="20"/>
      <w:szCs w:val="20"/>
      <w:lang w:val="es-CO"/>
    </w:rPr>
  </w:style>
  <w:style w:type="paragraph" w:styleId="Revisin">
    <w:name w:val="Revision"/>
    <w:hidden/>
    <w:uiPriority w:val="99"/>
    <w:semiHidden/>
    <w:rsid w:val="008C3914"/>
    <w:rPr>
      <w:lang w:val="es-CO"/>
    </w:rPr>
  </w:style>
  <w:style w:type="character" w:styleId="Hipervnculo">
    <w:name w:val="Hyperlink"/>
    <w:basedOn w:val="Fuentedeprrafopredeter"/>
    <w:uiPriority w:val="99"/>
    <w:unhideWhenUsed/>
    <w:rsid w:val="008C3914"/>
    <w:rPr>
      <w:color w:val="0000FF"/>
      <w:u w:val="single"/>
    </w:rPr>
  </w:style>
  <w:style w:type="character" w:styleId="Textoennegrita">
    <w:name w:val="Strong"/>
    <w:basedOn w:val="Fuentedeprrafopredeter"/>
    <w:uiPriority w:val="22"/>
    <w:qFormat/>
    <w:rsid w:val="008C3914"/>
    <w:rPr>
      <w:b/>
      <w:bC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8C3914"/>
  </w:style>
  <w:style w:type="paragraph" w:customStyle="1" w:styleId="cuadrculamedia1-nfasis21">
    <w:name w:val="cuadrculamedia1-nfasis21"/>
    <w:basedOn w:val="Normal"/>
    <w:rsid w:val="008C391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8C391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53D4"/>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BB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811">
      <w:bodyDiv w:val="1"/>
      <w:marLeft w:val="0"/>
      <w:marRight w:val="0"/>
      <w:marTop w:val="0"/>
      <w:marBottom w:val="0"/>
      <w:divBdr>
        <w:top w:val="none" w:sz="0" w:space="0" w:color="auto"/>
        <w:left w:val="none" w:sz="0" w:space="0" w:color="auto"/>
        <w:bottom w:val="none" w:sz="0" w:space="0" w:color="auto"/>
        <w:right w:val="none" w:sz="0" w:space="0" w:color="auto"/>
      </w:divBdr>
    </w:div>
    <w:div w:id="154733877">
      <w:bodyDiv w:val="1"/>
      <w:marLeft w:val="0"/>
      <w:marRight w:val="0"/>
      <w:marTop w:val="0"/>
      <w:marBottom w:val="0"/>
      <w:divBdr>
        <w:top w:val="none" w:sz="0" w:space="0" w:color="auto"/>
        <w:left w:val="none" w:sz="0" w:space="0" w:color="auto"/>
        <w:bottom w:val="none" w:sz="0" w:space="0" w:color="auto"/>
        <w:right w:val="none" w:sz="0" w:space="0" w:color="auto"/>
      </w:divBdr>
    </w:div>
    <w:div w:id="433672787">
      <w:bodyDiv w:val="1"/>
      <w:marLeft w:val="0"/>
      <w:marRight w:val="0"/>
      <w:marTop w:val="0"/>
      <w:marBottom w:val="0"/>
      <w:divBdr>
        <w:top w:val="none" w:sz="0" w:space="0" w:color="auto"/>
        <w:left w:val="none" w:sz="0" w:space="0" w:color="auto"/>
        <w:bottom w:val="none" w:sz="0" w:space="0" w:color="auto"/>
        <w:right w:val="none" w:sz="0" w:space="0" w:color="auto"/>
      </w:divBdr>
    </w:div>
    <w:div w:id="474028954">
      <w:bodyDiv w:val="1"/>
      <w:marLeft w:val="0"/>
      <w:marRight w:val="0"/>
      <w:marTop w:val="0"/>
      <w:marBottom w:val="0"/>
      <w:divBdr>
        <w:top w:val="none" w:sz="0" w:space="0" w:color="auto"/>
        <w:left w:val="none" w:sz="0" w:space="0" w:color="auto"/>
        <w:bottom w:val="none" w:sz="0" w:space="0" w:color="auto"/>
        <w:right w:val="none" w:sz="0" w:space="0" w:color="auto"/>
      </w:divBdr>
    </w:div>
    <w:div w:id="1081484145">
      <w:bodyDiv w:val="1"/>
      <w:marLeft w:val="0"/>
      <w:marRight w:val="0"/>
      <w:marTop w:val="0"/>
      <w:marBottom w:val="0"/>
      <w:divBdr>
        <w:top w:val="none" w:sz="0" w:space="0" w:color="auto"/>
        <w:left w:val="none" w:sz="0" w:space="0" w:color="auto"/>
        <w:bottom w:val="none" w:sz="0" w:space="0" w:color="auto"/>
        <w:right w:val="none" w:sz="0" w:space="0" w:color="auto"/>
      </w:divBdr>
    </w:div>
    <w:div w:id="148407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upVxrfVXdqNgsUCqOCPpnjfnw==">CgMxLjA4AHIhMWloeVh6UkV0cHRIV0NqZzJ1ZmtEWWRZWTZMT0ZCVzlR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75A1BD-EDA1-45F4-BAA5-DBBDF6CC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22931</Words>
  <Characters>126121</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Isabel Pérez</dc:creator>
  <cp:lastModifiedBy>Nelsy Tirado</cp:lastModifiedBy>
  <cp:revision>8</cp:revision>
  <cp:lastPrinted>2023-11-20T19:36:00Z</cp:lastPrinted>
  <dcterms:created xsi:type="dcterms:W3CDTF">2023-11-16T12:10:00Z</dcterms:created>
  <dcterms:modified xsi:type="dcterms:W3CDTF">2023-11-20T19:39:00Z</dcterms:modified>
</cp:coreProperties>
</file>